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10D14" w14:textId="26728363" w:rsidR="0082389E" w:rsidRPr="00620F9B" w:rsidRDefault="0082389E" w:rsidP="0082389E">
      <w:pPr>
        <w:spacing w:after="0" w:line="259" w:lineRule="auto"/>
        <w:ind w:left="180" w:firstLine="0"/>
        <w:rPr>
          <w:sz w:val="28"/>
        </w:rPr>
      </w:pPr>
      <w:bookmarkStart w:id="0" w:name="_Hlk206078359"/>
      <w:r>
        <w:rPr>
          <w:b/>
          <w:noProof/>
          <w:sz w:val="32"/>
        </w:rPr>
        <mc:AlternateContent>
          <mc:Choice Requires="wps">
            <w:drawing>
              <wp:anchor distT="0" distB="0" distL="114300" distR="114300" simplePos="0" relativeHeight="251778048" behindDoc="0" locked="0" layoutInCell="1" allowOverlap="1" wp14:anchorId="1A3AE908" wp14:editId="21F4D1F7">
                <wp:simplePos x="0" y="0"/>
                <wp:positionH relativeFrom="margin">
                  <wp:posOffset>4358640</wp:posOffset>
                </wp:positionH>
                <wp:positionV relativeFrom="paragraph">
                  <wp:posOffset>-1270</wp:posOffset>
                </wp:positionV>
                <wp:extent cx="2324100" cy="2087880"/>
                <wp:effectExtent l="0" t="0" r="0" b="762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24335698"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7122B6" w:rsidRDefault="0082389E" w:rsidP="0082389E">
                            <w:pPr>
                              <w:pStyle w:val="NoSpacing"/>
                              <w:jc w:val="center"/>
                              <w:rPr>
                                <w:rFonts w:ascii="Times New Roman" w:hAnsi="Times New Roman"/>
                                <w:sz w:val="20"/>
                                <w:szCs w:val="20"/>
                                <w:lang w:val="en-US"/>
                              </w:rPr>
                            </w:pPr>
                            <w:r w:rsidRPr="007122B6">
                              <w:rPr>
                                <w:rFonts w:ascii="Times New Roman" w:hAnsi="Times New Roman"/>
                                <w:sz w:val="20"/>
                                <w:szCs w:val="20"/>
                                <w:lang w:val="en-US"/>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3AE908" id="_x0000_t202" coordsize="21600,21600" o:spt="202" path="m,l,21600r21600,l21600,xe">
                <v:stroke joinstyle="miter"/>
                <v:path gradientshapeok="t" o:connecttype="rect"/>
              </v:shapetype>
              <v:shape id="Text Box 35" o:spid="_x0000_s1026" type="#_x0000_t202" style="position:absolute;left:0;text-align:left;margin-left:343.2pt;margin-top:-.1pt;width:183pt;height:164.4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v/y8wEAAMs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" stroked="f">
                <v:textbo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24335698"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7122B6" w:rsidRDefault="0082389E" w:rsidP="0082389E">
                      <w:pPr>
                        <w:pStyle w:val="NoSpacing"/>
                        <w:jc w:val="center"/>
                        <w:rPr>
                          <w:rFonts w:ascii="Times New Roman" w:hAnsi="Times New Roman"/>
                          <w:sz w:val="20"/>
                          <w:szCs w:val="20"/>
                          <w:lang w:val="en-US"/>
                        </w:rPr>
                      </w:pPr>
                      <w:r w:rsidRPr="007122B6">
                        <w:rPr>
                          <w:rFonts w:ascii="Times New Roman" w:hAnsi="Times New Roman"/>
                          <w:sz w:val="20"/>
                          <w:szCs w:val="20"/>
                          <w:lang w:val="en-US"/>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77024" behindDoc="0" locked="0" layoutInCell="1" allowOverlap="1" wp14:anchorId="53B17C3A" wp14:editId="0B8663FB">
            <wp:simplePos x="0" y="0"/>
            <wp:positionH relativeFrom="column">
              <wp:posOffset>2529840</wp:posOffset>
            </wp:positionH>
            <wp:positionV relativeFrom="paragraph">
              <wp:posOffset>4445</wp:posOffset>
            </wp:positionV>
            <wp:extent cx="1428750" cy="1333500"/>
            <wp:effectExtent l="19050" t="0" r="0" b="0"/>
            <wp:wrapNone/>
            <wp:docPr id="4"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r>
        <w:rPr>
          <w:noProof/>
          <w:sz w:val="28"/>
        </w:rPr>
        <mc:AlternateContent>
          <mc:Choice Requires="wps">
            <w:drawing>
              <wp:anchor distT="0" distB="0" distL="114300" distR="114300" simplePos="0" relativeHeight="251776000" behindDoc="0" locked="0" layoutInCell="1" allowOverlap="1" wp14:anchorId="55182471" wp14:editId="3071C56A">
                <wp:simplePos x="0" y="0"/>
                <wp:positionH relativeFrom="page">
                  <wp:posOffset>297180</wp:posOffset>
                </wp:positionH>
                <wp:positionV relativeFrom="paragraph">
                  <wp:posOffset>-24130</wp:posOffset>
                </wp:positionV>
                <wp:extent cx="2804160" cy="196977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12D145B1"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82471" id="Text Box 36" o:spid="_x0000_s1027" type="#_x0000_t202" style="position:absolute;left:0;text-align:left;margin-left:23.4pt;margin-top:-1.9pt;width:220.8pt;height:155.1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" stroked="f">
                <v:textbo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12D145B1"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v:textbox>
                <w10:wrap anchorx="page"/>
              </v:shape>
            </w:pict>
          </mc:Fallback>
        </mc:AlternateContent>
      </w:r>
    </w:p>
    <w:p w14:paraId="14EFB3FA" w14:textId="0F756A0F" w:rsidR="0082389E" w:rsidRDefault="0082389E" w:rsidP="0082389E">
      <w:pPr>
        <w:spacing w:after="0" w:line="259" w:lineRule="auto"/>
        <w:ind w:left="180" w:hanging="10"/>
        <w:jc w:val="center"/>
        <w:rPr>
          <w:b/>
          <w:sz w:val="32"/>
        </w:rPr>
      </w:pPr>
    </w:p>
    <w:p w14:paraId="4AD82D06" w14:textId="77777777" w:rsidR="0082389E" w:rsidRDefault="0082389E" w:rsidP="0082389E">
      <w:pPr>
        <w:spacing w:after="0" w:line="259" w:lineRule="auto"/>
        <w:ind w:left="180" w:hanging="10"/>
        <w:jc w:val="center"/>
        <w:rPr>
          <w:b/>
          <w:sz w:val="32"/>
        </w:rPr>
      </w:pPr>
    </w:p>
    <w:p w14:paraId="624429A7" w14:textId="77777777" w:rsidR="0082389E" w:rsidRDefault="0082389E" w:rsidP="0082389E">
      <w:pPr>
        <w:spacing w:after="0" w:line="259" w:lineRule="auto"/>
        <w:ind w:left="180" w:hanging="10"/>
        <w:jc w:val="center"/>
        <w:rPr>
          <w:b/>
          <w:sz w:val="32"/>
        </w:rPr>
      </w:pPr>
    </w:p>
    <w:p w14:paraId="6BFEC9C7" w14:textId="77777777" w:rsidR="0082389E" w:rsidRDefault="0082389E" w:rsidP="0082389E">
      <w:pPr>
        <w:spacing w:after="0" w:line="259" w:lineRule="auto"/>
        <w:ind w:left="180" w:hanging="10"/>
        <w:jc w:val="center"/>
        <w:rPr>
          <w:b/>
          <w:sz w:val="32"/>
        </w:rPr>
      </w:pPr>
    </w:p>
    <w:p w14:paraId="288FB687" w14:textId="77777777" w:rsidR="0082389E" w:rsidRDefault="0082389E" w:rsidP="0082389E">
      <w:pPr>
        <w:spacing w:after="0" w:line="259" w:lineRule="auto"/>
        <w:ind w:left="180" w:hanging="10"/>
        <w:jc w:val="center"/>
        <w:rPr>
          <w:b/>
          <w:sz w:val="32"/>
        </w:rPr>
      </w:pPr>
    </w:p>
    <w:p w14:paraId="2C5A2DCA" w14:textId="77777777" w:rsidR="0082389E" w:rsidRDefault="0082389E" w:rsidP="0082389E">
      <w:pPr>
        <w:spacing w:after="0" w:line="259" w:lineRule="auto"/>
        <w:ind w:left="180" w:hanging="10"/>
        <w:jc w:val="center"/>
        <w:rPr>
          <w:b/>
          <w:sz w:val="32"/>
        </w:rPr>
      </w:pPr>
    </w:p>
    <w:p w14:paraId="1A9B6292" w14:textId="77777777" w:rsidR="0082389E" w:rsidRDefault="0082389E" w:rsidP="0082389E">
      <w:pPr>
        <w:spacing w:after="0" w:line="259" w:lineRule="auto"/>
        <w:ind w:firstLine="0"/>
        <w:rPr>
          <w:b/>
          <w:sz w:val="32"/>
        </w:rPr>
      </w:pPr>
    </w:p>
    <w:p w14:paraId="4F56BBDF" w14:textId="77777777" w:rsidR="0082389E" w:rsidRDefault="0082389E" w:rsidP="005136E7">
      <w:pPr>
        <w:spacing w:after="0" w:line="240" w:lineRule="auto"/>
        <w:ind w:firstLine="0"/>
        <w:jc w:val="center"/>
        <w:rPr>
          <w:b/>
          <w:bCs/>
          <w:i/>
          <w:iCs/>
          <w:color w:val="auto"/>
          <w:kern w:val="28"/>
          <w:sz w:val="40"/>
          <w:szCs w:val="40"/>
          <w:lang w:val="en-GB"/>
        </w:rPr>
      </w:pPr>
    </w:p>
    <w:p w14:paraId="6525577B" w14:textId="53870507" w:rsidR="005136E7" w:rsidRDefault="00810A60" w:rsidP="005136E7">
      <w:pPr>
        <w:spacing w:after="0" w:line="240" w:lineRule="auto"/>
        <w:ind w:firstLine="0"/>
        <w:jc w:val="center"/>
        <w:rPr>
          <w:b/>
          <w:bCs/>
          <w:i/>
          <w:iCs/>
          <w:color w:val="auto"/>
          <w:kern w:val="28"/>
          <w:sz w:val="40"/>
          <w:szCs w:val="40"/>
          <w:lang w:val="en-GB"/>
        </w:rPr>
      </w:pPr>
      <w:r>
        <w:rPr>
          <w:b/>
          <w:bCs/>
          <w:i/>
          <w:iCs/>
          <w:color w:val="auto"/>
          <w:kern w:val="28"/>
          <w:sz w:val="40"/>
          <w:szCs w:val="40"/>
          <w:lang w:val="en-GB"/>
        </w:rPr>
        <w:t>NDOP</w:t>
      </w:r>
      <w:r w:rsidR="0082389E">
        <w:rPr>
          <w:b/>
          <w:bCs/>
          <w:i/>
          <w:iCs/>
          <w:color w:val="auto"/>
          <w:kern w:val="28"/>
          <w:sz w:val="40"/>
          <w:szCs w:val="40"/>
          <w:lang w:val="en-GB"/>
        </w:rPr>
        <w:t xml:space="preserve"> INTERNAL </w:t>
      </w:r>
      <w:r w:rsidR="001656B0" w:rsidRPr="005136E7">
        <w:rPr>
          <w:b/>
          <w:bCs/>
          <w:i/>
          <w:iCs/>
          <w:color w:val="auto"/>
          <w:kern w:val="28"/>
          <w:sz w:val="40"/>
          <w:szCs w:val="40"/>
          <w:lang w:val="en-GB"/>
        </w:rPr>
        <w:t>TENDER BOARD</w:t>
      </w:r>
      <w:bookmarkEnd w:id="0"/>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7C52C47C" w14:textId="116DEE79" w:rsidR="005136E7" w:rsidRDefault="001656B0"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 xml:space="preserve">PROCUREMENT OF SMALL WORKS BY </w:t>
      </w:r>
      <w:r w:rsidR="00810A60">
        <w:rPr>
          <w:rFonts w:eastAsia="SimSun"/>
          <w:b/>
          <w:iCs/>
          <w:sz w:val="28"/>
          <w:szCs w:val="24"/>
        </w:rPr>
        <w:t>NDOP COUNCIL</w:t>
      </w:r>
      <w:r>
        <w:rPr>
          <w:rFonts w:eastAsia="SimSun"/>
          <w:b/>
          <w:iCs/>
          <w:sz w:val="28"/>
          <w:szCs w:val="24"/>
        </w:rPr>
        <w:t xml:space="preserve">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rPr>
        <mc:AlternateContent>
          <mc:Choice Requires="wps">
            <w:drawing>
              <wp:anchor distT="0" distB="0" distL="114300" distR="114300" simplePos="0" relativeHeight="251757568" behindDoc="0" locked="0" layoutInCell="1" allowOverlap="1" wp14:anchorId="2FAC5CD8" wp14:editId="669B8930">
                <wp:simplePos x="0" y="0"/>
                <wp:positionH relativeFrom="page">
                  <wp:posOffset>712470</wp:posOffset>
                </wp:positionH>
                <wp:positionV relativeFrom="paragraph">
                  <wp:posOffset>62230</wp:posOffset>
                </wp:positionV>
                <wp:extent cx="6409055" cy="2198370"/>
                <wp:effectExtent l="19050" t="19050" r="10795" b="1143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2198370"/>
                        </a:xfrm>
                        <a:prstGeom prst="rect">
                          <a:avLst/>
                        </a:prstGeom>
                        <a:solidFill>
                          <a:sysClr val="window" lastClr="FFFFFF"/>
                        </a:solidFill>
                        <a:ln w="28575">
                          <a:solidFill>
                            <a:prstClr val="black"/>
                          </a:solidFill>
                        </a:ln>
                      </wps:spPr>
                      <wps:txbx>
                        <w:txbxContent>
                          <w:p w14:paraId="1DCE9647" w14:textId="77777777" w:rsidR="007122B6" w:rsidRDefault="001656B0" w:rsidP="00680758">
                            <w:pPr>
                              <w:spacing w:line="360" w:lineRule="auto"/>
                              <w:jc w:val="center"/>
                              <w:rPr>
                                <w:b/>
                                <w:sz w:val="32"/>
                                <w:szCs w:val="32"/>
                                <w:highlight w:val="cyan"/>
                              </w:rPr>
                            </w:pPr>
                            <w:r w:rsidRPr="001656B0">
                              <w:rPr>
                                <w:b/>
                                <w:sz w:val="32"/>
                                <w:szCs w:val="32"/>
                                <w:highlight w:val="cyan"/>
                              </w:rPr>
                              <w:t xml:space="preserve"> REQUEST FOR QUOTATION</w:t>
                            </w:r>
                            <w:r w:rsidR="00ED4C64">
                              <w:rPr>
                                <w:b/>
                                <w:sz w:val="32"/>
                                <w:szCs w:val="32"/>
                                <w:highlight w:val="cyan"/>
                              </w:rPr>
                              <w:t>(RFQ)</w:t>
                            </w:r>
                          </w:p>
                          <w:p w14:paraId="2FBB7EAE" w14:textId="3930A12C" w:rsidR="005136E7" w:rsidRPr="00680758" w:rsidRDefault="00ED4C64" w:rsidP="00680758">
                            <w:pPr>
                              <w:spacing w:line="360" w:lineRule="auto"/>
                              <w:jc w:val="center"/>
                              <w:rPr>
                                <w:b/>
                                <w:sz w:val="32"/>
                                <w:szCs w:val="32"/>
                                <w:highlight w:val="cyan"/>
                                <w:lang w:val="en-GB"/>
                              </w:rPr>
                            </w:pPr>
                            <w:r>
                              <w:rPr>
                                <w:b/>
                                <w:sz w:val="32"/>
                                <w:szCs w:val="32"/>
                                <w:highlight w:val="cyan"/>
                              </w:rPr>
                              <w:t xml:space="preserve"> </w:t>
                            </w:r>
                            <w:r w:rsidR="001656B0" w:rsidRPr="001656B0">
                              <w:rPr>
                                <w:b/>
                                <w:sz w:val="32"/>
                                <w:szCs w:val="32"/>
                                <w:highlight w:val="cyan"/>
                              </w:rPr>
                              <w:t xml:space="preserve">NO: </w:t>
                            </w:r>
                            <w:r w:rsidR="007122B6">
                              <w:rPr>
                                <w:b/>
                                <w:sz w:val="32"/>
                                <w:szCs w:val="32"/>
                                <w:highlight w:val="cyan"/>
                              </w:rPr>
                              <w:t>02</w:t>
                            </w:r>
                            <w:r w:rsidR="001656B0" w:rsidRPr="001656B0">
                              <w:rPr>
                                <w:b/>
                                <w:sz w:val="32"/>
                                <w:szCs w:val="32"/>
                                <w:highlight w:val="cyan"/>
                              </w:rPr>
                              <w:t>/RFQ/</w:t>
                            </w:r>
                            <w:r w:rsidR="00810A60">
                              <w:rPr>
                                <w:b/>
                                <w:sz w:val="32"/>
                                <w:szCs w:val="32"/>
                                <w:highlight w:val="cyan"/>
                              </w:rPr>
                              <w:t>N</w:t>
                            </w:r>
                            <w:r w:rsidR="001656B0" w:rsidRPr="001656B0">
                              <w:rPr>
                                <w:b/>
                                <w:sz w:val="32"/>
                                <w:szCs w:val="32"/>
                                <w:highlight w:val="cyan"/>
                              </w:rPr>
                              <w:t>C/</w:t>
                            </w:r>
                            <w:r w:rsidR="00810A60">
                              <w:rPr>
                                <w:b/>
                                <w:sz w:val="32"/>
                                <w:szCs w:val="32"/>
                                <w:highlight w:val="cyan"/>
                              </w:rPr>
                              <w:t>N</w:t>
                            </w:r>
                            <w:r w:rsidR="0082389E" w:rsidRPr="001656B0">
                              <w:rPr>
                                <w:b/>
                                <w:sz w:val="32"/>
                                <w:szCs w:val="32"/>
                                <w:highlight w:val="cyan"/>
                              </w:rPr>
                              <w:t>CITB/MINDDEVEL/PROLOG/NWR/2026 OF</w:t>
                            </w:r>
                            <w:r w:rsidR="009D51CA">
                              <w:rPr>
                                <w:b/>
                                <w:sz w:val="32"/>
                                <w:szCs w:val="32"/>
                                <w:highlight w:val="cyan"/>
                              </w:rPr>
                              <w:t xml:space="preserve"> 1</w:t>
                            </w:r>
                            <w:r w:rsidR="007015C4">
                              <w:rPr>
                                <w:b/>
                                <w:sz w:val="32"/>
                                <w:szCs w:val="32"/>
                                <w:highlight w:val="cyan"/>
                              </w:rPr>
                              <w:t>4</w:t>
                            </w:r>
                            <w:r w:rsidR="0082389E" w:rsidRPr="001656B0">
                              <w:rPr>
                                <w:b/>
                                <w:sz w:val="32"/>
                                <w:szCs w:val="32"/>
                                <w:highlight w:val="cyan"/>
                              </w:rPr>
                              <w:t>/</w:t>
                            </w:r>
                            <w:r w:rsidR="009D51CA">
                              <w:rPr>
                                <w:b/>
                                <w:sz w:val="32"/>
                                <w:szCs w:val="32"/>
                                <w:highlight w:val="cyan"/>
                              </w:rPr>
                              <w:t>09</w:t>
                            </w:r>
                            <w:r w:rsidR="0082389E" w:rsidRPr="001656B0">
                              <w:rPr>
                                <w:b/>
                                <w:sz w:val="32"/>
                                <w:szCs w:val="32"/>
                                <w:highlight w:val="cyan"/>
                              </w:rPr>
                              <w:t xml:space="preserve">/2026 FOR </w:t>
                            </w:r>
                            <w:r w:rsidR="00AC3E66" w:rsidRPr="00680758">
                              <w:rPr>
                                <w:b/>
                                <w:sz w:val="32"/>
                                <w:szCs w:val="32"/>
                                <w:highlight w:val="cyan"/>
                              </w:rPr>
                              <w:t xml:space="preserve">THE </w:t>
                            </w:r>
                            <w:r w:rsidR="00AC3E66" w:rsidRPr="00AC3E66">
                              <w:rPr>
                                <w:b/>
                                <w:sz w:val="32"/>
                                <w:szCs w:val="32"/>
                                <w:highlight w:val="cyan"/>
                              </w:rPr>
                              <w:t>INSTALLATION OF SOLAR STREET LIGHTS FROM BUKOW TO NSEUI (ESTIMATED DISTANCE OF 4KM)</w:t>
                            </w:r>
                            <w:r w:rsidR="00AC3E66" w:rsidRPr="00680758">
                              <w:rPr>
                                <w:b/>
                                <w:sz w:val="32"/>
                                <w:szCs w:val="32"/>
                                <w:highlight w:val="cyan"/>
                              </w:rPr>
                              <w:t xml:space="preserve"> </w:t>
                            </w:r>
                            <w:r w:rsidR="00AC3E66">
                              <w:rPr>
                                <w:b/>
                                <w:sz w:val="32"/>
                                <w:szCs w:val="32"/>
                                <w:highlight w:val="cyan"/>
                              </w:rPr>
                              <w:t xml:space="preserve">IN </w:t>
                            </w:r>
                            <w:r w:rsidR="00680758" w:rsidRPr="00680758">
                              <w:rPr>
                                <w:b/>
                                <w:sz w:val="32"/>
                                <w:szCs w:val="32"/>
                                <w:highlight w:val="cyan"/>
                              </w:rPr>
                              <w:t>NDOP MUNICIPALITY</w:t>
                            </w:r>
                            <w:r w:rsidR="00AC3E66">
                              <w:rPr>
                                <w:b/>
                                <w:sz w:val="32"/>
                                <w:szCs w:val="32"/>
                                <w:highlight w:val="cyan"/>
                              </w:rPr>
                              <w:t>,</w:t>
                            </w:r>
                            <w:r w:rsidR="00680758" w:rsidRPr="00680758">
                              <w:rPr>
                                <w:b/>
                                <w:sz w:val="32"/>
                                <w:szCs w:val="32"/>
                                <w:highlight w:val="cyan"/>
                              </w:rPr>
                              <w:t xml:space="preserve"> NGOKETUNDJIA DIVISION OF THE NORTH WEST REGION</w:t>
                            </w:r>
                            <w:r w:rsidR="0082389E">
                              <w:rPr>
                                <w:b/>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AC5CD8" id="Zone de texte 6" o:spid="_x0000_s1028" type="#_x0000_t202" style="position:absolute;left:0;text-align:left;margin-left:56.1pt;margin-top:4.9pt;width:504.65pt;height:173.1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" fillcolor="window" strokeweight="2.25pt">
                <v:path arrowok="t"/>
                <v:textbox>
                  <w:txbxContent>
                    <w:p w14:paraId="1DCE9647" w14:textId="77777777" w:rsidR="007122B6" w:rsidRDefault="001656B0" w:rsidP="00680758">
                      <w:pPr>
                        <w:spacing w:line="360" w:lineRule="auto"/>
                        <w:jc w:val="center"/>
                        <w:rPr>
                          <w:b/>
                          <w:sz w:val="32"/>
                          <w:szCs w:val="32"/>
                          <w:highlight w:val="cyan"/>
                        </w:rPr>
                      </w:pPr>
                      <w:r w:rsidRPr="001656B0">
                        <w:rPr>
                          <w:b/>
                          <w:sz w:val="32"/>
                          <w:szCs w:val="32"/>
                          <w:highlight w:val="cyan"/>
                        </w:rPr>
                        <w:t xml:space="preserve"> REQUEST FOR QUOTATION</w:t>
                      </w:r>
                      <w:r w:rsidR="00ED4C64">
                        <w:rPr>
                          <w:b/>
                          <w:sz w:val="32"/>
                          <w:szCs w:val="32"/>
                          <w:highlight w:val="cyan"/>
                        </w:rPr>
                        <w:t>(RFQ)</w:t>
                      </w:r>
                    </w:p>
                    <w:p w14:paraId="2FBB7EAE" w14:textId="3930A12C" w:rsidR="005136E7" w:rsidRPr="00680758" w:rsidRDefault="00ED4C64" w:rsidP="00680758">
                      <w:pPr>
                        <w:spacing w:line="360" w:lineRule="auto"/>
                        <w:jc w:val="center"/>
                        <w:rPr>
                          <w:b/>
                          <w:sz w:val="32"/>
                          <w:szCs w:val="32"/>
                          <w:highlight w:val="cyan"/>
                          <w:lang w:val="en-GB"/>
                        </w:rPr>
                      </w:pPr>
                      <w:r>
                        <w:rPr>
                          <w:b/>
                          <w:sz w:val="32"/>
                          <w:szCs w:val="32"/>
                          <w:highlight w:val="cyan"/>
                        </w:rPr>
                        <w:t xml:space="preserve"> </w:t>
                      </w:r>
                      <w:r w:rsidR="001656B0" w:rsidRPr="001656B0">
                        <w:rPr>
                          <w:b/>
                          <w:sz w:val="32"/>
                          <w:szCs w:val="32"/>
                          <w:highlight w:val="cyan"/>
                        </w:rPr>
                        <w:t xml:space="preserve">NO: </w:t>
                      </w:r>
                      <w:r w:rsidR="007122B6">
                        <w:rPr>
                          <w:b/>
                          <w:sz w:val="32"/>
                          <w:szCs w:val="32"/>
                          <w:highlight w:val="cyan"/>
                        </w:rPr>
                        <w:t>02</w:t>
                      </w:r>
                      <w:r w:rsidR="001656B0" w:rsidRPr="001656B0">
                        <w:rPr>
                          <w:b/>
                          <w:sz w:val="32"/>
                          <w:szCs w:val="32"/>
                          <w:highlight w:val="cyan"/>
                        </w:rPr>
                        <w:t>/RFQ/</w:t>
                      </w:r>
                      <w:r w:rsidR="00810A60">
                        <w:rPr>
                          <w:b/>
                          <w:sz w:val="32"/>
                          <w:szCs w:val="32"/>
                          <w:highlight w:val="cyan"/>
                        </w:rPr>
                        <w:t>N</w:t>
                      </w:r>
                      <w:r w:rsidR="001656B0" w:rsidRPr="001656B0">
                        <w:rPr>
                          <w:b/>
                          <w:sz w:val="32"/>
                          <w:szCs w:val="32"/>
                          <w:highlight w:val="cyan"/>
                        </w:rPr>
                        <w:t>C/</w:t>
                      </w:r>
                      <w:r w:rsidR="00810A60">
                        <w:rPr>
                          <w:b/>
                          <w:sz w:val="32"/>
                          <w:szCs w:val="32"/>
                          <w:highlight w:val="cyan"/>
                        </w:rPr>
                        <w:t>N</w:t>
                      </w:r>
                      <w:r w:rsidR="0082389E" w:rsidRPr="001656B0">
                        <w:rPr>
                          <w:b/>
                          <w:sz w:val="32"/>
                          <w:szCs w:val="32"/>
                          <w:highlight w:val="cyan"/>
                        </w:rPr>
                        <w:t>CITB/MINDDEVEL/PROLOG/NWR/2026 OF</w:t>
                      </w:r>
                      <w:r w:rsidR="009D51CA">
                        <w:rPr>
                          <w:b/>
                          <w:sz w:val="32"/>
                          <w:szCs w:val="32"/>
                          <w:highlight w:val="cyan"/>
                        </w:rPr>
                        <w:t xml:space="preserve"> 1</w:t>
                      </w:r>
                      <w:r w:rsidR="007015C4">
                        <w:rPr>
                          <w:b/>
                          <w:sz w:val="32"/>
                          <w:szCs w:val="32"/>
                          <w:highlight w:val="cyan"/>
                        </w:rPr>
                        <w:t>4</w:t>
                      </w:r>
                      <w:r w:rsidR="0082389E" w:rsidRPr="001656B0">
                        <w:rPr>
                          <w:b/>
                          <w:sz w:val="32"/>
                          <w:szCs w:val="32"/>
                          <w:highlight w:val="cyan"/>
                        </w:rPr>
                        <w:t>/</w:t>
                      </w:r>
                      <w:r w:rsidR="009D51CA">
                        <w:rPr>
                          <w:b/>
                          <w:sz w:val="32"/>
                          <w:szCs w:val="32"/>
                          <w:highlight w:val="cyan"/>
                        </w:rPr>
                        <w:t>09</w:t>
                      </w:r>
                      <w:r w:rsidR="0082389E" w:rsidRPr="001656B0">
                        <w:rPr>
                          <w:b/>
                          <w:sz w:val="32"/>
                          <w:szCs w:val="32"/>
                          <w:highlight w:val="cyan"/>
                        </w:rPr>
                        <w:t xml:space="preserve">/2026 FOR </w:t>
                      </w:r>
                      <w:r w:rsidR="00AC3E66" w:rsidRPr="00680758">
                        <w:rPr>
                          <w:b/>
                          <w:sz w:val="32"/>
                          <w:szCs w:val="32"/>
                          <w:highlight w:val="cyan"/>
                        </w:rPr>
                        <w:t xml:space="preserve">THE </w:t>
                      </w:r>
                      <w:r w:rsidR="00AC3E66" w:rsidRPr="00AC3E66">
                        <w:rPr>
                          <w:b/>
                          <w:sz w:val="32"/>
                          <w:szCs w:val="32"/>
                          <w:highlight w:val="cyan"/>
                        </w:rPr>
                        <w:t>INSTALLATION OF SOLAR STREET LIGHTS FROM BUKOW TO NSEUI (ESTIMATED DISTANCE OF 4KM)</w:t>
                      </w:r>
                      <w:r w:rsidR="00AC3E66" w:rsidRPr="00680758">
                        <w:rPr>
                          <w:b/>
                          <w:sz w:val="32"/>
                          <w:szCs w:val="32"/>
                          <w:highlight w:val="cyan"/>
                        </w:rPr>
                        <w:t xml:space="preserve"> </w:t>
                      </w:r>
                      <w:r w:rsidR="00AC3E66">
                        <w:rPr>
                          <w:b/>
                          <w:sz w:val="32"/>
                          <w:szCs w:val="32"/>
                          <w:highlight w:val="cyan"/>
                        </w:rPr>
                        <w:t xml:space="preserve">IN </w:t>
                      </w:r>
                      <w:r w:rsidR="00680758" w:rsidRPr="00680758">
                        <w:rPr>
                          <w:b/>
                          <w:sz w:val="32"/>
                          <w:szCs w:val="32"/>
                          <w:highlight w:val="cyan"/>
                        </w:rPr>
                        <w:t>NDOP MUNICIPALITY</w:t>
                      </w:r>
                      <w:r w:rsidR="00AC3E66">
                        <w:rPr>
                          <w:b/>
                          <w:sz w:val="32"/>
                          <w:szCs w:val="32"/>
                          <w:highlight w:val="cyan"/>
                        </w:rPr>
                        <w:t>,</w:t>
                      </w:r>
                      <w:r w:rsidR="00680758" w:rsidRPr="00680758">
                        <w:rPr>
                          <w:b/>
                          <w:sz w:val="32"/>
                          <w:szCs w:val="32"/>
                          <w:highlight w:val="cyan"/>
                        </w:rPr>
                        <w:t xml:space="preserve"> NGOKETUNDJIA DIVISION OF THE NORTH WEST REGION</w:t>
                      </w:r>
                      <w:r w:rsidR="0082389E">
                        <w:rPr>
                          <w:b/>
                          <w:sz w:val="32"/>
                          <w:szCs w:val="32"/>
                        </w:rPr>
                        <w:t>.</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56EE46DD"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810A60">
        <w:rPr>
          <w:b/>
          <w:bCs/>
          <w:color w:val="auto"/>
          <w:szCs w:val="24"/>
          <w:lang w:val="en-GB"/>
        </w:rPr>
        <w:t xml:space="preserve">NDOP </w:t>
      </w:r>
      <w:r w:rsidR="00810A60" w:rsidRPr="00F40CE5">
        <w:rPr>
          <w:b/>
          <w:bCs/>
          <w:color w:val="auto"/>
          <w:szCs w:val="24"/>
          <w:lang w:val="en-GB"/>
        </w:rPr>
        <w:t>COUNCIL</w:t>
      </w:r>
      <w:r w:rsidR="00F40CE5" w:rsidRPr="00F40CE5">
        <w:rPr>
          <w:b/>
          <w:bCs/>
          <w:color w:val="auto"/>
          <w:szCs w:val="24"/>
          <w:lang w:val="en-GB"/>
        </w:rPr>
        <w:t xml:space="preserve"> (PROLOG COMMUNITY INVESTMENT SUPPORT GRANT AGREEMENT - </w:t>
      </w:r>
      <w:r w:rsidR="00810A60">
        <w:rPr>
          <w:b/>
          <w:bCs/>
          <w:color w:val="auto"/>
          <w:szCs w:val="24"/>
          <w:lang w:val="en-GB"/>
        </w:rPr>
        <w:t xml:space="preserve">NDOP </w:t>
      </w:r>
      <w:r w:rsidR="00810A60" w:rsidRPr="00F40CE5">
        <w:rPr>
          <w:b/>
          <w:bCs/>
          <w:color w:val="auto"/>
          <w:szCs w:val="24"/>
          <w:lang w:val="en-GB"/>
        </w:rPr>
        <w:t>COUNCIL</w:t>
      </w:r>
      <w:r w:rsidR="00F40CE5" w:rsidRPr="00F40CE5">
        <w:rPr>
          <w:b/>
          <w:bCs/>
          <w:color w:val="auto"/>
          <w:szCs w:val="24"/>
          <w:lang w:val="en-GB"/>
        </w:rPr>
        <w:t xml:space="preserve">, </w:t>
      </w:r>
      <w:r w:rsidR="00810A60">
        <w:rPr>
          <w:b/>
          <w:bCs/>
          <w:color w:val="auto"/>
          <w:szCs w:val="24"/>
          <w:highlight w:val="cyan"/>
          <w:lang w:val="en-GB"/>
        </w:rPr>
        <w:t>NGOKETUNDJIA</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5A69BFD9" w14:textId="77777777" w:rsidR="00A574BB" w:rsidRDefault="00A574BB" w:rsidP="00892D5A">
      <w:pPr>
        <w:spacing w:after="0" w:line="259" w:lineRule="auto"/>
        <w:ind w:left="180" w:right="261" w:firstLine="0"/>
        <w:jc w:val="center"/>
        <w:rPr>
          <w:sz w:val="4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t>Procurement of</w:t>
      </w:r>
      <w:r w:rsidRPr="009D6AAF">
        <w:rPr>
          <w:b/>
          <w:color w:val="auto"/>
          <w:sz w:val="44"/>
          <w:szCs w:val="44"/>
          <w:lang w:val="en-GB"/>
        </w:rPr>
        <w:t xml:space="preserve">: </w:t>
      </w:r>
    </w:p>
    <w:p w14:paraId="5C2B348D" w14:textId="32269D73" w:rsidR="00680758" w:rsidRDefault="00AC3E66" w:rsidP="00AC3E66">
      <w:pPr>
        <w:spacing w:before="60" w:after="60" w:line="240" w:lineRule="auto"/>
        <w:ind w:firstLine="0"/>
        <w:jc w:val="center"/>
        <w:rPr>
          <w:b/>
          <w:color w:val="auto"/>
          <w:sz w:val="40"/>
          <w:szCs w:val="40"/>
        </w:rPr>
      </w:pPr>
      <w:r w:rsidRPr="00AC3E66">
        <w:rPr>
          <w:b/>
          <w:color w:val="auto"/>
          <w:sz w:val="40"/>
          <w:szCs w:val="40"/>
          <w:highlight w:val="cyan"/>
        </w:rPr>
        <w:t>THE INSTALLATION OF SOLAR STREET LIGHTS FROM BUKOW TO NSEUI (ESTIMATED DISTANCE OF 4KM) IN NDOP MUNICIPALITY, NGOKETUNDJIA DIVISION OF THE NORTH WEST REGION</w:t>
      </w:r>
    </w:p>
    <w:p w14:paraId="588F55FC" w14:textId="77777777" w:rsidR="00AC3E66" w:rsidRDefault="00AC3E66" w:rsidP="009D6AAF">
      <w:pPr>
        <w:spacing w:before="60" w:after="60" w:line="240" w:lineRule="auto"/>
        <w:ind w:firstLine="0"/>
        <w:jc w:val="left"/>
        <w:rPr>
          <w:b/>
          <w:color w:val="auto"/>
          <w:sz w:val="28"/>
          <w:szCs w:val="28"/>
          <w:lang w:val="en-GB"/>
        </w:rPr>
      </w:pPr>
    </w:p>
    <w:p w14:paraId="5FC42CE7" w14:textId="58CF4655" w:rsidR="007122B6" w:rsidRDefault="007122B6" w:rsidP="007122B6">
      <w:pPr>
        <w:spacing w:before="60" w:after="60" w:line="240" w:lineRule="auto"/>
        <w:ind w:firstLine="0"/>
        <w:jc w:val="left"/>
        <w:rPr>
          <w:b/>
          <w:bCs/>
          <w:i/>
          <w:iCs/>
          <w:color w:val="auto"/>
          <w:sz w:val="28"/>
          <w:szCs w:val="28"/>
          <w:lang w:val="en-GB"/>
        </w:rPr>
      </w:pPr>
      <w:r w:rsidRPr="007122B6">
        <w:rPr>
          <w:b/>
          <w:color w:val="auto"/>
          <w:sz w:val="28"/>
          <w:szCs w:val="28"/>
          <w:lang w:val="en-GB"/>
        </w:rPr>
        <w:t>REQUEST FOR QUOTATION(RFQ)</w:t>
      </w:r>
      <w:r>
        <w:rPr>
          <w:b/>
          <w:color w:val="auto"/>
          <w:sz w:val="28"/>
          <w:szCs w:val="28"/>
          <w:lang w:val="en-GB"/>
        </w:rPr>
        <w:t xml:space="preserve"> </w:t>
      </w:r>
      <w:r w:rsidRPr="007122B6">
        <w:rPr>
          <w:b/>
          <w:color w:val="auto"/>
          <w:sz w:val="28"/>
          <w:szCs w:val="28"/>
          <w:lang w:val="en-GB"/>
        </w:rPr>
        <w:t xml:space="preserve"> NO: 02/RFQ/NC/NCITB/MINDDEVEL</w:t>
      </w:r>
      <w:r>
        <w:rPr>
          <w:b/>
          <w:color w:val="auto"/>
          <w:sz w:val="28"/>
          <w:szCs w:val="28"/>
          <w:lang w:val="en-GB"/>
        </w:rPr>
        <w:t xml:space="preserve"> </w:t>
      </w:r>
      <w:r w:rsidRPr="007122B6">
        <w:rPr>
          <w:b/>
          <w:color w:val="auto"/>
          <w:sz w:val="28"/>
          <w:szCs w:val="28"/>
          <w:lang w:val="en-GB"/>
        </w:rPr>
        <w:t>/PROLOG/NWR/2026 OF</w:t>
      </w:r>
      <w:r w:rsidR="009D51CA">
        <w:rPr>
          <w:b/>
          <w:color w:val="auto"/>
          <w:sz w:val="28"/>
          <w:szCs w:val="28"/>
          <w:lang w:val="en-GB"/>
        </w:rPr>
        <w:t xml:space="preserve"> 1</w:t>
      </w:r>
      <w:r w:rsidR="007015C4">
        <w:rPr>
          <w:b/>
          <w:color w:val="auto"/>
          <w:sz w:val="28"/>
          <w:szCs w:val="28"/>
          <w:lang w:val="en-GB"/>
        </w:rPr>
        <w:t>4</w:t>
      </w:r>
      <w:r w:rsidRPr="007122B6">
        <w:rPr>
          <w:b/>
          <w:color w:val="auto"/>
          <w:sz w:val="28"/>
          <w:szCs w:val="28"/>
          <w:lang w:val="en-GB"/>
        </w:rPr>
        <w:t>/</w:t>
      </w:r>
      <w:r w:rsidR="009D51CA">
        <w:rPr>
          <w:b/>
          <w:color w:val="auto"/>
          <w:sz w:val="28"/>
          <w:szCs w:val="28"/>
          <w:lang w:val="en-GB"/>
        </w:rPr>
        <w:t>09</w:t>
      </w:r>
      <w:r w:rsidRPr="007122B6">
        <w:rPr>
          <w:b/>
          <w:color w:val="auto"/>
          <w:sz w:val="28"/>
          <w:szCs w:val="28"/>
          <w:lang w:val="en-GB"/>
        </w:rPr>
        <w:t xml:space="preserve">/2026 </w:t>
      </w:r>
      <w:r w:rsidR="009D6AAF" w:rsidRPr="009D6AAF">
        <w:rPr>
          <w:b/>
          <w:color w:val="auto"/>
          <w:sz w:val="28"/>
          <w:szCs w:val="28"/>
          <w:lang w:val="en-GB"/>
        </w:rPr>
        <w:t>Project:</w:t>
      </w:r>
      <w:r w:rsidR="009D6AAF" w:rsidRPr="009D6AAF">
        <w:rPr>
          <w:b/>
          <w:bCs/>
          <w:i/>
          <w:iCs/>
          <w:color w:val="auto"/>
          <w:sz w:val="28"/>
          <w:szCs w:val="28"/>
          <w:lang w:val="en-GB"/>
        </w:rPr>
        <w:t xml:space="preserve"> </w:t>
      </w:r>
      <w:r w:rsidR="009D6AAF" w:rsidRPr="009D6AAF">
        <w:rPr>
          <w:b/>
          <w:bCs/>
          <w:i/>
          <w:iCs/>
          <w:color w:val="auto"/>
          <w:sz w:val="28"/>
          <w:szCs w:val="28"/>
          <w:lang w:val="en-GB"/>
        </w:rPr>
        <w:tab/>
      </w:r>
      <w:r w:rsidR="009D6AAF" w:rsidRPr="009D6AAF">
        <w:rPr>
          <w:b/>
          <w:bCs/>
          <w:i/>
          <w:iCs/>
          <w:color w:val="auto"/>
          <w:sz w:val="28"/>
          <w:szCs w:val="28"/>
          <w:lang w:val="en-GB"/>
        </w:rPr>
        <w:tab/>
      </w:r>
    </w:p>
    <w:p w14:paraId="3810A8A3" w14:textId="491C5A62" w:rsidR="009D6AAF" w:rsidRPr="007122B6" w:rsidRDefault="009D6AAF" w:rsidP="007122B6">
      <w:pPr>
        <w:spacing w:before="60" w:after="60" w:line="240" w:lineRule="auto"/>
        <w:ind w:firstLine="0"/>
        <w:jc w:val="left"/>
        <w:rPr>
          <w:b/>
          <w:color w:val="auto"/>
          <w:sz w:val="28"/>
          <w:szCs w:val="28"/>
          <w:lang w:val="en-GB"/>
        </w:rPr>
      </w:pP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2A58F12B"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Pr="009D6AAF">
        <w:rPr>
          <w:b/>
          <w:color w:val="auto"/>
          <w:sz w:val="28"/>
          <w:szCs w:val="28"/>
          <w:lang w:val="en-GB"/>
        </w:rPr>
        <w:tab/>
        <w:t xml:space="preserve">THE MAYOR OF </w:t>
      </w:r>
      <w:r w:rsidR="00810A60">
        <w:rPr>
          <w:b/>
          <w:bCs/>
          <w:color w:val="auto"/>
          <w:sz w:val="28"/>
          <w:szCs w:val="28"/>
          <w:lang w:val="en-GB"/>
        </w:rPr>
        <w:t>NDOP</w:t>
      </w:r>
      <w:r w:rsidR="0087339B">
        <w:rPr>
          <w:b/>
          <w:bCs/>
          <w:color w:val="auto"/>
          <w:sz w:val="28"/>
          <w:szCs w:val="28"/>
          <w:lang w:val="en-GB"/>
        </w:rPr>
        <w:t xml:space="preserve"> </w:t>
      </w:r>
      <w:r w:rsidR="0087339B" w:rsidRPr="009D6AAF">
        <w:rPr>
          <w:b/>
          <w:bCs/>
          <w:color w:val="auto"/>
          <w:sz w:val="28"/>
          <w:szCs w:val="28"/>
          <w:lang w:val="en-GB"/>
        </w:rPr>
        <w:t>COUNCIL</w:t>
      </w:r>
      <w:r w:rsidRPr="009D6AAF">
        <w:rPr>
          <w:b/>
          <w:bCs/>
          <w:color w:val="auto"/>
          <w:sz w:val="28"/>
          <w:szCs w:val="28"/>
          <w:lang w:val="en-GB"/>
        </w:rPr>
        <w:t xml:space="preserve"> (PROLOG COMMUNITY INVESTMENT SUPPORT GRANT AGREEMENT - </w:t>
      </w:r>
      <w:r w:rsidR="00810A60">
        <w:rPr>
          <w:b/>
          <w:bCs/>
          <w:color w:val="auto"/>
          <w:sz w:val="28"/>
          <w:szCs w:val="28"/>
          <w:highlight w:val="cyan"/>
          <w:lang w:val="en-GB"/>
        </w:rPr>
        <w:t>NDOP</w:t>
      </w:r>
      <w:r w:rsidR="0087339B">
        <w:rPr>
          <w:b/>
          <w:bCs/>
          <w:color w:val="auto"/>
          <w:sz w:val="28"/>
          <w:szCs w:val="28"/>
          <w:highlight w:val="cyan"/>
          <w:lang w:val="en-GB"/>
        </w:rPr>
        <w:t xml:space="preserve"> </w:t>
      </w:r>
      <w:r w:rsidR="0087339B" w:rsidRPr="009D6AAF">
        <w:rPr>
          <w:b/>
          <w:bCs/>
          <w:color w:val="auto"/>
          <w:sz w:val="28"/>
          <w:szCs w:val="28"/>
          <w:lang w:val="en-GB"/>
        </w:rPr>
        <w:t>COUNCIL</w:t>
      </w:r>
      <w:r w:rsidRPr="009D6AAF">
        <w:rPr>
          <w:b/>
          <w:bCs/>
          <w:color w:val="auto"/>
          <w:sz w:val="28"/>
          <w:szCs w:val="28"/>
          <w:lang w:val="en-GB"/>
        </w:rPr>
        <w:t xml:space="preserve">, </w:t>
      </w:r>
      <w:r w:rsidR="00810A60">
        <w:rPr>
          <w:b/>
          <w:bCs/>
          <w:color w:val="auto"/>
          <w:sz w:val="28"/>
          <w:szCs w:val="28"/>
          <w:lang w:val="en-GB"/>
        </w:rPr>
        <w:t>NGOKETUNDJIA</w:t>
      </w:r>
      <w:r w:rsidRPr="009D6AAF">
        <w:rPr>
          <w:b/>
          <w:bCs/>
          <w:color w:val="auto"/>
          <w:sz w:val="28"/>
          <w:szCs w:val="28"/>
          <w:lang w:val="en-GB"/>
        </w:rPr>
        <w:t xml:space="preserve">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7777777"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t xml:space="preserve"> </w:t>
      </w:r>
    </w:p>
    <w:sdt>
      <w:sdtPr>
        <w:rPr>
          <w:b w:val="0"/>
          <w:sz w:val="28"/>
        </w:rPr>
        <w:id w:val="-975837622"/>
        <w:docPartObj>
          <w:docPartGallery w:val="Table of Contents"/>
        </w:docPartObj>
      </w:sdt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4F812FF7"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65E1AC86" w14:textId="003ABCE4" w:rsidR="00EC7AD6" w:rsidRPr="00620F9B" w:rsidRDefault="00065C08" w:rsidP="00892D5A">
          <w:pPr>
            <w:pStyle w:val="TOC1"/>
            <w:tabs>
              <w:tab w:val="right" w:leader="dot" w:pos="9363"/>
            </w:tabs>
            <w:ind w:left="180"/>
            <w:rPr>
              <w:sz w:val="28"/>
            </w:rPr>
          </w:pPr>
          <w:hyperlink w:anchor="_Toc80878">
            <w:r w:rsidRPr="00620F9B">
              <w:rPr>
                <w:sz w:val="28"/>
              </w:rPr>
              <w:t>ANNEX 1: Works Requirements Specifications</w:t>
            </w:r>
            <w:r w:rsidRPr="00620F9B">
              <w:rPr>
                <w:sz w:val="28"/>
              </w:rPr>
              <w:tab/>
            </w:r>
            <w:r w:rsidRPr="00620F9B">
              <w:rPr>
                <w:sz w:val="28"/>
              </w:rPr>
              <w:fldChar w:fldCharType="begin"/>
            </w:r>
            <w:r w:rsidRPr="00620F9B">
              <w:rPr>
                <w:sz w:val="28"/>
              </w:rPr>
              <w:instrText>PAGEREF _Toc80878 \h</w:instrText>
            </w:r>
            <w:r w:rsidRPr="00620F9B">
              <w:rPr>
                <w:sz w:val="28"/>
              </w:rPr>
            </w:r>
            <w:r w:rsidRPr="00620F9B">
              <w:rPr>
                <w:sz w:val="28"/>
              </w:rPr>
              <w:fldChar w:fldCharType="separate"/>
            </w:r>
            <w:r w:rsidR="009941DB">
              <w:rPr>
                <w:b w:val="0"/>
                <w:bCs/>
                <w:noProof/>
                <w:sz w:val="28"/>
              </w:rPr>
              <w:t>Error! Bookmark not defined.</w:t>
            </w:r>
            <w:r w:rsidRPr="00620F9B">
              <w:rPr>
                <w:sz w:val="28"/>
              </w:rPr>
              <w:fldChar w:fldCharType="end"/>
            </w:r>
          </w:hyperlink>
        </w:p>
        <w:p w14:paraId="1DA49023" w14:textId="3CC0BDBF" w:rsidR="00EC7AD6" w:rsidRPr="00620F9B" w:rsidRDefault="00065C08" w:rsidP="00892D5A">
          <w:pPr>
            <w:pStyle w:val="TOC1"/>
            <w:tabs>
              <w:tab w:val="right" w:leader="dot" w:pos="9363"/>
            </w:tabs>
            <w:ind w:left="180"/>
            <w:rPr>
              <w:sz w:val="28"/>
            </w:rPr>
          </w:pPr>
          <w:hyperlink w:anchor="_Toc80879">
            <w:r w:rsidRPr="00620F9B">
              <w:rPr>
                <w:sz w:val="28"/>
              </w:rPr>
              <w:t>ANNEX 2: Quotation Forms</w:t>
            </w:r>
            <w:r w:rsidRPr="00620F9B">
              <w:rPr>
                <w:sz w:val="28"/>
              </w:rPr>
              <w:tab/>
            </w:r>
            <w:r w:rsidRPr="00620F9B">
              <w:rPr>
                <w:sz w:val="28"/>
              </w:rPr>
              <w:fldChar w:fldCharType="begin"/>
            </w:r>
            <w:r w:rsidRPr="00620F9B">
              <w:rPr>
                <w:sz w:val="28"/>
              </w:rPr>
              <w:instrText>PAGEREF _Toc80879 \h</w:instrText>
            </w:r>
            <w:r w:rsidRPr="00620F9B">
              <w:rPr>
                <w:sz w:val="28"/>
              </w:rPr>
            </w:r>
            <w:r w:rsidRPr="00620F9B">
              <w:rPr>
                <w:sz w:val="28"/>
              </w:rPr>
              <w:fldChar w:fldCharType="separate"/>
            </w:r>
            <w:r w:rsidR="009941DB">
              <w:rPr>
                <w:noProof/>
                <w:sz w:val="28"/>
              </w:rPr>
              <w:t>1</w:t>
            </w:r>
            <w:r w:rsidRPr="00620F9B">
              <w:rPr>
                <w:sz w:val="28"/>
              </w:rPr>
              <w:fldChar w:fldCharType="end"/>
            </w:r>
          </w:hyperlink>
        </w:p>
        <w:p w14:paraId="4D3A4111" w14:textId="217B8DF2" w:rsidR="00EC7AD6" w:rsidRPr="00620F9B" w:rsidRDefault="00065C08" w:rsidP="00892D5A">
          <w:pPr>
            <w:pStyle w:val="TOC1"/>
            <w:tabs>
              <w:tab w:val="right" w:leader="dot" w:pos="9363"/>
            </w:tabs>
            <w:ind w:left="180"/>
            <w:rPr>
              <w:sz w:val="28"/>
            </w:rPr>
          </w:pPr>
          <w:hyperlink w:anchor="_Toc80880">
            <w:r w:rsidRPr="00620F9B">
              <w:rPr>
                <w:sz w:val="28"/>
              </w:rPr>
              <w:t>ANNEX 3: Contract Forms</w:t>
            </w:r>
            <w:r w:rsidRPr="00620F9B">
              <w:rPr>
                <w:sz w:val="28"/>
              </w:rPr>
              <w:tab/>
            </w:r>
            <w:r w:rsidRPr="00620F9B">
              <w:rPr>
                <w:sz w:val="28"/>
              </w:rPr>
              <w:fldChar w:fldCharType="begin"/>
            </w:r>
            <w:r w:rsidRPr="00620F9B">
              <w:rPr>
                <w:sz w:val="28"/>
              </w:rPr>
              <w:instrText>PAGEREF _Toc80880 \h</w:instrText>
            </w:r>
            <w:r w:rsidRPr="00620F9B">
              <w:rPr>
                <w:sz w:val="28"/>
              </w:rPr>
            </w:r>
            <w:r w:rsidRPr="00620F9B">
              <w:rPr>
                <w:sz w:val="28"/>
              </w:rPr>
              <w:fldChar w:fldCharType="separate"/>
            </w:r>
            <w:r w:rsidR="009941DB">
              <w:rPr>
                <w:noProof/>
                <w:sz w:val="28"/>
              </w:rPr>
              <w:t>9</w:t>
            </w:r>
            <w:r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9"/>
          <w:headerReference w:type="first" r:id="rId10"/>
          <w:pgSz w:w="12240" w:h="15840"/>
          <w:pgMar w:top="540" w:right="630" w:bottom="426" w:left="1260" w:header="170" w:footer="170" w:gutter="0"/>
          <w:pgNumType w:start="2"/>
          <w:cols w:space="720"/>
          <w:docGrid w:linePitch="326"/>
        </w:sectPr>
      </w:pPr>
    </w:p>
    <w:p w14:paraId="1F011B37" w14:textId="4E1BB5E5" w:rsidR="0082389E" w:rsidRPr="00620F9B" w:rsidRDefault="0082389E" w:rsidP="0082389E">
      <w:pPr>
        <w:spacing w:after="0" w:line="259" w:lineRule="auto"/>
        <w:ind w:left="180" w:firstLine="0"/>
        <w:rPr>
          <w:sz w:val="28"/>
        </w:rPr>
      </w:pPr>
      <w:r>
        <w:rPr>
          <w:noProof/>
          <w:sz w:val="28"/>
        </w:rPr>
        <w:lastRenderedPageBreak/>
        <mc:AlternateContent>
          <mc:Choice Requires="wps">
            <w:drawing>
              <wp:anchor distT="0" distB="0" distL="114300" distR="114300" simplePos="0" relativeHeight="251780096" behindDoc="0" locked="0" layoutInCell="1" allowOverlap="1" wp14:anchorId="4D723A4B" wp14:editId="39BACB72">
                <wp:simplePos x="0" y="0"/>
                <wp:positionH relativeFrom="page">
                  <wp:posOffset>297180</wp:posOffset>
                </wp:positionH>
                <wp:positionV relativeFrom="paragraph">
                  <wp:posOffset>-298450</wp:posOffset>
                </wp:positionV>
                <wp:extent cx="2804160" cy="1935480"/>
                <wp:effectExtent l="0" t="0" r="0" b="762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7F41A052"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23A4B" id="Text Box 39" o:spid="_x0000_s1029" type="#_x0000_t202" style="position:absolute;left:0;text-align:left;margin-left:23.4pt;margin-top:-23.5pt;width:220.8pt;height:152.4pt;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bTsvkBAADSAwAADgAAAAAAAAAAAAAAAAAu&#10;AgAAZHJzL2Uyb0RvYy54bWxQSwECLQAUAAYACAAAACEA0NrNJ94AAAAKAQAADwAAAAAAAAAAAAAA&#10;AABTBAAAZHJzL2Rvd25yZXYueG1sUEsFBgAAAAAEAAQA8wAAAF4FAAAAAA==&#10;" stroked="f">
                <v:textbo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7F41A052"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v:textbox>
                <w10:wrap anchorx="page"/>
              </v:shape>
            </w:pict>
          </mc:Fallback>
        </mc:AlternateContent>
      </w:r>
    </w:p>
    <w:p w14:paraId="087DC57B" w14:textId="7090480B"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2144" behindDoc="0" locked="0" layoutInCell="1" allowOverlap="1" wp14:anchorId="323338BF" wp14:editId="235AE1AC">
                <wp:simplePos x="0" y="0"/>
                <wp:positionH relativeFrom="margin">
                  <wp:posOffset>4335780</wp:posOffset>
                </wp:positionH>
                <wp:positionV relativeFrom="paragraph">
                  <wp:posOffset>-518795</wp:posOffset>
                </wp:positionV>
                <wp:extent cx="2324100" cy="2087880"/>
                <wp:effectExtent l="0" t="0" r="0" b="762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3BEC515D"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7122B6" w:rsidRDefault="0082389E" w:rsidP="0082389E">
                            <w:pPr>
                              <w:pStyle w:val="NoSpacing"/>
                              <w:jc w:val="center"/>
                              <w:rPr>
                                <w:rFonts w:ascii="Times New Roman" w:hAnsi="Times New Roman"/>
                                <w:sz w:val="20"/>
                                <w:szCs w:val="20"/>
                                <w:lang w:val="en-US"/>
                              </w:rPr>
                            </w:pPr>
                            <w:r w:rsidRPr="007122B6">
                              <w:rPr>
                                <w:rFonts w:ascii="Times New Roman" w:hAnsi="Times New Roman"/>
                                <w:sz w:val="20"/>
                                <w:szCs w:val="20"/>
                                <w:lang w:val="en-US"/>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338BF" id="Text Box 38" o:spid="_x0000_s1030" type="#_x0000_t202" style="position:absolute;left:0;text-align:left;margin-left:341.4pt;margin-top:-40.85pt;width:183pt;height:164.4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1L5+AEAANI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" stroked="f">
                <v:textbo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3BEC515D"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7122B6" w:rsidRDefault="0082389E" w:rsidP="0082389E">
                      <w:pPr>
                        <w:pStyle w:val="NoSpacing"/>
                        <w:jc w:val="center"/>
                        <w:rPr>
                          <w:rFonts w:ascii="Times New Roman" w:hAnsi="Times New Roman"/>
                          <w:sz w:val="20"/>
                          <w:szCs w:val="20"/>
                          <w:lang w:val="en-US"/>
                        </w:rPr>
                      </w:pPr>
                      <w:r w:rsidRPr="007122B6">
                        <w:rPr>
                          <w:rFonts w:ascii="Times New Roman" w:hAnsi="Times New Roman"/>
                          <w:sz w:val="20"/>
                          <w:szCs w:val="20"/>
                          <w:lang w:val="en-US"/>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1120" behindDoc="0" locked="0" layoutInCell="1" allowOverlap="1" wp14:anchorId="5380AA76" wp14:editId="0A1849D0">
            <wp:simplePos x="0" y="0"/>
            <wp:positionH relativeFrom="column">
              <wp:posOffset>2476500</wp:posOffset>
            </wp:positionH>
            <wp:positionV relativeFrom="paragraph">
              <wp:posOffset>-368300</wp:posOffset>
            </wp:positionV>
            <wp:extent cx="1428750" cy="1333500"/>
            <wp:effectExtent l="19050" t="0" r="0" b="0"/>
            <wp:wrapNone/>
            <wp:docPr id="37"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C0DB182" w14:textId="77777777" w:rsidR="0082389E" w:rsidRDefault="0082389E" w:rsidP="0082389E">
      <w:pPr>
        <w:spacing w:after="0" w:line="259" w:lineRule="auto"/>
        <w:ind w:left="180" w:hanging="10"/>
        <w:jc w:val="center"/>
        <w:rPr>
          <w:b/>
          <w:sz w:val="32"/>
        </w:rPr>
      </w:pPr>
    </w:p>
    <w:p w14:paraId="145FC06A" w14:textId="77777777" w:rsidR="0082389E" w:rsidRDefault="0082389E" w:rsidP="0082389E">
      <w:pPr>
        <w:spacing w:after="0" w:line="259" w:lineRule="auto"/>
        <w:ind w:left="180" w:hanging="10"/>
        <w:jc w:val="center"/>
        <w:rPr>
          <w:b/>
          <w:sz w:val="32"/>
        </w:rPr>
      </w:pPr>
    </w:p>
    <w:p w14:paraId="38656379" w14:textId="77777777" w:rsidR="0082389E" w:rsidRDefault="0082389E" w:rsidP="0082389E">
      <w:pPr>
        <w:spacing w:after="0" w:line="259" w:lineRule="auto"/>
        <w:ind w:left="180" w:hanging="10"/>
        <w:jc w:val="center"/>
        <w:rPr>
          <w:b/>
          <w:sz w:val="32"/>
        </w:rPr>
      </w:pPr>
    </w:p>
    <w:p w14:paraId="24A5DEF1" w14:textId="77777777" w:rsidR="0082389E" w:rsidRDefault="0082389E" w:rsidP="0082389E">
      <w:pPr>
        <w:spacing w:after="0" w:line="259" w:lineRule="auto"/>
        <w:ind w:left="180" w:hanging="10"/>
        <w:jc w:val="center"/>
        <w:rPr>
          <w:b/>
          <w:sz w:val="32"/>
        </w:rPr>
      </w:pPr>
    </w:p>
    <w:p w14:paraId="0A66900E" w14:textId="77777777" w:rsidR="0082389E" w:rsidRDefault="0082389E" w:rsidP="0082389E">
      <w:pPr>
        <w:spacing w:after="0" w:line="259" w:lineRule="auto"/>
        <w:ind w:left="180" w:hanging="10"/>
        <w:jc w:val="center"/>
        <w:rPr>
          <w:b/>
          <w:sz w:val="32"/>
        </w:rPr>
      </w:pPr>
    </w:p>
    <w:p w14:paraId="773F53D9" w14:textId="77777777" w:rsidR="0082389E" w:rsidRDefault="0082389E" w:rsidP="0082389E">
      <w:pPr>
        <w:spacing w:after="0" w:line="259" w:lineRule="auto"/>
        <w:ind w:left="180" w:hanging="10"/>
        <w:jc w:val="center"/>
        <w:rPr>
          <w:b/>
          <w:sz w:val="32"/>
        </w:rPr>
      </w:pPr>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47E65F3B" w:rsidR="0014775A" w:rsidRPr="009D6AAF" w:rsidRDefault="00AC3E66" w:rsidP="009D6AAF">
      <w:pPr>
        <w:spacing w:after="0" w:line="259" w:lineRule="auto"/>
        <w:ind w:left="180" w:firstLine="0"/>
        <w:jc w:val="center"/>
        <w:rPr>
          <w:b/>
          <w:bCs/>
          <w:sz w:val="28"/>
          <w:szCs w:val="24"/>
          <w:highlight w:val="cyan"/>
        </w:rPr>
      </w:pPr>
      <w:r>
        <w:rPr>
          <w:b/>
          <w:bCs/>
          <w:sz w:val="28"/>
          <w:szCs w:val="24"/>
          <w:highlight w:val="cyan"/>
        </w:rPr>
        <w:t xml:space="preserve">NDOP </w:t>
      </w:r>
      <w:r w:rsidRPr="009D6AAF">
        <w:rPr>
          <w:b/>
          <w:bCs/>
          <w:sz w:val="28"/>
          <w:szCs w:val="24"/>
          <w:highlight w:val="cyan"/>
        </w:rPr>
        <w:t>COUNCIL</w:t>
      </w:r>
      <w:r w:rsidR="00A313B0" w:rsidRPr="009D6AAF">
        <w:rPr>
          <w:b/>
          <w:bCs/>
          <w:sz w:val="28"/>
          <w:szCs w:val="24"/>
          <w:highlight w:val="cyan"/>
        </w:rPr>
        <w:t xml:space="preserve"> </w:t>
      </w:r>
      <w:r w:rsidR="00065C08" w:rsidRPr="009D6AAF">
        <w:rPr>
          <w:b/>
          <w:bCs/>
          <w:sz w:val="28"/>
          <w:szCs w:val="24"/>
          <w:highlight w:val="cyan"/>
        </w:rPr>
        <w:t>INTERNAL TENDERS BOARD</w:t>
      </w:r>
    </w:p>
    <w:p w14:paraId="63BC66CE" w14:textId="77777777" w:rsidR="007122B6" w:rsidRDefault="0082389E" w:rsidP="00372DE0">
      <w:pPr>
        <w:spacing w:after="0" w:line="259" w:lineRule="auto"/>
        <w:ind w:left="180" w:firstLine="0"/>
        <w:jc w:val="center"/>
        <w:rPr>
          <w:b/>
          <w:bCs/>
          <w:color w:val="auto"/>
          <w:sz w:val="28"/>
          <w:szCs w:val="24"/>
        </w:rPr>
      </w:pPr>
      <w:bookmarkStart w:id="1" w:name="_Hlk231815329"/>
      <w:r w:rsidRPr="0082389E">
        <w:rPr>
          <w:b/>
          <w:bCs/>
          <w:color w:val="auto"/>
          <w:sz w:val="28"/>
          <w:szCs w:val="24"/>
        </w:rPr>
        <w:t xml:space="preserve">REQUEST FOR QUOTATION(RFQ) </w:t>
      </w:r>
    </w:p>
    <w:p w14:paraId="712B9915" w14:textId="0CB28BE6" w:rsidR="00762B9E" w:rsidRPr="00372DE0" w:rsidRDefault="0082389E" w:rsidP="00372DE0">
      <w:pPr>
        <w:spacing w:after="0" w:line="259" w:lineRule="auto"/>
        <w:ind w:left="180" w:firstLine="0"/>
        <w:jc w:val="center"/>
        <w:rPr>
          <w:b/>
          <w:bCs/>
          <w:color w:val="auto"/>
          <w:sz w:val="28"/>
          <w:szCs w:val="24"/>
          <w:lang w:val="en-GB"/>
        </w:rPr>
      </w:pPr>
      <w:r w:rsidRPr="0082389E">
        <w:rPr>
          <w:b/>
          <w:bCs/>
          <w:color w:val="auto"/>
          <w:sz w:val="28"/>
          <w:szCs w:val="24"/>
        </w:rPr>
        <w:t xml:space="preserve">NO: </w:t>
      </w:r>
      <w:r w:rsidR="007122B6">
        <w:rPr>
          <w:b/>
          <w:bCs/>
          <w:color w:val="auto"/>
          <w:sz w:val="28"/>
          <w:szCs w:val="24"/>
        </w:rPr>
        <w:t>02</w:t>
      </w:r>
      <w:r w:rsidRPr="0082389E">
        <w:rPr>
          <w:b/>
          <w:bCs/>
          <w:color w:val="auto"/>
          <w:sz w:val="28"/>
          <w:szCs w:val="24"/>
        </w:rPr>
        <w:t>/RFQ/</w:t>
      </w:r>
      <w:r w:rsidR="00372DE0">
        <w:rPr>
          <w:b/>
          <w:bCs/>
          <w:color w:val="auto"/>
          <w:sz w:val="28"/>
          <w:szCs w:val="24"/>
        </w:rPr>
        <w:t>N</w:t>
      </w:r>
      <w:r w:rsidRPr="0082389E">
        <w:rPr>
          <w:b/>
          <w:bCs/>
          <w:color w:val="auto"/>
          <w:sz w:val="28"/>
          <w:szCs w:val="24"/>
        </w:rPr>
        <w:t>C/</w:t>
      </w:r>
      <w:r w:rsidR="00372DE0">
        <w:rPr>
          <w:b/>
          <w:bCs/>
          <w:color w:val="auto"/>
          <w:sz w:val="28"/>
          <w:szCs w:val="24"/>
        </w:rPr>
        <w:t>N</w:t>
      </w:r>
      <w:r w:rsidRPr="0082389E">
        <w:rPr>
          <w:b/>
          <w:bCs/>
          <w:color w:val="auto"/>
          <w:sz w:val="28"/>
          <w:szCs w:val="24"/>
        </w:rPr>
        <w:t>CITB/MINDDEVEL/PROLOG/NWR/2026 OF</w:t>
      </w:r>
      <w:r w:rsidR="009D51CA">
        <w:rPr>
          <w:b/>
          <w:bCs/>
          <w:color w:val="auto"/>
          <w:sz w:val="28"/>
          <w:szCs w:val="24"/>
        </w:rPr>
        <w:t xml:space="preserve"> 1</w:t>
      </w:r>
      <w:r w:rsidR="007015C4">
        <w:rPr>
          <w:b/>
          <w:bCs/>
          <w:color w:val="auto"/>
          <w:sz w:val="28"/>
          <w:szCs w:val="24"/>
        </w:rPr>
        <w:t>4</w:t>
      </w:r>
      <w:r w:rsidRPr="0082389E">
        <w:rPr>
          <w:b/>
          <w:bCs/>
          <w:color w:val="auto"/>
          <w:sz w:val="28"/>
          <w:szCs w:val="24"/>
        </w:rPr>
        <w:t>/</w:t>
      </w:r>
      <w:r w:rsidR="009D51CA">
        <w:rPr>
          <w:b/>
          <w:bCs/>
          <w:color w:val="auto"/>
          <w:sz w:val="28"/>
          <w:szCs w:val="24"/>
        </w:rPr>
        <w:t>09</w:t>
      </w:r>
      <w:r w:rsidRPr="0082389E">
        <w:rPr>
          <w:b/>
          <w:bCs/>
          <w:color w:val="auto"/>
          <w:sz w:val="28"/>
          <w:szCs w:val="24"/>
        </w:rPr>
        <w:t xml:space="preserve">/2026 FOR </w:t>
      </w:r>
      <w:r w:rsidR="00AC3E66" w:rsidRPr="00AC3E66">
        <w:rPr>
          <w:b/>
          <w:bCs/>
          <w:color w:val="auto"/>
          <w:sz w:val="28"/>
          <w:szCs w:val="24"/>
        </w:rPr>
        <w:t>THE INSTALLATION OF SOLAR STREET LIGHTS FROM BUKOW TO NSEUI (ESTIMATED DISTANCE OF 4KM) IN NDOP MUNICIPALITY, NGOKETUNDJIA DIVISION OF THE NORTH WEST REGION</w:t>
      </w:r>
      <w:r w:rsidR="00762B9E" w:rsidRPr="009D6AAF">
        <w:rPr>
          <w:b/>
          <w:color w:val="auto"/>
          <w:sz w:val="28"/>
          <w:szCs w:val="28"/>
          <w:highlight w:val="cyan"/>
        </w:rPr>
        <w:t>.</w:t>
      </w:r>
      <w:bookmarkEnd w:id="1"/>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39D8FA1A" w:rsidR="00DF7B23" w:rsidRPr="00DF7B23" w:rsidRDefault="00DF7B23" w:rsidP="00DE020B">
      <w:pPr>
        <w:numPr>
          <w:ilvl w:val="0"/>
          <w:numId w:val="55"/>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810A60">
        <w:rPr>
          <w:b/>
          <w:bCs/>
          <w:color w:val="auto"/>
          <w:spacing w:val="-2"/>
          <w:szCs w:val="24"/>
          <w:highlight w:val="cyan"/>
          <w:lang w:val="en-GB"/>
        </w:rPr>
        <w:t>NDOP</w:t>
      </w:r>
      <w:r w:rsidR="0082389E">
        <w:rPr>
          <w:b/>
          <w:bCs/>
          <w:color w:val="auto"/>
          <w:spacing w:val="-2"/>
          <w:szCs w:val="24"/>
          <w:highlight w:val="cyan"/>
          <w:lang w:val="en-GB"/>
        </w:rPr>
        <w:t xml:space="preserve"> </w:t>
      </w:r>
      <w:r w:rsidRPr="00DF7B23">
        <w:rPr>
          <w:b/>
          <w:bCs/>
          <w:color w:val="auto"/>
          <w:spacing w:val="-2"/>
          <w:szCs w:val="24"/>
          <w:lang w:val="en-GB"/>
        </w:rPr>
        <w:t xml:space="preserve"> COUNCIL (PROLOG COMMUNITY INVESTMENT SUPPORT GRANT AGREEMENT - </w:t>
      </w:r>
      <w:r w:rsidR="00810A60">
        <w:rPr>
          <w:b/>
          <w:bCs/>
          <w:color w:val="auto"/>
          <w:spacing w:val="-2"/>
          <w:szCs w:val="24"/>
          <w:highlight w:val="cyan"/>
          <w:lang w:val="en-GB"/>
        </w:rPr>
        <w:t>NDOP</w:t>
      </w:r>
      <w:r w:rsidR="0082389E">
        <w:rPr>
          <w:b/>
          <w:bCs/>
          <w:color w:val="auto"/>
          <w:spacing w:val="-2"/>
          <w:szCs w:val="24"/>
          <w:highlight w:val="cyan"/>
          <w:lang w:val="en-GB"/>
        </w:rPr>
        <w:t xml:space="preserve"> </w:t>
      </w:r>
      <w:r w:rsidRPr="00DF7B23">
        <w:rPr>
          <w:b/>
          <w:bCs/>
          <w:color w:val="auto"/>
          <w:spacing w:val="-2"/>
          <w:szCs w:val="24"/>
          <w:lang w:val="en-GB"/>
        </w:rPr>
        <w:t xml:space="preserve"> COUNCIL, </w:t>
      </w:r>
      <w:r w:rsidR="00810A60">
        <w:rPr>
          <w:b/>
          <w:bCs/>
          <w:color w:val="auto"/>
          <w:spacing w:val="-2"/>
          <w:szCs w:val="24"/>
          <w:lang w:val="en-GB"/>
        </w:rPr>
        <w:t>NGOKETUNDJIA</w:t>
      </w:r>
      <w:r w:rsidRPr="00DF7B23">
        <w:rPr>
          <w:b/>
          <w:bCs/>
          <w:color w:val="auto"/>
          <w:spacing w:val="-2"/>
          <w:szCs w:val="24"/>
          <w:lang w:val="en-GB"/>
        </w:rPr>
        <w:t xml:space="preserve"> DIVISION, </w:t>
      </w:r>
      <w:r w:rsidR="00D84722">
        <w:rPr>
          <w:b/>
          <w:bCs/>
          <w:color w:val="auto"/>
          <w:spacing w:val="-2"/>
          <w:szCs w:val="24"/>
          <w:lang w:val="en-GB"/>
        </w:rPr>
        <w:t xml:space="preserve">NORTH </w:t>
      </w:r>
      <w:r w:rsidRPr="00DF7B23">
        <w:rPr>
          <w:b/>
          <w:bCs/>
          <w:color w:val="auto"/>
          <w:spacing w:val="-2"/>
          <w:szCs w:val="24"/>
          <w:lang w:val="en-GB"/>
        </w:rPr>
        <w:t>WEST REGION)</w:t>
      </w:r>
      <w:r w:rsidRPr="00DF7B23">
        <w:rPr>
          <w:color w:val="auto"/>
          <w:spacing w:val="-2"/>
          <w:szCs w:val="24"/>
          <w:lang w:val="en-GB"/>
        </w:rPr>
        <w:t xml:space="preserve"> to build community infrastructure.</w:t>
      </w:r>
    </w:p>
    <w:p w14:paraId="188EECFF" w14:textId="1FDDABAA" w:rsidR="009F7386" w:rsidRPr="00372DE0" w:rsidRDefault="00DF7B23" w:rsidP="00DE020B">
      <w:pPr>
        <w:numPr>
          <w:ilvl w:val="0"/>
          <w:numId w:val="55"/>
        </w:numPr>
        <w:suppressAutoHyphens/>
        <w:spacing w:before="120" w:after="120" w:line="240" w:lineRule="auto"/>
        <w:ind w:left="540"/>
        <w:jc w:val="left"/>
        <w:rPr>
          <w:b/>
          <w:bCs/>
          <w:color w:val="auto"/>
          <w:spacing w:val="-2"/>
          <w:szCs w:val="24"/>
          <w:highlight w:val="cyan"/>
          <w:lang w:val="en-GB"/>
        </w:rPr>
      </w:pPr>
      <w:r w:rsidRPr="00DF7B23">
        <w:rPr>
          <w:color w:val="auto"/>
          <w:spacing w:val="-2"/>
          <w:sz w:val="22"/>
          <w:lang w:val="en-GB"/>
        </w:rPr>
        <w:t xml:space="preserve">As part of the agreement, financing for </w:t>
      </w:r>
      <w:bookmarkStart w:id="2" w:name="_Hlk231814944"/>
      <w:r w:rsidR="00AC3E66" w:rsidRPr="00AC3E66">
        <w:rPr>
          <w:b/>
          <w:bCs/>
          <w:color w:val="auto"/>
          <w:spacing w:val="-2"/>
          <w:szCs w:val="24"/>
          <w:highlight w:val="cyan"/>
        </w:rPr>
        <w:t>THE INSTALLATION OF SOLAR STREET LIGHTS FROM BUKOW TO NSEUI (ESTIMATED DISTANCE OF 4KM) IN NDOP MUNICIPALITY, NGOKETUNDJIA DIVISION OF THE NORTH WEST REGION</w:t>
      </w:r>
      <w:r w:rsidR="009F7386" w:rsidRPr="00372DE0">
        <w:rPr>
          <w:b/>
          <w:color w:val="auto"/>
          <w:sz w:val="22"/>
          <w:highlight w:val="cyan"/>
        </w:rPr>
        <w:t>.</w:t>
      </w:r>
    </w:p>
    <w:p w14:paraId="4632E174" w14:textId="64197A1F" w:rsidR="00DF7B23" w:rsidRPr="00DF7B23" w:rsidRDefault="00DF7B23" w:rsidP="00DE020B">
      <w:pPr>
        <w:numPr>
          <w:ilvl w:val="0"/>
          <w:numId w:val="55"/>
        </w:numPr>
        <w:suppressAutoHyphens/>
        <w:spacing w:before="120" w:after="120" w:line="240" w:lineRule="auto"/>
        <w:ind w:left="540"/>
        <w:jc w:val="left"/>
        <w:rPr>
          <w:color w:val="auto"/>
          <w:szCs w:val="24"/>
          <w:lang w:val="en-GB"/>
        </w:rPr>
      </w:pPr>
      <w:r w:rsidRPr="00DF7B23">
        <w:rPr>
          <w:b/>
          <w:bCs/>
          <w:color w:val="auto"/>
          <w:spacing w:val="-2"/>
          <w:szCs w:val="24"/>
          <w:lang w:val="en-GB"/>
        </w:rPr>
        <w:t xml:space="preserve">The Mayor of </w:t>
      </w:r>
      <w:r w:rsidR="00810A60">
        <w:rPr>
          <w:b/>
          <w:bCs/>
          <w:color w:val="auto"/>
          <w:spacing w:val="-2"/>
          <w:szCs w:val="24"/>
          <w:highlight w:val="cyan"/>
          <w:lang w:val="en-GB"/>
        </w:rPr>
        <w:t>NDOP</w:t>
      </w:r>
      <w:r w:rsidR="0082389E">
        <w:rPr>
          <w:b/>
          <w:bCs/>
          <w:color w:val="auto"/>
          <w:spacing w:val="-2"/>
          <w:szCs w:val="24"/>
          <w:highlight w:val="cyan"/>
          <w:lang w:val="en-GB"/>
        </w:rPr>
        <w:t xml:space="preserve"> </w:t>
      </w:r>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r w:rsidR="00810A60">
        <w:rPr>
          <w:b/>
          <w:bCs/>
          <w:color w:val="auto"/>
          <w:spacing w:val="-2"/>
          <w:szCs w:val="24"/>
          <w:highlight w:val="cyan"/>
          <w:lang w:val="en-GB"/>
        </w:rPr>
        <w:t>NDOP</w:t>
      </w:r>
      <w:r w:rsidR="0082389E">
        <w:rPr>
          <w:b/>
          <w:bCs/>
          <w:color w:val="auto"/>
          <w:spacing w:val="-2"/>
          <w:szCs w:val="24"/>
          <w:highlight w:val="cyan"/>
          <w:lang w:val="en-GB"/>
        </w:rPr>
        <w:t xml:space="preserve"> </w:t>
      </w:r>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3" w:name="_Toc438438824"/>
      <w:bookmarkStart w:id="4" w:name="_Toc438532568"/>
      <w:bookmarkStart w:id="5" w:name="_Toc438733968"/>
      <w:bookmarkStart w:id="6" w:name="_Toc438907009"/>
      <w:bookmarkStart w:id="7" w:name="_Toc438907208"/>
      <w:bookmarkStart w:id="8" w:name="_Toc97371006"/>
      <w:bookmarkStart w:id="9" w:name="_Toc139863107"/>
      <w:bookmarkStart w:id="10" w:name="_Toc325723921"/>
      <w:bookmarkStart w:id="11" w:name="_Toc435624815"/>
      <w:bookmarkStart w:id="12" w:name="_Toc448224228"/>
      <w:bookmarkStart w:id="13" w:name="_Toc25317491"/>
      <w:r w:rsidRPr="00DF7B23">
        <w:rPr>
          <w:b/>
          <w:color w:val="auto"/>
          <w:szCs w:val="24"/>
          <w:lang w:val="en-GB"/>
        </w:rPr>
        <w:t xml:space="preserve">Fraud and Corruption </w:t>
      </w:r>
    </w:p>
    <w:p w14:paraId="00E27122" w14:textId="77777777" w:rsidR="00DF7B23" w:rsidRPr="00DF7B23" w:rsidRDefault="00DF7B23" w:rsidP="00DE020B">
      <w:pPr>
        <w:numPr>
          <w:ilvl w:val="0"/>
          <w:numId w:val="55"/>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DF7B23" w:rsidRDefault="00DF7B23" w:rsidP="00DE020B">
      <w:pPr>
        <w:numPr>
          <w:ilvl w:val="0"/>
          <w:numId w:val="55"/>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t>Eligible Materials, Equipment and Services</w:t>
      </w:r>
    </w:p>
    <w:p w14:paraId="14E8F21D" w14:textId="77777777" w:rsidR="00DF7B23" w:rsidRPr="00DF7B23" w:rsidRDefault="00DF7B23" w:rsidP="00DE020B">
      <w:pPr>
        <w:numPr>
          <w:ilvl w:val="0"/>
          <w:numId w:val="55"/>
        </w:numPr>
        <w:suppressAutoHyphens/>
        <w:spacing w:before="120" w:after="120" w:line="240" w:lineRule="auto"/>
        <w:ind w:left="540"/>
        <w:jc w:val="left"/>
        <w:rPr>
          <w:b/>
          <w:color w:val="auto"/>
          <w:szCs w:val="24"/>
          <w:lang w:val="en-GB"/>
        </w:rPr>
      </w:pPr>
      <w:r w:rsidRPr="00DF7B23">
        <w:rPr>
          <w:color w:val="auto"/>
          <w:szCs w:val="24"/>
          <w:lang w:val="en-GB"/>
        </w:rPr>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3"/>
    <w:bookmarkEnd w:id="4"/>
    <w:bookmarkEnd w:id="5"/>
    <w:bookmarkEnd w:id="6"/>
    <w:bookmarkEnd w:id="7"/>
    <w:bookmarkEnd w:id="8"/>
    <w:bookmarkEnd w:id="9"/>
    <w:bookmarkEnd w:id="10"/>
    <w:bookmarkEnd w:id="11"/>
    <w:bookmarkEnd w:id="12"/>
    <w:bookmarkEnd w:id="13"/>
    <w:p w14:paraId="479CEDD8" w14:textId="77777777" w:rsidR="00DF7B23" w:rsidRP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lastRenderedPageBreak/>
        <w:t>Eligible Contractors</w:t>
      </w:r>
    </w:p>
    <w:p w14:paraId="6A5D50DB" w14:textId="77777777" w:rsidR="00DF7B23" w:rsidRPr="00DF7B23" w:rsidRDefault="00DF7B23" w:rsidP="00DE020B">
      <w:pPr>
        <w:numPr>
          <w:ilvl w:val="0"/>
          <w:numId w:val="55"/>
        </w:numPr>
        <w:suppressAutoHyphens/>
        <w:spacing w:before="120" w:after="120" w:line="240" w:lineRule="auto"/>
        <w:ind w:left="540"/>
        <w:jc w:val="left"/>
        <w:rPr>
          <w:color w:val="auto"/>
          <w:szCs w:val="24"/>
          <w:lang w:val="en-GB"/>
        </w:rPr>
      </w:pPr>
      <w:r w:rsidRPr="00DF7B23">
        <w:rPr>
          <w:color w:val="auto"/>
          <w:szCs w:val="24"/>
          <w:lang w:val="en-GB"/>
        </w:rPr>
        <w:t>In case the Contractor is  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DF7B23" w:rsidRDefault="00DF7B23" w:rsidP="00DF7B23">
      <w:pPr>
        <w:suppressAutoHyphens/>
        <w:spacing w:before="120" w:after="120" w:line="240" w:lineRule="auto"/>
        <w:ind w:left="720" w:firstLine="0"/>
        <w:rPr>
          <w:color w:val="auto"/>
          <w:szCs w:val="24"/>
          <w:lang w:val="en-GB"/>
        </w:rPr>
      </w:pPr>
    </w:p>
    <w:p w14:paraId="5D6B3B8E" w14:textId="77777777" w:rsidR="00DF7B23" w:rsidRPr="00DF7B23" w:rsidRDefault="00DF7B23" w:rsidP="00DE020B">
      <w:pPr>
        <w:numPr>
          <w:ilvl w:val="0"/>
          <w:numId w:val="55"/>
        </w:numPr>
        <w:suppressAutoHyphens/>
        <w:spacing w:before="120" w:after="120" w:line="240" w:lineRule="auto"/>
        <w:ind w:left="540"/>
        <w:jc w:val="left"/>
        <w:rPr>
          <w:color w:val="auto"/>
          <w:szCs w:val="24"/>
          <w:lang w:val="en-GB"/>
        </w:rPr>
      </w:pPr>
      <w:r w:rsidRPr="00DF7B23">
        <w:rPr>
          <w:color w:val="auto"/>
          <w:szCs w:val="24"/>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DF7B23" w:rsidRDefault="00DF7B23" w:rsidP="00DE020B">
      <w:pPr>
        <w:numPr>
          <w:ilvl w:val="0"/>
          <w:numId w:val="55"/>
        </w:numPr>
        <w:suppressAutoHyphens/>
        <w:spacing w:before="120" w:after="120" w:line="240" w:lineRule="auto"/>
        <w:ind w:left="540"/>
        <w:jc w:val="left"/>
        <w:rPr>
          <w:color w:val="auto"/>
          <w:szCs w:val="24"/>
          <w:lang w:val="en-GB"/>
        </w:rPr>
      </w:pPr>
      <w:r w:rsidRPr="00DF7B23">
        <w:rPr>
          <w:color w:val="auto"/>
          <w:szCs w:val="24"/>
          <w:lang w:val="en-GB"/>
        </w:rPr>
        <w:t>Firms and individuals may be ineligible if so indicated in para.9 below and:</w:t>
      </w:r>
    </w:p>
    <w:p w14:paraId="13D56CFC" w14:textId="77777777" w:rsidR="00DF7B23" w:rsidRPr="00DF7B23" w:rsidRDefault="00DF7B23" w:rsidP="00DE020B">
      <w:pPr>
        <w:numPr>
          <w:ilvl w:val="2"/>
          <w:numId w:val="52"/>
        </w:numPr>
        <w:spacing w:before="120" w:after="120" w:line="240" w:lineRule="auto"/>
        <w:ind w:left="1350"/>
        <w:jc w:val="left"/>
        <w:outlineLvl w:val="2"/>
        <w:rPr>
          <w:color w:val="auto"/>
          <w:spacing w:val="-2"/>
          <w:szCs w:val="24"/>
          <w:lang w:val="en-GB"/>
        </w:rPr>
      </w:pPr>
      <w:bookmarkStart w:id="14"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4"/>
      <w:r w:rsidRPr="00DF7B23">
        <w:rPr>
          <w:color w:val="auto"/>
          <w:spacing w:val="-2"/>
          <w:szCs w:val="24"/>
          <w:lang w:val="en-GB"/>
        </w:rPr>
        <w:t xml:space="preserve"> </w:t>
      </w:r>
    </w:p>
    <w:p w14:paraId="7DC2ADC6" w14:textId="77777777" w:rsidR="00DF7B23" w:rsidRPr="00DF7B23" w:rsidRDefault="00DF7B23" w:rsidP="00DE020B">
      <w:pPr>
        <w:numPr>
          <w:ilvl w:val="2"/>
          <w:numId w:val="52"/>
        </w:numPr>
        <w:spacing w:before="120" w:after="120" w:line="240" w:lineRule="auto"/>
        <w:ind w:left="1350"/>
        <w:jc w:val="left"/>
        <w:outlineLvl w:val="2"/>
        <w:rPr>
          <w:color w:val="auto"/>
          <w:spacing w:val="-2"/>
          <w:szCs w:val="24"/>
          <w:lang w:val="en-GB"/>
        </w:rPr>
      </w:pPr>
      <w:bookmarkStart w:id="15"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5"/>
    </w:p>
    <w:p w14:paraId="309187E8" w14:textId="77777777" w:rsidR="00DF7B23" w:rsidRPr="00DF7B23" w:rsidRDefault="00DF7B23" w:rsidP="00DE020B">
      <w:pPr>
        <w:numPr>
          <w:ilvl w:val="0"/>
          <w:numId w:val="55"/>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DE020B">
      <w:pPr>
        <w:keepNext/>
        <w:numPr>
          <w:ilvl w:val="0"/>
          <w:numId w:val="53"/>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DE020B">
      <w:pPr>
        <w:keepNext/>
        <w:numPr>
          <w:ilvl w:val="0"/>
          <w:numId w:val="53"/>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DE020B">
      <w:pPr>
        <w:numPr>
          <w:ilvl w:val="0"/>
          <w:numId w:val="55"/>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1" w:history="1">
        <w:r w:rsidRPr="00DF7B23">
          <w:rPr>
            <w:iCs/>
            <w:color w:val="0000FF"/>
            <w:szCs w:val="24"/>
            <w:u w:val="single"/>
            <w:lang w:val="en-GB"/>
          </w:rPr>
          <w:t>http://www.worldbank.org/debarr.</w:t>
        </w:r>
      </w:hyperlink>
    </w:p>
    <w:p w14:paraId="2E31CE1C" w14:textId="77777777" w:rsidR="00DF7B23" w:rsidRPr="00DF7B23" w:rsidRDefault="00DF7B23" w:rsidP="00DE020B">
      <w:pPr>
        <w:numPr>
          <w:ilvl w:val="0"/>
          <w:numId w:val="55"/>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DE020B">
      <w:pPr>
        <w:numPr>
          <w:ilvl w:val="2"/>
          <w:numId w:val="51"/>
        </w:numPr>
        <w:spacing w:before="120" w:after="120" w:line="240" w:lineRule="auto"/>
        <w:ind w:left="1350"/>
        <w:jc w:val="left"/>
        <w:outlineLvl w:val="2"/>
        <w:rPr>
          <w:color w:val="auto"/>
          <w:spacing w:val="-2"/>
          <w:szCs w:val="24"/>
          <w:lang w:val="en-GB"/>
        </w:rPr>
      </w:pPr>
      <w:bookmarkStart w:id="16" w:name="_Toc205586927"/>
      <w:r w:rsidRPr="00DF7B23">
        <w:rPr>
          <w:color w:val="auto"/>
          <w:spacing w:val="-2"/>
          <w:szCs w:val="24"/>
          <w:lang w:val="en-GB"/>
        </w:rPr>
        <w:t>are legally and financially autonomous;</w:t>
      </w:r>
      <w:bookmarkEnd w:id="16"/>
      <w:r w:rsidRPr="00DF7B23">
        <w:rPr>
          <w:color w:val="auto"/>
          <w:spacing w:val="-2"/>
          <w:szCs w:val="24"/>
          <w:lang w:val="en-GB"/>
        </w:rPr>
        <w:t xml:space="preserve"> </w:t>
      </w:r>
    </w:p>
    <w:p w14:paraId="32DE6E48" w14:textId="77777777" w:rsidR="00DF7B23" w:rsidRPr="00DF7B23" w:rsidRDefault="00DF7B23" w:rsidP="00DE020B">
      <w:pPr>
        <w:numPr>
          <w:ilvl w:val="2"/>
          <w:numId w:val="51"/>
        </w:numPr>
        <w:spacing w:before="120" w:after="120" w:line="240" w:lineRule="auto"/>
        <w:ind w:left="1350"/>
        <w:jc w:val="left"/>
        <w:outlineLvl w:val="2"/>
        <w:rPr>
          <w:color w:val="auto"/>
          <w:spacing w:val="-2"/>
          <w:szCs w:val="24"/>
          <w:lang w:val="en-GB"/>
        </w:rPr>
      </w:pPr>
      <w:bookmarkStart w:id="17" w:name="_Toc205586928"/>
      <w:r w:rsidRPr="00DF7B23">
        <w:rPr>
          <w:color w:val="auto"/>
          <w:spacing w:val="-2"/>
          <w:szCs w:val="24"/>
          <w:lang w:val="en-GB"/>
        </w:rPr>
        <w:t>operate under commercial law; and</w:t>
      </w:r>
      <w:bookmarkEnd w:id="17"/>
      <w:r w:rsidRPr="00DF7B23">
        <w:rPr>
          <w:color w:val="auto"/>
          <w:spacing w:val="-2"/>
          <w:szCs w:val="24"/>
          <w:lang w:val="en-GB"/>
        </w:rPr>
        <w:t xml:space="preserve"> </w:t>
      </w:r>
    </w:p>
    <w:p w14:paraId="1A39955A" w14:textId="77777777" w:rsidR="00DF7B23" w:rsidRPr="00DF7B23" w:rsidRDefault="00DF7B23" w:rsidP="00DE020B">
      <w:pPr>
        <w:numPr>
          <w:ilvl w:val="2"/>
          <w:numId w:val="51"/>
        </w:numPr>
        <w:spacing w:before="120" w:after="120" w:line="240" w:lineRule="auto"/>
        <w:ind w:left="1350"/>
        <w:jc w:val="left"/>
        <w:outlineLvl w:val="2"/>
        <w:rPr>
          <w:color w:val="auto"/>
          <w:spacing w:val="-2"/>
          <w:szCs w:val="24"/>
          <w:lang w:val="en-GB"/>
        </w:rPr>
      </w:pPr>
      <w:bookmarkStart w:id="18" w:name="_Toc205586929"/>
      <w:r w:rsidRPr="00DF7B23">
        <w:rPr>
          <w:color w:val="auto"/>
          <w:spacing w:val="-2"/>
          <w:szCs w:val="24"/>
          <w:lang w:val="en-GB"/>
        </w:rPr>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18"/>
    </w:p>
    <w:p w14:paraId="2E236554" w14:textId="77777777" w:rsidR="00DF7B23" w:rsidRPr="00DF7B23" w:rsidRDefault="00DF7B23" w:rsidP="00DE020B">
      <w:pPr>
        <w:numPr>
          <w:ilvl w:val="0"/>
          <w:numId w:val="55"/>
        </w:numPr>
        <w:suppressAutoHyphens/>
        <w:spacing w:before="120" w:after="120" w:line="240" w:lineRule="auto"/>
        <w:ind w:left="540"/>
        <w:jc w:val="left"/>
        <w:rPr>
          <w:color w:val="auto"/>
          <w:szCs w:val="24"/>
          <w:lang w:val="en-GB"/>
        </w:rPr>
      </w:pPr>
      <w:r w:rsidRPr="00DF7B23">
        <w:rPr>
          <w:color w:val="auto"/>
          <w:szCs w:val="24"/>
          <w:lang w:val="en-GB"/>
        </w:rPr>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DF7B23" w:rsidRDefault="00DF7B23" w:rsidP="00DE020B">
      <w:pPr>
        <w:numPr>
          <w:ilvl w:val="2"/>
          <w:numId w:val="54"/>
        </w:numPr>
        <w:spacing w:before="120" w:after="120" w:line="240" w:lineRule="auto"/>
        <w:jc w:val="left"/>
        <w:outlineLvl w:val="2"/>
        <w:rPr>
          <w:color w:val="auto"/>
          <w:spacing w:val="-2"/>
          <w:szCs w:val="20"/>
          <w:lang w:val="en-GB"/>
        </w:rPr>
      </w:pPr>
      <w:bookmarkStart w:id="19" w:name="_Toc205586930"/>
      <w:r w:rsidRPr="00DF7B23">
        <w:rPr>
          <w:color w:val="auto"/>
          <w:spacing w:val="-2"/>
          <w:szCs w:val="20"/>
          <w:lang w:val="en-GB"/>
        </w:rPr>
        <w:lastRenderedPageBreak/>
        <w:t>directly or indirectly controls, is controlled by or is under common control with another Contractor that submitted a Quotation;</w:t>
      </w:r>
      <w:bookmarkEnd w:id="19"/>
      <w:r w:rsidRPr="00DF7B23">
        <w:rPr>
          <w:color w:val="auto"/>
          <w:spacing w:val="-2"/>
          <w:szCs w:val="20"/>
          <w:lang w:val="en-GB"/>
        </w:rPr>
        <w:t xml:space="preserve"> </w:t>
      </w:r>
    </w:p>
    <w:p w14:paraId="6E4E0902" w14:textId="77777777" w:rsidR="00DF7B23" w:rsidRPr="00DF7B23" w:rsidRDefault="00DF7B23" w:rsidP="00DE020B">
      <w:pPr>
        <w:numPr>
          <w:ilvl w:val="2"/>
          <w:numId w:val="54"/>
        </w:numPr>
        <w:spacing w:before="120" w:after="120" w:line="240" w:lineRule="auto"/>
        <w:outlineLvl w:val="2"/>
        <w:rPr>
          <w:color w:val="auto"/>
          <w:spacing w:val="-2"/>
          <w:szCs w:val="20"/>
          <w:lang w:val="en-GB"/>
        </w:rPr>
      </w:pPr>
      <w:bookmarkStart w:id="20" w:name="_Toc205586931"/>
      <w:r w:rsidRPr="00DF7B23">
        <w:rPr>
          <w:color w:val="auto"/>
          <w:spacing w:val="-2"/>
          <w:szCs w:val="20"/>
          <w:lang w:val="en-GB"/>
        </w:rPr>
        <w:t>receives or has received any direct or indirect subsidy from another Contractor that submitted a Quotation;</w:t>
      </w:r>
      <w:bookmarkEnd w:id="20"/>
      <w:r w:rsidRPr="00DF7B23">
        <w:rPr>
          <w:color w:val="auto"/>
          <w:spacing w:val="-2"/>
          <w:szCs w:val="20"/>
          <w:lang w:val="en-GB"/>
        </w:rPr>
        <w:t xml:space="preserve"> </w:t>
      </w:r>
    </w:p>
    <w:p w14:paraId="42BC7801" w14:textId="77777777" w:rsidR="00DF7B23" w:rsidRPr="00DF7B23" w:rsidRDefault="00DF7B23" w:rsidP="00DE020B">
      <w:pPr>
        <w:numPr>
          <w:ilvl w:val="2"/>
          <w:numId w:val="54"/>
        </w:numPr>
        <w:spacing w:before="120" w:after="120" w:line="240" w:lineRule="auto"/>
        <w:outlineLvl w:val="2"/>
        <w:rPr>
          <w:color w:val="auto"/>
          <w:szCs w:val="24"/>
          <w:lang w:val="en-GB"/>
        </w:rPr>
      </w:pPr>
      <w:bookmarkStart w:id="21" w:name="_Toc205586932"/>
      <w:r w:rsidRPr="00DF7B23">
        <w:rPr>
          <w:color w:val="auto"/>
          <w:szCs w:val="24"/>
          <w:lang w:val="en-GB"/>
        </w:rPr>
        <w:t>has the same legal representative as another Contractor that submitted a Quotation;</w:t>
      </w:r>
      <w:bookmarkEnd w:id="21"/>
      <w:r w:rsidRPr="00DF7B23">
        <w:rPr>
          <w:color w:val="auto"/>
          <w:szCs w:val="24"/>
          <w:lang w:val="en-GB"/>
        </w:rPr>
        <w:t xml:space="preserve"> </w:t>
      </w:r>
    </w:p>
    <w:p w14:paraId="535495F4" w14:textId="77777777" w:rsidR="00DF7B23" w:rsidRPr="00DF7B23" w:rsidRDefault="00DF7B23" w:rsidP="00DE020B">
      <w:pPr>
        <w:numPr>
          <w:ilvl w:val="2"/>
          <w:numId w:val="54"/>
        </w:numPr>
        <w:spacing w:before="120" w:after="120" w:line="240" w:lineRule="auto"/>
        <w:outlineLvl w:val="2"/>
        <w:rPr>
          <w:color w:val="auto"/>
          <w:szCs w:val="24"/>
          <w:lang w:val="en-GB"/>
        </w:rPr>
      </w:pPr>
      <w:bookmarkStart w:id="22"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2"/>
    </w:p>
    <w:p w14:paraId="6F099871" w14:textId="77777777" w:rsidR="00DF7B23" w:rsidRPr="00DF7B23" w:rsidRDefault="00DF7B23" w:rsidP="00DE020B">
      <w:pPr>
        <w:numPr>
          <w:ilvl w:val="2"/>
          <w:numId w:val="54"/>
        </w:numPr>
        <w:spacing w:before="120" w:after="120" w:line="240" w:lineRule="auto"/>
        <w:outlineLvl w:val="2"/>
        <w:rPr>
          <w:color w:val="auto"/>
          <w:szCs w:val="24"/>
          <w:lang w:val="en-GB"/>
        </w:rPr>
      </w:pPr>
      <w:bookmarkStart w:id="23"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3"/>
    </w:p>
    <w:p w14:paraId="5E2A08FB" w14:textId="77777777" w:rsidR="00DF7B23" w:rsidRPr="00DF7B23" w:rsidRDefault="00DF7B23" w:rsidP="00DE020B">
      <w:pPr>
        <w:numPr>
          <w:ilvl w:val="2"/>
          <w:numId w:val="54"/>
        </w:numPr>
        <w:spacing w:before="120" w:after="120" w:line="240" w:lineRule="auto"/>
        <w:outlineLvl w:val="2"/>
        <w:rPr>
          <w:color w:val="auto"/>
          <w:szCs w:val="24"/>
          <w:lang w:val="en-GB"/>
        </w:rPr>
      </w:pPr>
      <w:bookmarkStart w:id="24"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4"/>
    </w:p>
    <w:p w14:paraId="0DA76E9C" w14:textId="77777777" w:rsidR="00DF7B23" w:rsidRPr="00DF7B23" w:rsidRDefault="00DF7B23" w:rsidP="00DE020B">
      <w:pPr>
        <w:numPr>
          <w:ilvl w:val="2"/>
          <w:numId w:val="54"/>
        </w:numPr>
        <w:spacing w:before="120" w:after="120" w:line="240" w:lineRule="auto"/>
        <w:outlineLvl w:val="2"/>
        <w:rPr>
          <w:color w:val="auto"/>
          <w:szCs w:val="24"/>
          <w:lang w:val="en-GB"/>
        </w:rPr>
      </w:pPr>
      <w:bookmarkStart w:id="25"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5"/>
    </w:p>
    <w:p w14:paraId="6B4B1FF3" w14:textId="77777777" w:rsidR="00DF7B23" w:rsidRPr="00DF7B23" w:rsidRDefault="00DF7B23" w:rsidP="00DE020B">
      <w:pPr>
        <w:numPr>
          <w:ilvl w:val="2"/>
          <w:numId w:val="54"/>
        </w:numPr>
        <w:spacing w:before="120" w:after="120" w:line="240" w:lineRule="auto"/>
        <w:outlineLvl w:val="2"/>
        <w:rPr>
          <w:color w:val="auto"/>
          <w:szCs w:val="24"/>
          <w:lang w:val="en-GB"/>
        </w:rPr>
      </w:pPr>
      <w:bookmarkStart w:id="26" w:name="_Toc205586937"/>
      <w:r w:rsidRPr="00DF7B23">
        <w:rPr>
          <w:color w:val="auto"/>
          <w:szCs w:val="24"/>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6"/>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DE020B">
      <w:pPr>
        <w:numPr>
          <w:ilvl w:val="0"/>
          <w:numId w:val="55"/>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DE020B">
      <w:pPr>
        <w:numPr>
          <w:ilvl w:val="0"/>
          <w:numId w:val="55"/>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DE020B">
      <w:pPr>
        <w:numPr>
          <w:ilvl w:val="0"/>
          <w:numId w:val="55"/>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DE020B">
      <w:pPr>
        <w:numPr>
          <w:ilvl w:val="0"/>
          <w:numId w:val="55"/>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DE020B">
      <w:pPr>
        <w:numPr>
          <w:ilvl w:val="0"/>
          <w:numId w:val="55"/>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DE020B">
      <w:pPr>
        <w:numPr>
          <w:ilvl w:val="0"/>
          <w:numId w:val="55"/>
        </w:numPr>
        <w:suppressAutoHyphens/>
        <w:spacing w:before="120" w:after="120" w:line="240" w:lineRule="auto"/>
        <w:rPr>
          <w:color w:val="auto"/>
          <w:szCs w:val="24"/>
          <w:lang w:val="en-GB"/>
        </w:rPr>
      </w:pPr>
      <w:r w:rsidRPr="00DF7B23">
        <w:rPr>
          <w:color w:val="auto"/>
          <w:szCs w:val="24"/>
          <w:lang w:val="en-GB"/>
        </w:rPr>
        <w:t>The currency(ies) of the Quotation and the currency(ies)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lastRenderedPageBreak/>
        <w:t>Technical proposal</w:t>
      </w:r>
    </w:p>
    <w:p w14:paraId="2E902890" w14:textId="77777777" w:rsidR="00DF7B23" w:rsidRPr="00DF7B23" w:rsidRDefault="00DF7B23" w:rsidP="00DE020B">
      <w:pPr>
        <w:numPr>
          <w:ilvl w:val="0"/>
          <w:numId w:val="55"/>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4334F48" w14:textId="03E42B7F" w:rsidR="00DF7B23" w:rsidRPr="00DF7B23" w:rsidRDefault="00DF7B23" w:rsidP="00DF7B23">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(i) Trade Register; (ii) Certificate of tax compliance, (iii) Location plan</w:t>
      </w:r>
      <w:r w:rsidRPr="00DF7B23">
        <w:rPr>
          <w:color w:val="auto"/>
          <w:szCs w:val="24"/>
          <w:lang w:val="en-GB"/>
        </w:rPr>
        <w:t xml:space="preserve"> </w:t>
      </w:r>
      <w:r w:rsidRPr="00DF7B23">
        <w:rPr>
          <w:b/>
          <w:bCs/>
          <w:color w:val="auto"/>
          <w:szCs w:val="24"/>
          <w:lang w:val="en-GB"/>
        </w:rPr>
        <w:t xml:space="preserve">signed on honor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horon by the tenderer and the (xi) attestation of categorization. </w:t>
      </w: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539CC7E2" w14:textId="57E08674" w:rsidR="00DF7B23" w:rsidRPr="009D51CA" w:rsidRDefault="00DF7B23" w:rsidP="009D51CA">
      <w:pPr>
        <w:numPr>
          <w:ilvl w:val="0"/>
          <w:numId w:val="59"/>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40AD14EC" w14:textId="77777777" w:rsidR="00DF7B23" w:rsidRPr="00DF7B23" w:rsidRDefault="00DF7B23" w:rsidP="00DE020B">
      <w:pPr>
        <w:numPr>
          <w:ilvl w:val="0"/>
          <w:numId w:val="59"/>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 from the requirements regarding key personnel, equipment and references in the sector.</w:t>
      </w:r>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CFA Francs Xaf</w:t>
      </w:r>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2EB0C8B3" w14:textId="5B93070D" w:rsidR="006E08EE" w:rsidRPr="009D51CA" w:rsidRDefault="006E08EE" w:rsidP="009D51CA">
      <w:pPr>
        <w:keepNext/>
        <w:spacing w:before="120" w:after="120"/>
        <w:rPr>
          <w:b/>
        </w:rPr>
      </w:pPr>
      <w:r>
        <w:rPr>
          <w:b/>
          <w:bCs/>
          <w:sz w:val="22"/>
          <w:u w:val="single"/>
        </w:rPr>
        <w:t>Note</w:t>
      </w:r>
      <w:r w:rsidRPr="00CE198C">
        <w:rPr>
          <w:sz w:val="22"/>
        </w:rPr>
        <w:t xml:space="preserve"> :</w:t>
      </w:r>
      <w:r w:rsidRPr="00CE198C">
        <w:rPr>
          <w:b/>
          <w:bCs/>
          <w:i/>
          <w:iCs/>
          <w:sz w:val="22"/>
        </w:rPr>
        <w:t>The absence or non-conformity of the guarantee of the offer is eliminatory</w:t>
      </w:r>
    </w:p>
    <w:p w14:paraId="1408C2F9" w14:textId="77777777" w:rsidR="00DF7B23" w:rsidRPr="00DF7B23" w:rsidRDefault="00DF7B23" w:rsidP="00DE020B">
      <w:pPr>
        <w:numPr>
          <w:ilvl w:val="0"/>
          <w:numId w:val="55"/>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77F0DD3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 xml:space="preserve">The Mayor of </w:t>
      </w:r>
      <w:r w:rsidR="00810A60">
        <w:rPr>
          <w:b/>
          <w:bCs/>
          <w:iCs/>
          <w:color w:val="auto"/>
          <w:szCs w:val="24"/>
          <w:highlight w:val="cyan"/>
          <w:lang w:val="en-GB"/>
        </w:rPr>
        <w:t>NDOP</w:t>
      </w:r>
      <w:r w:rsidR="0082389E">
        <w:rPr>
          <w:b/>
          <w:bCs/>
          <w:iCs/>
          <w:color w:val="auto"/>
          <w:szCs w:val="24"/>
          <w:highlight w:val="cyan"/>
          <w:lang w:val="en-GB"/>
        </w:rPr>
        <w:t xml:space="preserve"> </w:t>
      </w:r>
      <w:r w:rsidRPr="00E90E38">
        <w:rPr>
          <w:b/>
          <w:bCs/>
          <w:iCs/>
          <w:color w:val="auto"/>
          <w:szCs w:val="24"/>
          <w:highlight w:val="cyan"/>
          <w:lang w:val="en-GB"/>
        </w:rPr>
        <w:t xml:space="preserve"> Council</w:t>
      </w:r>
    </w:p>
    <w:p w14:paraId="5C5D63AA" w14:textId="788B672B"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Administration:</w:t>
      </w:r>
      <w:r w:rsidRPr="00DF7B23">
        <w:rPr>
          <w:b/>
          <w:bCs/>
          <w:iCs/>
          <w:color w:val="auto"/>
          <w:szCs w:val="24"/>
          <w:lang w:val="en-GB"/>
        </w:rPr>
        <w:t xml:space="preserve"> </w:t>
      </w:r>
      <w:r w:rsidRPr="00DF7B23">
        <w:rPr>
          <w:b/>
          <w:bCs/>
          <w:iCs/>
          <w:color w:val="auto"/>
          <w:szCs w:val="24"/>
          <w:lang w:val="en-GB"/>
        </w:rPr>
        <w:tab/>
      </w:r>
      <w:r w:rsidR="00810A60">
        <w:rPr>
          <w:b/>
          <w:bCs/>
          <w:iCs/>
          <w:color w:val="auto"/>
          <w:szCs w:val="24"/>
          <w:highlight w:val="cyan"/>
          <w:lang w:val="en-GB"/>
        </w:rPr>
        <w:t>NDOP</w:t>
      </w:r>
      <w:r w:rsidR="0082389E">
        <w:rPr>
          <w:b/>
          <w:bCs/>
          <w:iCs/>
          <w:color w:val="auto"/>
          <w:szCs w:val="24"/>
          <w:highlight w:val="cyan"/>
          <w:lang w:val="en-GB"/>
        </w:rPr>
        <w:t xml:space="preserve"> </w:t>
      </w:r>
      <w:r w:rsidRPr="00DF7B23">
        <w:rPr>
          <w:b/>
          <w:bCs/>
          <w:iCs/>
          <w:color w:val="auto"/>
          <w:szCs w:val="24"/>
          <w:lang w:val="en-GB"/>
        </w:rPr>
        <w:t xml:space="preserve"> </w:t>
      </w:r>
      <w:r w:rsidRPr="00E90E38">
        <w:rPr>
          <w:b/>
          <w:bCs/>
          <w:iCs/>
          <w:color w:val="auto"/>
          <w:szCs w:val="24"/>
          <w:highlight w:val="cyan"/>
          <w:lang w:val="en-GB"/>
        </w:rPr>
        <w:t>Council</w:t>
      </w:r>
    </w:p>
    <w:p w14:paraId="05C546DB" w14:textId="3E0B5631"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Town:</w:t>
      </w:r>
      <w:r w:rsidRPr="00DF7B23">
        <w:rPr>
          <w:iCs/>
          <w:color w:val="auto"/>
          <w:szCs w:val="24"/>
          <w:lang w:val="en-GB"/>
        </w:rPr>
        <w:tab/>
      </w:r>
      <w:r w:rsidRPr="00DF7B23">
        <w:rPr>
          <w:iCs/>
          <w:color w:val="auto"/>
          <w:szCs w:val="24"/>
          <w:lang w:val="en-GB"/>
        </w:rPr>
        <w:tab/>
      </w:r>
      <w:r w:rsidRPr="00DF7B23">
        <w:rPr>
          <w:iCs/>
          <w:color w:val="auto"/>
          <w:szCs w:val="24"/>
          <w:lang w:val="en-GB"/>
        </w:rPr>
        <w:tab/>
      </w:r>
      <w:r w:rsidR="00810A60">
        <w:rPr>
          <w:b/>
          <w:bCs/>
          <w:iCs/>
          <w:color w:val="auto"/>
          <w:szCs w:val="24"/>
          <w:highlight w:val="cyan"/>
          <w:lang w:val="en-GB"/>
        </w:rPr>
        <w:t>NDOP</w:t>
      </w:r>
      <w:r w:rsidR="0082389E">
        <w:rPr>
          <w:b/>
          <w:bCs/>
          <w:iCs/>
          <w:color w:val="auto"/>
          <w:szCs w:val="24"/>
          <w:highlight w:val="cyan"/>
          <w:lang w:val="en-GB"/>
        </w:rPr>
        <w:t xml:space="preserve"> </w:t>
      </w:r>
    </w:p>
    <w:p w14:paraId="7C3BE7B8" w14:textId="09255501"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PO. Box:</w:t>
      </w:r>
      <w:r w:rsidR="00F60B52">
        <w:rPr>
          <w:iCs/>
          <w:color w:val="auto"/>
          <w:szCs w:val="24"/>
          <w:lang w:val="en-GB"/>
        </w:rPr>
        <w:t xml:space="preserve">                     </w:t>
      </w:r>
      <w:r w:rsidR="00372DE0">
        <w:rPr>
          <w:iCs/>
          <w:color w:val="auto"/>
          <w:szCs w:val="24"/>
          <w:highlight w:val="cyan"/>
          <w:lang w:val="en-GB"/>
        </w:rPr>
        <w:t>…………………..</w:t>
      </w:r>
      <w:r w:rsidR="00810A60">
        <w:rPr>
          <w:iCs/>
          <w:color w:val="auto"/>
          <w:szCs w:val="24"/>
          <w:highlight w:val="cyan"/>
          <w:lang w:val="en-GB"/>
        </w:rPr>
        <w:t>NDOP</w:t>
      </w:r>
      <w:r w:rsidR="0082389E">
        <w:rPr>
          <w:iCs/>
          <w:color w:val="auto"/>
          <w:szCs w:val="24"/>
          <w:highlight w:val="cyan"/>
          <w:lang w:val="en-GB"/>
        </w:rPr>
        <w:t xml:space="preserve"> </w:t>
      </w:r>
    </w:p>
    <w:p w14:paraId="21356579" w14:textId="7777777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Country:</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Cameroon</w:t>
      </w:r>
    </w:p>
    <w:p w14:paraId="18828E87" w14:textId="34D9A12F" w:rsidR="00DF7B23" w:rsidRPr="00DF7B23" w:rsidRDefault="00DF7B23" w:rsidP="00DF7B23">
      <w:pPr>
        <w:tabs>
          <w:tab w:val="left" w:pos="2880"/>
        </w:tabs>
        <w:suppressAutoHyphens/>
        <w:spacing w:after="0" w:line="240" w:lineRule="auto"/>
        <w:ind w:left="720" w:firstLine="0"/>
        <w:rPr>
          <w:iCs/>
          <w:color w:val="auto"/>
          <w:szCs w:val="24"/>
          <w:lang w:val="en-GB"/>
        </w:rPr>
      </w:pPr>
      <w:r w:rsidRPr="00DF7B23">
        <w:rPr>
          <w:iCs/>
          <w:color w:val="auto"/>
          <w:szCs w:val="24"/>
          <w:lang w:val="en-GB"/>
        </w:rPr>
        <w:t>Cell phone:</w:t>
      </w:r>
      <w:r w:rsidRPr="00DF7B23">
        <w:rPr>
          <w:iCs/>
          <w:color w:val="auto"/>
          <w:szCs w:val="24"/>
          <w:lang w:val="en-GB"/>
        </w:rPr>
        <w:tab/>
      </w:r>
      <w:r w:rsidRPr="00DF7B23">
        <w:rPr>
          <w:iCs/>
          <w:color w:val="auto"/>
          <w:szCs w:val="24"/>
          <w:highlight w:val="cyan"/>
          <w:lang w:val="en-GB"/>
        </w:rPr>
        <w:t xml:space="preserve">(+237) </w:t>
      </w:r>
      <w:r w:rsidR="00372DE0" w:rsidRPr="007122B6">
        <w:rPr>
          <w:b/>
          <w:bCs/>
          <w:iCs/>
          <w:color w:val="auto"/>
          <w:szCs w:val="24"/>
        </w:rPr>
        <w:t>677622501</w:t>
      </w:r>
    </w:p>
    <w:p w14:paraId="63A29407" w14:textId="3CABF8EE" w:rsidR="00A574BB" w:rsidRPr="00DF7B23" w:rsidRDefault="00DF7B23" w:rsidP="00A574BB">
      <w:pPr>
        <w:suppressAutoHyphens/>
        <w:spacing w:after="0" w:line="240" w:lineRule="auto"/>
        <w:ind w:firstLine="0"/>
        <w:rPr>
          <w:iCs/>
          <w:color w:val="auto"/>
          <w:szCs w:val="24"/>
          <w:lang w:val="en-GB"/>
        </w:rPr>
      </w:pPr>
      <w:r w:rsidRPr="00DF7B23">
        <w:rPr>
          <w:iCs/>
          <w:color w:val="auto"/>
          <w:szCs w:val="24"/>
          <w:lang w:val="en-GB"/>
        </w:rPr>
        <w:tab/>
        <w:t>Mail :</w:t>
      </w:r>
      <w:r w:rsidRPr="00DF7B23">
        <w:rPr>
          <w:iCs/>
          <w:color w:val="auto"/>
          <w:szCs w:val="24"/>
          <w:lang w:val="en-GB"/>
        </w:rPr>
        <w:tab/>
        <w:t xml:space="preserve">                        </w:t>
      </w:r>
      <w:bookmarkStart w:id="27" w:name="_Hlk234271498"/>
    </w:p>
    <w:p w14:paraId="6F15B937" w14:textId="5AAF4E30" w:rsidR="00DF7B23" w:rsidRPr="00DF7B23" w:rsidRDefault="00DF7B23" w:rsidP="00DF7B23">
      <w:pPr>
        <w:suppressAutoHyphens/>
        <w:spacing w:after="0" w:line="240" w:lineRule="auto"/>
        <w:ind w:firstLine="0"/>
        <w:rPr>
          <w:iCs/>
          <w:color w:val="auto"/>
          <w:szCs w:val="24"/>
          <w:lang w:val="en-GB"/>
        </w:rPr>
      </w:pPr>
      <w:r w:rsidRPr="00DF7B23">
        <w:rPr>
          <w:iCs/>
          <w:color w:val="auto"/>
          <w:szCs w:val="24"/>
          <w:highlight w:val="yellow"/>
          <w:lang w:val="en-GB"/>
        </w:rPr>
        <w:t>.</w:t>
      </w:r>
      <w:r w:rsidRPr="00DF7B23">
        <w:rPr>
          <w:iCs/>
          <w:color w:val="auto"/>
          <w:szCs w:val="24"/>
          <w:lang w:val="en-GB"/>
        </w:rPr>
        <w:t xml:space="preserve"> </w:t>
      </w:r>
    </w:p>
    <w:bookmarkEnd w:id="27"/>
    <w:p w14:paraId="2F6F69AB" w14:textId="77777777" w:rsid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4EEA0F86" w14:textId="77777777" w:rsidR="009D51CA" w:rsidRDefault="009D51CA" w:rsidP="00DF7B23">
      <w:pPr>
        <w:tabs>
          <w:tab w:val="left" w:pos="720"/>
        </w:tabs>
        <w:suppressAutoHyphens/>
        <w:spacing w:before="120" w:after="120" w:line="240" w:lineRule="auto"/>
        <w:ind w:left="720" w:firstLine="0"/>
        <w:rPr>
          <w:iCs/>
          <w:color w:val="auto"/>
          <w:szCs w:val="24"/>
          <w:lang w:val="en-GB"/>
        </w:rPr>
      </w:pPr>
    </w:p>
    <w:p w14:paraId="500FBCC9" w14:textId="77777777" w:rsidR="009D51CA" w:rsidRDefault="009D51CA" w:rsidP="00DF7B23">
      <w:pPr>
        <w:tabs>
          <w:tab w:val="left" w:pos="720"/>
        </w:tabs>
        <w:suppressAutoHyphens/>
        <w:spacing w:before="120" w:after="120" w:line="240" w:lineRule="auto"/>
        <w:ind w:left="720" w:firstLine="0"/>
        <w:rPr>
          <w:iCs/>
          <w:color w:val="auto"/>
          <w:szCs w:val="24"/>
          <w:lang w:val="en-GB"/>
        </w:rPr>
      </w:pPr>
    </w:p>
    <w:p w14:paraId="1A220DB0" w14:textId="77777777" w:rsidR="009D51CA" w:rsidRPr="00DF7B23" w:rsidRDefault="009D51CA" w:rsidP="00DF7B23">
      <w:pPr>
        <w:tabs>
          <w:tab w:val="left" w:pos="720"/>
        </w:tabs>
        <w:suppressAutoHyphens/>
        <w:spacing w:before="120" w:after="120" w:line="240" w:lineRule="auto"/>
        <w:ind w:left="720" w:firstLine="0"/>
        <w:rPr>
          <w:iCs/>
          <w:color w:val="auto"/>
          <w:szCs w:val="24"/>
          <w:lang w:val="en-GB"/>
        </w:rPr>
      </w:pPr>
    </w:p>
    <w:p w14:paraId="6035942B"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lastRenderedPageBreak/>
        <w:t>Submission of Quotations</w:t>
      </w:r>
    </w:p>
    <w:p w14:paraId="028227AB" w14:textId="77777777" w:rsidR="00DF7B23" w:rsidRPr="00DF7B23" w:rsidRDefault="00DF7B23" w:rsidP="00DE020B">
      <w:pPr>
        <w:numPr>
          <w:ilvl w:val="0"/>
          <w:numId w:val="55"/>
        </w:numPr>
        <w:suppressAutoHyphens/>
        <w:spacing w:before="120" w:after="120" w:line="240" w:lineRule="auto"/>
        <w:jc w:val="left"/>
        <w:rPr>
          <w:color w:val="auto"/>
          <w:szCs w:val="24"/>
          <w:lang w:val="en-GB"/>
        </w:rPr>
      </w:pPr>
      <w:r w:rsidRPr="00DF7B23">
        <w:rPr>
          <w:color w:val="auto"/>
          <w:szCs w:val="24"/>
          <w:lang w:val="en-GB"/>
        </w:rPr>
        <w:t xml:space="preserve">Quotations shall be submitted in the form attached at Annex, in seven </w:t>
      </w:r>
      <w:r w:rsidRPr="00DF7B23">
        <w:rPr>
          <w:b/>
          <w:bCs/>
          <w:color w:val="auto"/>
          <w:szCs w:val="24"/>
          <w:lang w:val="en-GB"/>
        </w:rPr>
        <w:t>(07) copies (including one (01) original and six (06) copies plus a USB key containing the digital PDF and editable version)</w:t>
      </w:r>
      <w:r w:rsidRPr="00DF7B23">
        <w:rPr>
          <w:color w:val="auto"/>
          <w:szCs w:val="24"/>
          <w:lang w:val="en-GB"/>
        </w:rPr>
        <w:t xml:space="preserve">, to the above address, in a sealed envelope marked: </w:t>
      </w:r>
    </w:p>
    <w:p w14:paraId="563869C4"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13447EA0" w14:textId="77777777" w:rsidR="007122B6" w:rsidRDefault="00DF7B23" w:rsidP="00372DE0">
      <w:pPr>
        <w:suppressAutoHyphens/>
        <w:spacing w:before="120" w:after="120" w:line="240" w:lineRule="auto"/>
        <w:ind w:left="720" w:firstLine="0"/>
        <w:contextualSpacing/>
        <w:jc w:val="center"/>
        <w:rPr>
          <w:b/>
          <w:bCs/>
          <w:color w:val="auto"/>
          <w:szCs w:val="24"/>
          <w:highlight w:val="cyan"/>
          <w:lang w:val="en-GB"/>
        </w:rPr>
      </w:pPr>
      <w:r w:rsidRPr="00DF7B23">
        <w:rPr>
          <w:b/>
          <w:bCs/>
          <w:i/>
          <w:iCs/>
          <w:color w:val="auto"/>
          <w:szCs w:val="24"/>
          <w:highlight w:val="cyan"/>
          <w:lang w:val="en-GB"/>
        </w:rPr>
        <w:t>“</w:t>
      </w:r>
      <w:r w:rsidR="00DB0A82" w:rsidRPr="00DB0A82">
        <w:rPr>
          <w:b/>
          <w:bCs/>
          <w:color w:val="auto"/>
          <w:szCs w:val="24"/>
          <w:highlight w:val="cyan"/>
          <w:lang w:val="en-GB"/>
        </w:rPr>
        <w:t xml:space="preserve">REQUEST FOR QUOTATION(RFQ) </w:t>
      </w:r>
    </w:p>
    <w:p w14:paraId="4D3E6935" w14:textId="7C2C9D5E" w:rsidR="00DF7B23" w:rsidRPr="00372DE0" w:rsidRDefault="00DB0A82" w:rsidP="00372DE0">
      <w:pPr>
        <w:suppressAutoHyphens/>
        <w:spacing w:before="120" w:after="120" w:line="240" w:lineRule="auto"/>
        <w:ind w:left="720" w:firstLine="0"/>
        <w:contextualSpacing/>
        <w:jc w:val="center"/>
        <w:rPr>
          <w:b/>
          <w:bCs/>
          <w:color w:val="auto"/>
          <w:szCs w:val="24"/>
          <w:lang w:val="en-GB"/>
        </w:rPr>
      </w:pPr>
      <w:r w:rsidRPr="00DB0A82">
        <w:rPr>
          <w:b/>
          <w:bCs/>
          <w:color w:val="auto"/>
          <w:szCs w:val="24"/>
          <w:highlight w:val="cyan"/>
          <w:lang w:val="en-GB"/>
        </w:rPr>
        <w:t xml:space="preserve">NO: </w:t>
      </w:r>
      <w:r w:rsidR="007122B6">
        <w:rPr>
          <w:b/>
          <w:bCs/>
          <w:color w:val="auto"/>
          <w:szCs w:val="24"/>
          <w:highlight w:val="cyan"/>
          <w:lang w:val="en-GB"/>
        </w:rPr>
        <w:t>02</w:t>
      </w:r>
      <w:r w:rsidRPr="00DB0A82">
        <w:rPr>
          <w:b/>
          <w:bCs/>
          <w:color w:val="auto"/>
          <w:szCs w:val="24"/>
          <w:highlight w:val="cyan"/>
          <w:lang w:val="en-GB"/>
        </w:rPr>
        <w:t>/RFQ/BC/BCITB/MINDDEVEL/PROLOG/NWR/2026 OF</w:t>
      </w:r>
      <w:r w:rsidR="009D51CA">
        <w:rPr>
          <w:b/>
          <w:bCs/>
          <w:color w:val="auto"/>
          <w:szCs w:val="24"/>
          <w:highlight w:val="cyan"/>
          <w:lang w:val="en-GB"/>
        </w:rPr>
        <w:t xml:space="preserve"> 1</w:t>
      </w:r>
      <w:r w:rsidR="007015C4">
        <w:rPr>
          <w:b/>
          <w:bCs/>
          <w:color w:val="auto"/>
          <w:szCs w:val="24"/>
          <w:highlight w:val="cyan"/>
          <w:lang w:val="en-GB"/>
        </w:rPr>
        <w:t>4</w:t>
      </w:r>
      <w:r w:rsidRPr="00DB0A82">
        <w:rPr>
          <w:b/>
          <w:bCs/>
          <w:color w:val="auto"/>
          <w:szCs w:val="24"/>
          <w:highlight w:val="cyan"/>
          <w:lang w:val="en-GB"/>
        </w:rPr>
        <w:t>/</w:t>
      </w:r>
      <w:r w:rsidR="009D51CA">
        <w:rPr>
          <w:b/>
          <w:bCs/>
          <w:color w:val="auto"/>
          <w:szCs w:val="24"/>
          <w:highlight w:val="cyan"/>
          <w:lang w:val="en-GB"/>
        </w:rPr>
        <w:t>09</w:t>
      </w:r>
      <w:r w:rsidRPr="00DB0A82">
        <w:rPr>
          <w:b/>
          <w:bCs/>
          <w:color w:val="auto"/>
          <w:szCs w:val="24"/>
          <w:highlight w:val="cyan"/>
          <w:lang w:val="en-GB"/>
        </w:rPr>
        <w:t xml:space="preserve">/2026 FOR </w:t>
      </w:r>
      <w:r w:rsidR="00AC3E66" w:rsidRPr="00AC3E66">
        <w:rPr>
          <w:b/>
          <w:bCs/>
          <w:color w:val="auto"/>
          <w:szCs w:val="24"/>
        </w:rPr>
        <w:t>THE INSTALLATION OF SOLAR STREET LIGHTS FROM BUKOW TO NSEUI (ESTIMATED DISTANCE OF 4KM) IN NDOP MUNICIPALITY, NGOKETUNDJIA DIVISION OF THE NORTH WEST REGION</w:t>
      </w:r>
      <w:r w:rsidR="005A7205" w:rsidRPr="005A7205">
        <w:rPr>
          <w:b/>
          <w:bCs/>
          <w:i/>
          <w:iCs/>
          <w:color w:val="auto"/>
          <w:szCs w:val="24"/>
          <w:highlight w:val="cyan"/>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NOT TO BE OPENED UNTIL THE COUNTING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34D4ABCD" w:rsidR="00DF7B23" w:rsidRPr="00DF7B23" w:rsidRDefault="00DF7B23" w:rsidP="00DE020B">
      <w:pPr>
        <w:numPr>
          <w:ilvl w:val="0"/>
          <w:numId w:val="55"/>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r w:rsidR="007015C4">
        <w:rPr>
          <w:b/>
          <w:color w:val="auto"/>
          <w:sz w:val="28"/>
          <w:szCs w:val="28"/>
          <w:lang w:val="en-GB"/>
        </w:rPr>
        <w:t>06</w:t>
      </w:r>
      <w:r w:rsidRPr="00DF7B23">
        <w:rPr>
          <w:b/>
          <w:color w:val="auto"/>
          <w:sz w:val="28"/>
          <w:szCs w:val="28"/>
          <w:lang w:val="en-GB"/>
        </w:rPr>
        <w:t>/</w:t>
      </w:r>
      <w:r w:rsidR="007015C4">
        <w:rPr>
          <w:b/>
          <w:color w:val="auto"/>
          <w:sz w:val="28"/>
          <w:szCs w:val="28"/>
          <w:lang w:val="en-GB"/>
        </w:rPr>
        <w:t>10</w:t>
      </w:r>
      <w:r w:rsidRPr="00DF7B23">
        <w:rPr>
          <w:b/>
          <w:color w:val="auto"/>
          <w:sz w:val="28"/>
          <w:szCs w:val="28"/>
          <w:lang w:val="en-GB"/>
        </w:rPr>
        <w:t>/2026 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77777777" w:rsidR="00DF7B23" w:rsidRPr="00DF7B23" w:rsidRDefault="00DF7B23" w:rsidP="00DE020B">
      <w:pPr>
        <w:numPr>
          <w:ilvl w:val="0"/>
          <w:numId w:val="55"/>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p>
    <w:p w14:paraId="7C0C8AD0" w14:textId="12C1942E"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E90E38">
        <w:rPr>
          <w:b/>
          <w:bCs/>
          <w:color w:val="auto"/>
          <w:szCs w:val="24"/>
          <w:highlight w:val="cyan"/>
          <w:lang w:val="en-GB"/>
        </w:rPr>
        <w:t>The Mayor of</w:t>
      </w:r>
      <w:r w:rsidRPr="00DF7B23">
        <w:rPr>
          <w:b/>
          <w:bCs/>
          <w:color w:val="auto"/>
          <w:szCs w:val="24"/>
          <w:lang w:val="en-GB"/>
        </w:rPr>
        <w:t xml:space="preserve"> </w:t>
      </w:r>
      <w:r w:rsidR="00810A60">
        <w:rPr>
          <w:b/>
          <w:bCs/>
          <w:color w:val="auto"/>
          <w:szCs w:val="24"/>
          <w:highlight w:val="cyan"/>
          <w:lang w:val="en-GB"/>
        </w:rPr>
        <w:t>NDOP</w:t>
      </w:r>
      <w:r w:rsidR="0082389E">
        <w:rPr>
          <w:b/>
          <w:bCs/>
          <w:color w:val="auto"/>
          <w:szCs w:val="24"/>
          <w:highlight w:val="cyan"/>
          <w:lang w:val="en-GB"/>
        </w:rPr>
        <w:t xml:space="preserve"> </w:t>
      </w:r>
      <w:r w:rsidRPr="00DF7B23">
        <w:rPr>
          <w:b/>
          <w:bCs/>
          <w:color w:val="auto"/>
          <w:szCs w:val="24"/>
          <w:highlight w:val="cyan"/>
          <w:lang w:val="en-GB"/>
        </w:rPr>
        <w:t xml:space="preserve"> Council</w:t>
      </w:r>
    </w:p>
    <w:p w14:paraId="083635A4" w14:textId="6D08AC51" w:rsidR="00DF7B23" w:rsidRPr="00DF7B23" w:rsidRDefault="00DF7B23" w:rsidP="00DF7B23">
      <w:pPr>
        <w:widowControl w:val="0"/>
        <w:spacing w:after="0" w:line="240" w:lineRule="auto"/>
        <w:ind w:left="1267" w:firstLine="0"/>
        <w:jc w:val="left"/>
        <w:rPr>
          <w:color w:val="auto"/>
          <w:szCs w:val="24"/>
          <w:highlight w:val="yellow"/>
          <w:lang w:val="en-GB"/>
        </w:rPr>
      </w:pPr>
      <w:r w:rsidRPr="00DF7B23">
        <w:rPr>
          <w:color w:val="auto"/>
          <w:szCs w:val="24"/>
          <w:lang w:val="en-GB"/>
        </w:rPr>
        <w:t xml:space="preserve">Administration: </w:t>
      </w:r>
      <w:r w:rsidRPr="00DF7B23">
        <w:rPr>
          <w:color w:val="auto"/>
          <w:szCs w:val="24"/>
          <w:lang w:val="en-GB"/>
        </w:rPr>
        <w:tab/>
      </w:r>
      <w:r w:rsidRPr="00DF7B23">
        <w:rPr>
          <w:color w:val="auto"/>
          <w:szCs w:val="24"/>
          <w:lang w:val="en-GB"/>
        </w:rPr>
        <w:tab/>
      </w:r>
      <w:r w:rsidR="00810A60">
        <w:rPr>
          <w:b/>
          <w:bCs/>
          <w:color w:val="auto"/>
          <w:szCs w:val="24"/>
          <w:highlight w:val="cyan"/>
          <w:lang w:val="en-GB"/>
        </w:rPr>
        <w:t>NDOP</w:t>
      </w:r>
      <w:r w:rsidR="0082389E">
        <w:rPr>
          <w:b/>
          <w:bCs/>
          <w:color w:val="auto"/>
          <w:szCs w:val="24"/>
          <w:highlight w:val="cyan"/>
          <w:lang w:val="en-GB"/>
        </w:rPr>
        <w:t xml:space="preserve"> </w:t>
      </w:r>
      <w:r w:rsidRPr="00DF7B23">
        <w:rPr>
          <w:b/>
          <w:bCs/>
          <w:color w:val="auto"/>
          <w:szCs w:val="24"/>
          <w:highlight w:val="cyan"/>
          <w:lang w:val="en-GB"/>
        </w:rPr>
        <w:t xml:space="preserve"> Council</w:t>
      </w:r>
    </w:p>
    <w:p w14:paraId="22B49398" w14:textId="05CACF3C"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Town:</w:t>
      </w:r>
      <w:r w:rsidRPr="00DF7B23">
        <w:rPr>
          <w:color w:val="auto"/>
          <w:szCs w:val="24"/>
          <w:lang w:val="en-GB"/>
        </w:rPr>
        <w:tab/>
      </w:r>
      <w:r w:rsidRPr="00DF7B23">
        <w:rPr>
          <w:color w:val="auto"/>
          <w:szCs w:val="24"/>
          <w:lang w:val="en-GB"/>
        </w:rPr>
        <w:tab/>
      </w:r>
      <w:r w:rsidRPr="00DF7B23">
        <w:rPr>
          <w:color w:val="auto"/>
          <w:szCs w:val="24"/>
          <w:lang w:val="en-GB"/>
        </w:rPr>
        <w:tab/>
      </w:r>
      <w:r w:rsidR="00810A60">
        <w:rPr>
          <w:b/>
          <w:bCs/>
          <w:color w:val="auto"/>
          <w:szCs w:val="24"/>
          <w:highlight w:val="cyan"/>
          <w:lang w:val="en-GB"/>
        </w:rPr>
        <w:t>NDOP</w:t>
      </w:r>
      <w:r w:rsidR="0082389E">
        <w:rPr>
          <w:b/>
          <w:bCs/>
          <w:color w:val="auto"/>
          <w:szCs w:val="24"/>
          <w:highlight w:val="cyan"/>
          <w:lang w:val="en-GB"/>
        </w:rPr>
        <w:t xml:space="preserve"> </w:t>
      </w:r>
    </w:p>
    <w:p w14:paraId="048EFED8" w14:textId="640BBA8D"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Located at:</w:t>
      </w:r>
      <w:r w:rsidR="005B0B27">
        <w:rPr>
          <w:color w:val="auto"/>
          <w:szCs w:val="24"/>
          <w:lang w:val="en-GB"/>
        </w:rPr>
        <w:t xml:space="preserve">                     </w:t>
      </w:r>
      <w:r w:rsidR="00810A60">
        <w:rPr>
          <w:color w:val="auto"/>
          <w:szCs w:val="24"/>
          <w:highlight w:val="cyan"/>
          <w:lang w:val="en-GB"/>
        </w:rPr>
        <w:t>NDOP</w:t>
      </w:r>
      <w:r w:rsidR="0082389E">
        <w:rPr>
          <w:color w:val="auto"/>
          <w:szCs w:val="24"/>
          <w:highlight w:val="cyan"/>
          <w:lang w:val="en-GB"/>
        </w:rPr>
        <w:t xml:space="preserve"> </w:t>
      </w:r>
    </w:p>
    <w:p w14:paraId="7CD36906" w14:textId="002FEDF5"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PO. Box:</w:t>
      </w:r>
      <w:r w:rsidR="005B0B27">
        <w:rPr>
          <w:color w:val="auto"/>
          <w:szCs w:val="24"/>
          <w:lang w:val="en-GB"/>
        </w:rPr>
        <w:t xml:space="preserve">                        </w:t>
      </w:r>
      <w:r w:rsidR="00DB0A82" w:rsidRPr="00DB0A82">
        <w:rPr>
          <w:color w:val="auto"/>
          <w:szCs w:val="24"/>
          <w:lang w:val="en-GB"/>
        </w:rPr>
        <w:t xml:space="preserve">B.P Box </w:t>
      </w:r>
      <w:r w:rsidR="007E46D8">
        <w:rPr>
          <w:color w:val="auto"/>
          <w:szCs w:val="24"/>
          <w:lang w:val="en-GB"/>
        </w:rPr>
        <w:t>…………..</w:t>
      </w:r>
      <w:r w:rsidR="00DB0A82" w:rsidRPr="00DB0A82">
        <w:rPr>
          <w:color w:val="auto"/>
          <w:szCs w:val="24"/>
          <w:lang w:val="en-GB"/>
        </w:rPr>
        <w:t xml:space="preserve"> </w:t>
      </w:r>
      <w:r w:rsidR="00810A60">
        <w:rPr>
          <w:color w:val="auto"/>
          <w:szCs w:val="24"/>
          <w:lang w:val="en-GB"/>
        </w:rPr>
        <w:t>NDOP</w:t>
      </w:r>
    </w:p>
    <w:p w14:paraId="55711319" w14:textId="7777777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Country:</w:t>
      </w:r>
      <w:r w:rsidRPr="00DF7B23">
        <w:rPr>
          <w:color w:val="auto"/>
          <w:szCs w:val="24"/>
          <w:lang w:val="en-GB"/>
        </w:rPr>
        <w:tab/>
      </w:r>
      <w:r w:rsidRPr="00DF7B23">
        <w:rPr>
          <w:color w:val="auto"/>
          <w:szCs w:val="24"/>
          <w:lang w:val="en-GB"/>
        </w:rPr>
        <w:tab/>
      </w:r>
      <w:r w:rsidRPr="00DF7B23">
        <w:rPr>
          <w:color w:val="auto"/>
          <w:szCs w:val="24"/>
          <w:lang w:val="en-GB"/>
        </w:rPr>
        <w:tab/>
      </w:r>
      <w:r w:rsidRPr="00E90E38">
        <w:rPr>
          <w:b/>
          <w:bCs/>
          <w:color w:val="auto"/>
          <w:szCs w:val="24"/>
          <w:highlight w:val="cyan"/>
          <w:lang w:val="en-GB"/>
        </w:rPr>
        <w:t>Cameroon</w:t>
      </w:r>
    </w:p>
    <w:p w14:paraId="6DF6931A" w14:textId="7E849F7A" w:rsidR="00DF7B23" w:rsidRPr="00DF7B23" w:rsidRDefault="00DF7B23" w:rsidP="00DF7B23">
      <w:pPr>
        <w:tabs>
          <w:tab w:val="left" w:pos="2880"/>
        </w:tabs>
        <w:suppressAutoHyphens/>
        <w:spacing w:after="0" w:line="240" w:lineRule="auto"/>
        <w:ind w:left="720" w:firstLine="0"/>
        <w:rPr>
          <w:iCs/>
          <w:color w:val="auto"/>
          <w:szCs w:val="24"/>
          <w:highlight w:val="yellow"/>
          <w:lang w:val="en-GB"/>
        </w:rPr>
      </w:pPr>
      <w:r w:rsidRPr="00DF7B23">
        <w:rPr>
          <w:iCs/>
          <w:color w:val="auto"/>
          <w:szCs w:val="24"/>
          <w:lang w:val="en-GB"/>
        </w:rPr>
        <w:t xml:space="preserve">     Cell phone:</w:t>
      </w:r>
      <w:r w:rsidRPr="00DF7B23">
        <w:rPr>
          <w:iCs/>
          <w:color w:val="auto"/>
          <w:szCs w:val="24"/>
          <w:lang w:val="en-GB"/>
        </w:rPr>
        <w:tab/>
      </w:r>
      <w:r w:rsidR="005B0B27" w:rsidRPr="00DF7B23">
        <w:rPr>
          <w:iCs/>
          <w:color w:val="auto"/>
          <w:szCs w:val="24"/>
          <w:highlight w:val="cyan"/>
          <w:lang w:val="en-GB"/>
        </w:rPr>
        <w:t xml:space="preserve">(+237) </w:t>
      </w:r>
      <w:r w:rsidR="00A574BB" w:rsidRPr="00A574BB">
        <w:rPr>
          <w:iCs/>
          <w:color w:val="auto"/>
          <w:szCs w:val="24"/>
          <w:lang w:val="en-GB"/>
        </w:rPr>
        <w:t xml:space="preserve">(+237) </w:t>
      </w:r>
      <w:r w:rsidR="00372DE0" w:rsidRPr="007122B6">
        <w:rPr>
          <w:b/>
          <w:bCs/>
          <w:iCs/>
          <w:color w:val="auto"/>
          <w:szCs w:val="24"/>
        </w:rPr>
        <w:t>677622501</w:t>
      </w:r>
    </w:p>
    <w:p w14:paraId="2776314D" w14:textId="626350A4" w:rsidR="00A574BB" w:rsidRPr="00DF7B23" w:rsidRDefault="00DF7B23" w:rsidP="00A574BB">
      <w:pPr>
        <w:suppressAutoHyphens/>
        <w:spacing w:after="0" w:line="240" w:lineRule="auto"/>
        <w:ind w:left="2880" w:hanging="2160"/>
        <w:rPr>
          <w:iCs/>
          <w:color w:val="auto"/>
          <w:szCs w:val="24"/>
          <w:lang w:val="en-GB"/>
        </w:rPr>
      </w:pPr>
      <w:r w:rsidRPr="00DF7B23">
        <w:rPr>
          <w:iCs/>
          <w:color w:val="auto"/>
          <w:szCs w:val="24"/>
          <w:highlight w:val="yellow"/>
          <w:lang w:val="en-GB"/>
        </w:rPr>
        <w:t xml:space="preserve">              Mail :</w:t>
      </w:r>
      <w:r w:rsidRPr="00DF7B23">
        <w:rPr>
          <w:iCs/>
          <w:color w:val="auto"/>
          <w:szCs w:val="24"/>
          <w:highlight w:val="yellow"/>
          <w:lang w:val="en-GB"/>
        </w:rPr>
        <w:tab/>
      </w:r>
      <w:r w:rsidR="00A574BB">
        <w:rPr>
          <w:iCs/>
          <w:color w:val="auto"/>
          <w:szCs w:val="24"/>
          <w:lang w:val="en-GB"/>
        </w:rPr>
        <w:t>………………………………………….</w:t>
      </w:r>
    </w:p>
    <w:p w14:paraId="7C4E1D54" w14:textId="4C91A107" w:rsidR="00DF7B23" w:rsidRPr="00DF7B23" w:rsidRDefault="00DF7B23" w:rsidP="00DF7B23">
      <w:pPr>
        <w:suppressAutoHyphens/>
        <w:spacing w:after="0" w:line="240" w:lineRule="auto"/>
        <w:ind w:left="2880" w:hanging="48"/>
        <w:rPr>
          <w:iCs/>
          <w:color w:val="auto"/>
          <w:szCs w:val="24"/>
          <w:lang w:val="en-GB"/>
        </w:rPr>
      </w:pPr>
      <w:r w:rsidRPr="00DF7B23">
        <w:rPr>
          <w:iCs/>
          <w:color w:val="auto"/>
          <w:szCs w:val="24"/>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Opening of Quotations</w:t>
      </w:r>
    </w:p>
    <w:p w14:paraId="24EEE4C4" w14:textId="1017EA74" w:rsidR="00DF7B23" w:rsidRPr="00DF7B23" w:rsidRDefault="00DF7B23" w:rsidP="00DE020B">
      <w:pPr>
        <w:numPr>
          <w:ilvl w:val="0"/>
          <w:numId w:val="55"/>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810A60">
        <w:rPr>
          <w:b/>
          <w:bCs/>
          <w:color w:val="auto"/>
          <w:szCs w:val="24"/>
          <w:highlight w:val="cyan"/>
          <w:lang w:val="en-GB"/>
        </w:rPr>
        <w:t>NDOP</w:t>
      </w:r>
      <w:r w:rsidR="0082389E">
        <w:rPr>
          <w:b/>
          <w:bCs/>
          <w:color w:val="auto"/>
          <w:szCs w:val="24"/>
          <w:highlight w:val="cyan"/>
          <w:lang w:val="en-GB"/>
        </w:rPr>
        <w:t xml:space="preserve"> </w:t>
      </w:r>
      <w:r w:rsidRPr="00DF7B23">
        <w:rPr>
          <w:b/>
          <w:bCs/>
          <w:color w:val="auto"/>
          <w:szCs w:val="24"/>
          <w:lang w:val="en-GB"/>
        </w:rPr>
        <w:t xml:space="preserve"> Council</w:t>
      </w:r>
      <w:r w:rsidRPr="00DF7B23">
        <w:rPr>
          <w:color w:val="auto"/>
          <w:szCs w:val="24"/>
          <w:lang w:val="en-GB"/>
        </w:rPr>
        <w:t xml:space="preserve"> on </w:t>
      </w:r>
      <w:r w:rsidR="007015C4">
        <w:rPr>
          <w:b/>
          <w:color w:val="auto"/>
          <w:szCs w:val="24"/>
          <w:lang w:val="en-GB"/>
        </w:rPr>
        <w:t>06</w:t>
      </w:r>
      <w:r w:rsidR="009D51CA">
        <w:rPr>
          <w:b/>
          <w:color w:val="auto"/>
          <w:szCs w:val="24"/>
          <w:lang w:val="en-GB"/>
        </w:rPr>
        <w:t>/</w:t>
      </w:r>
      <w:r w:rsidR="007015C4">
        <w:rPr>
          <w:b/>
          <w:color w:val="auto"/>
          <w:szCs w:val="24"/>
          <w:lang w:val="en-GB"/>
        </w:rPr>
        <w:t>10</w:t>
      </w:r>
      <w:r w:rsidR="009D51CA">
        <w:rPr>
          <w:b/>
          <w:color w:val="auto"/>
          <w:szCs w:val="24"/>
          <w:lang w:val="en-GB"/>
        </w:rPr>
        <w:t>/2026</w:t>
      </w:r>
      <w:r w:rsidRPr="00DF7B23">
        <w:rPr>
          <w:b/>
          <w:bCs/>
          <w:color w:val="auto"/>
          <w:sz w:val="28"/>
          <w:szCs w:val="28"/>
          <w:lang w:val="en-GB"/>
        </w:rPr>
        <w:t xml:space="preserve"> 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DE020B">
      <w:pPr>
        <w:numPr>
          <w:ilvl w:val="0"/>
          <w:numId w:val="55"/>
        </w:numPr>
        <w:suppressAutoHyphens/>
        <w:spacing w:before="120" w:after="120" w:line="240" w:lineRule="auto"/>
        <w:jc w:val="left"/>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DE020B">
      <w:pPr>
        <w:numPr>
          <w:ilvl w:val="0"/>
          <w:numId w:val="57"/>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DE020B">
      <w:pPr>
        <w:numPr>
          <w:ilvl w:val="0"/>
          <w:numId w:val="57"/>
        </w:numPr>
        <w:suppressAutoHyphens/>
        <w:spacing w:before="120" w:after="120" w:line="240" w:lineRule="auto"/>
        <w:contextualSpacing/>
        <w:jc w:val="left"/>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DE020B">
      <w:pPr>
        <w:numPr>
          <w:ilvl w:val="0"/>
          <w:numId w:val="57"/>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77D36463" w14:textId="77777777" w:rsidR="00DF7B23" w:rsidRP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DF7B23" w:rsidRPr="00DF7B23" w14:paraId="579DE2A5"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F0FB9"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AD318"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123FA"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BINARY NOTATION</w:t>
            </w:r>
          </w:p>
        </w:tc>
      </w:tr>
      <w:tr w:rsidR="00DF7B23" w:rsidRPr="00DF7B23" w14:paraId="14ADF664"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0CAFF4" w14:textId="77777777" w:rsidR="00DF7B23" w:rsidRPr="00DF7B23" w:rsidRDefault="00DF7B23" w:rsidP="00DF7B23">
            <w:pPr>
              <w:widowControl w:val="0"/>
              <w:tabs>
                <w:tab w:val="left" w:pos="7080"/>
              </w:tabs>
              <w:autoSpaceDE w:val="0"/>
              <w:spacing w:after="0" w:line="240" w:lineRule="auto"/>
              <w:ind w:right="-20" w:firstLine="0"/>
              <w:jc w:val="left"/>
              <w:rPr>
                <w:b/>
                <w:iCs/>
                <w:color w:val="auto"/>
                <w:lang w:val="en-GB"/>
              </w:rPr>
            </w:pPr>
            <w:r w:rsidRPr="00DF7B23">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4C6FF95"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7A5BC"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p>
        </w:tc>
      </w:tr>
      <w:tr w:rsidR="00DF7B23" w:rsidRPr="00DF7B23" w14:paraId="7C649D73" w14:textId="77777777" w:rsidTr="00F6383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D20CA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D4B73"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44554"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232F6C42" w14:textId="77777777" w:rsidTr="00F6383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F9413C"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6967"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364A"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61D040BF"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6D58DC5E"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r w:rsidRPr="00DF7B23">
              <w:rPr>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50AF937"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75839"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2D14132C"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D50C884"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91D5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82F1C"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DF7B23" w:rsidRPr="00DF7B23" w14:paraId="18D9C8B8"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6305C31"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DC281"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BAEB3"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DF7B23" w:rsidRPr="00DF7B23" w14:paraId="25F83C3D"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75F5FD74" w14:textId="77777777" w:rsidR="00DF7B23" w:rsidRPr="00DF7B23" w:rsidRDefault="00DF7B23" w:rsidP="00DF7B23">
            <w:pPr>
              <w:widowControl w:val="0"/>
              <w:tabs>
                <w:tab w:val="left" w:pos="7080"/>
              </w:tabs>
              <w:autoSpaceDE w:val="0"/>
              <w:spacing w:after="0" w:line="240" w:lineRule="auto"/>
              <w:ind w:right="-20" w:firstLine="0"/>
              <w:jc w:val="left"/>
              <w:rPr>
                <w:b/>
                <w:iCs/>
                <w:color w:val="auto"/>
                <w:lang w:val="en-GB"/>
              </w:rPr>
            </w:pPr>
            <w:r w:rsidRPr="00DF7B23">
              <w:rPr>
                <w:b/>
                <w:iCs/>
                <w:color w:val="auto"/>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9093755"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CC32B"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7AF3A22B" w14:textId="77777777" w:rsidTr="00F6383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F2BAE20"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3E3C9" w14:textId="77777777" w:rsidR="00DF7B23" w:rsidRPr="00DF7B23" w:rsidRDefault="00DF7B23" w:rsidP="00DE020B">
            <w:pPr>
              <w:numPr>
                <w:ilvl w:val="0"/>
                <w:numId w:val="58"/>
              </w:numPr>
              <w:spacing w:after="0" w:line="240" w:lineRule="auto"/>
              <w:contextualSpacing/>
              <w:jc w:val="left"/>
              <w:rPr>
                <w:b/>
                <w:bCs/>
                <w:color w:val="auto"/>
                <w:szCs w:val="24"/>
                <w:lang w:val="en-GB"/>
              </w:rPr>
            </w:pPr>
            <w:r w:rsidRPr="00DF7B23">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6478C"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r>
      <w:tr w:rsidR="00DF7B23" w:rsidRPr="00DF7B23" w14:paraId="675FC1C5" w14:textId="77777777" w:rsidTr="00F6383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FA1436E"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4BDE3" w14:textId="494A3F5D"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 xml:space="preserve">At least Master </w:t>
            </w:r>
            <w:r w:rsidR="009D51CA">
              <w:rPr>
                <w:color w:val="auto"/>
                <w:szCs w:val="24"/>
                <w:lang w:val="en-GB"/>
              </w:rPr>
              <w:t>Electrical</w:t>
            </w:r>
            <w:r w:rsidRPr="00DF7B23">
              <w:rPr>
                <w:color w:val="auto"/>
                <w:szCs w:val="24"/>
                <w:lang w:val="en-GB"/>
              </w:rPr>
              <w:t xml:space="preserve">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568BD"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2821DAD3"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F999BBA"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8146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36120"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14664337"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D48E1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C067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0AB3F"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31CA09E3"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22D58B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1461E" w14:textId="3879C1C7" w:rsidR="00DF7B23" w:rsidRPr="00DF7B23" w:rsidRDefault="00A574BB" w:rsidP="00DE020B">
            <w:pPr>
              <w:numPr>
                <w:ilvl w:val="0"/>
                <w:numId w:val="58"/>
              </w:numPr>
              <w:spacing w:after="0" w:line="240" w:lineRule="auto"/>
              <w:contextualSpacing/>
              <w:jc w:val="left"/>
              <w:rPr>
                <w:b/>
                <w:bCs/>
                <w:color w:val="auto"/>
                <w:szCs w:val="24"/>
                <w:lang w:val="en-GB"/>
              </w:rPr>
            </w:pPr>
            <w:r>
              <w:rPr>
                <w:b/>
                <w:bCs/>
                <w:color w:val="auto"/>
                <w:szCs w:val="24"/>
                <w:lang w:val="en-GB"/>
              </w:rPr>
              <w:t>ENGINEER</w:t>
            </w:r>
            <w:r w:rsidR="00DF7B23" w:rsidRPr="00DF7B23">
              <w:rPr>
                <w:b/>
                <w:bCs/>
                <w:color w:val="auto"/>
                <w:szCs w:val="24"/>
                <w:lang w:val="en-GB"/>
              </w:rPr>
              <w:t xml:space="preserve"> ( According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B9402" w14:textId="77777777" w:rsidR="00DF7B23" w:rsidRPr="00DF7B23" w:rsidRDefault="00DF7B23" w:rsidP="00DF7B23">
            <w:pPr>
              <w:spacing w:after="0" w:line="240" w:lineRule="auto"/>
              <w:ind w:firstLine="0"/>
              <w:jc w:val="left"/>
              <w:rPr>
                <w:iCs/>
                <w:color w:val="auto"/>
                <w:sz w:val="22"/>
                <w:lang w:val="en-GB"/>
              </w:rPr>
            </w:pPr>
          </w:p>
        </w:tc>
      </w:tr>
      <w:tr w:rsidR="00DF7B23" w:rsidRPr="00DF7B23" w14:paraId="0C191E86"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EEA185E"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58BE3" w14:textId="33204E3A"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a Degree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47715"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6950944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AB4AF82"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DCF61"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9806C"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8590D8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3569C2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23F64"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6BF63"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86586EB"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B6A038F"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77245" w14:textId="77777777" w:rsidR="00DF7B23" w:rsidRPr="00DF7B23" w:rsidRDefault="00DF7B23" w:rsidP="00DE020B">
            <w:pPr>
              <w:numPr>
                <w:ilvl w:val="0"/>
                <w:numId w:val="58"/>
              </w:numPr>
              <w:spacing w:after="0" w:line="240" w:lineRule="auto"/>
              <w:contextualSpacing/>
              <w:jc w:val="left"/>
              <w:rPr>
                <w:b/>
                <w:bCs/>
                <w:color w:val="auto"/>
                <w:szCs w:val="24"/>
                <w:lang w:val="en-GB"/>
              </w:rPr>
            </w:pPr>
            <w:r w:rsidRPr="00DF7B23">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79B81" w14:textId="77777777" w:rsidR="00DF7B23" w:rsidRPr="00DF7B23" w:rsidRDefault="00DF7B23" w:rsidP="00DF7B23">
            <w:pPr>
              <w:spacing w:after="0" w:line="240" w:lineRule="auto"/>
              <w:ind w:firstLine="0"/>
              <w:jc w:val="left"/>
              <w:rPr>
                <w:iCs/>
                <w:color w:val="auto"/>
                <w:sz w:val="22"/>
                <w:lang w:val="en-GB"/>
              </w:rPr>
            </w:pPr>
          </w:p>
        </w:tc>
      </w:tr>
      <w:tr w:rsidR="00DF7B23" w:rsidRPr="00DF7B23" w14:paraId="408AD51D"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9F5C42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303C0"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3D90E"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6612435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91E8A16"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42B9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8D8CF"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D5521D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5ADEE51"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C7C7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05977"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0A0DDCE3"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F24DF" w14:textId="77777777" w:rsidR="00DF7B23" w:rsidRPr="00DF7B23" w:rsidRDefault="00DF7B23" w:rsidP="00DF7B23">
            <w:pPr>
              <w:spacing w:after="0" w:line="240" w:lineRule="auto"/>
              <w:ind w:firstLine="0"/>
              <w:jc w:val="left"/>
              <w:rPr>
                <w:color w:val="auto"/>
                <w:lang w:val="en-GB"/>
              </w:rPr>
            </w:pPr>
            <w:r w:rsidRPr="00DF7B23">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8363F9A"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2C073"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3C43E17C" w14:textId="77777777" w:rsidTr="00F6383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FB386"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70B53"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A3B5C"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7647ECF0"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E1A35" w14:textId="77777777" w:rsidR="00DF7B23" w:rsidRPr="00DF7B23" w:rsidRDefault="00DF7B23" w:rsidP="00DF7B23">
            <w:pPr>
              <w:spacing w:after="0" w:line="240" w:lineRule="auto"/>
              <w:ind w:firstLine="0"/>
              <w:jc w:val="left"/>
              <w:rPr>
                <w:color w:val="auto"/>
                <w:lang w:val="en-GB"/>
              </w:rPr>
            </w:pPr>
            <w:r w:rsidRPr="00DF7B23">
              <w:rPr>
                <w:b/>
                <w:iCs/>
                <w:color w:val="auto"/>
                <w:sz w:val="22"/>
                <w:lang w:val="en-GB"/>
              </w:rPr>
              <w:t>5</w:t>
            </w:r>
          </w:p>
          <w:p w14:paraId="6AB013A8" w14:textId="77777777" w:rsidR="00DF7B23" w:rsidRPr="00DF7B23" w:rsidRDefault="00DF7B23" w:rsidP="00DF7B23">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EEFAE7"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C7F2F"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p>
        </w:tc>
      </w:tr>
      <w:tr w:rsidR="00DF7B23" w:rsidRPr="00DF7B23" w14:paraId="18EFE1AF" w14:textId="77777777" w:rsidTr="00F6383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99C3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B9D1C"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729EA"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61E587AD" w14:textId="77777777" w:rsidTr="00F6383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1AAB9"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F653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B6319"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240A37C8" w14:textId="77777777" w:rsidTr="00F6383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2F0A2"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64933" w14:textId="3682AF10"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Detailed work schedule with deadlines ≤ ninety (</w:t>
            </w:r>
            <w:r w:rsidR="009D51CA">
              <w:rPr>
                <w:color w:val="auto"/>
                <w:szCs w:val="24"/>
                <w:lang w:val="en-GB"/>
              </w:rPr>
              <w:t>9</w:t>
            </w:r>
            <w:r w:rsidRPr="00DF7B23">
              <w:rPr>
                <w:color w:val="auto"/>
                <w:szCs w:val="24"/>
                <w:lang w:val="en-GB"/>
              </w:rPr>
              <w:t>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2F4E7"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55FAAA16"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AC2C8"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F454E"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Special technical specifications,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28239"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5BFBA1D2" w14:textId="77777777" w:rsidTr="00F6383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BDE9E"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817F5"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Environmental and social clauses,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BF390"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30FCD757"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BCC34"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5DBB5"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Special Administrative Conditions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A690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4E22E1FB" w14:textId="77777777" w:rsidTr="00F6383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DE03F"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C134" w14:textId="77777777" w:rsidR="00DF7B23" w:rsidRPr="00DF7B23" w:rsidRDefault="00DF7B23" w:rsidP="00DF7B23">
            <w:pPr>
              <w:widowControl w:val="0"/>
              <w:tabs>
                <w:tab w:val="left" w:pos="7080"/>
              </w:tabs>
              <w:autoSpaceDE w:val="0"/>
              <w:spacing w:after="0" w:line="240" w:lineRule="auto"/>
              <w:ind w:right="-20" w:firstLine="0"/>
              <w:jc w:val="center"/>
              <w:rPr>
                <w:b/>
                <w:iCs/>
                <w:color w:val="auto"/>
                <w:szCs w:val="24"/>
                <w:lang w:val="en-GB"/>
              </w:rPr>
            </w:pPr>
            <w:r w:rsidRPr="00DF7B23">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0CC85"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 /20</w:t>
            </w:r>
          </w:p>
        </w:tc>
      </w:tr>
    </w:tbl>
    <w:p w14:paraId="2B4447F5" w14:textId="77777777" w:rsidR="00DF7B23" w:rsidRPr="00DF7B23" w:rsidRDefault="00DF7B23" w:rsidP="00DF7B2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Only tenders with a total of 17 “Yes” votes out of 20 will be admitted to the next stage of the procedure.</w:t>
      </w:r>
    </w:p>
    <w:p w14:paraId="75893973" w14:textId="77777777" w:rsidR="00DF7B23" w:rsidRPr="00DF7B23" w:rsidRDefault="00DF7B23" w:rsidP="00DE020B">
      <w:pPr>
        <w:numPr>
          <w:ilvl w:val="0"/>
          <w:numId w:val="57"/>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DE020B">
      <w:pPr>
        <w:numPr>
          <w:ilvl w:val="0"/>
          <w:numId w:val="57"/>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Pr="00DF7B23" w:rsidRDefault="00DF7B23" w:rsidP="00DF7B23">
      <w:pPr>
        <w:suppressAutoHyphens/>
        <w:spacing w:before="120" w:after="120" w:line="240" w:lineRule="auto"/>
        <w:ind w:firstLine="0"/>
        <w:rPr>
          <w:color w:val="auto"/>
          <w:szCs w:val="24"/>
          <w:lang w:val="en-GB"/>
        </w:rPr>
      </w:pPr>
    </w:p>
    <w:p w14:paraId="5AD3D99E" w14:textId="77777777" w:rsidR="00DF7B23" w:rsidRPr="00DF7B23" w:rsidRDefault="00DF7B23" w:rsidP="00DE020B">
      <w:pPr>
        <w:numPr>
          <w:ilvl w:val="0"/>
          <w:numId w:val="55"/>
        </w:numPr>
        <w:suppressAutoHyphens/>
        <w:spacing w:before="120" w:after="120" w:line="240" w:lineRule="auto"/>
        <w:jc w:val="left"/>
        <w:rPr>
          <w:color w:val="auto"/>
          <w:szCs w:val="24"/>
          <w:lang w:val="en-GB"/>
        </w:rPr>
      </w:pPr>
      <w:r w:rsidRPr="00DF7B23">
        <w:rPr>
          <w:color w:val="auto"/>
          <w:szCs w:val="24"/>
          <w:lang w:val="en-GB"/>
        </w:rPr>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Banque des Etats de l'Afrique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DE020B">
      <w:pPr>
        <w:numPr>
          <w:ilvl w:val="0"/>
          <w:numId w:val="55"/>
        </w:numPr>
        <w:suppressAutoHyphens/>
        <w:spacing w:before="120" w:after="120" w:line="240" w:lineRule="auto"/>
        <w:jc w:val="left"/>
        <w:rPr>
          <w:color w:val="auto"/>
          <w:szCs w:val="24"/>
          <w:lang w:val="en-GB"/>
        </w:rPr>
      </w:pPr>
      <w:r w:rsidRPr="00DF7B23">
        <w:rPr>
          <w:color w:val="auto"/>
          <w:szCs w:val="24"/>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lastRenderedPageBreak/>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DE020B">
      <w:pPr>
        <w:numPr>
          <w:ilvl w:val="0"/>
          <w:numId w:val="55"/>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DE020B">
      <w:pPr>
        <w:numPr>
          <w:ilvl w:val="0"/>
          <w:numId w:val="56"/>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DE020B">
      <w:pPr>
        <w:numPr>
          <w:ilvl w:val="0"/>
          <w:numId w:val="56"/>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DE020B">
      <w:pPr>
        <w:numPr>
          <w:ilvl w:val="0"/>
          <w:numId w:val="56"/>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1825FC02" w:rsidR="00DF7B23" w:rsidRPr="00DF7B23" w:rsidRDefault="00810A60" w:rsidP="00DF7B23">
      <w:pPr>
        <w:spacing w:after="0" w:line="240" w:lineRule="auto"/>
        <w:ind w:left="5040" w:firstLine="720"/>
        <w:jc w:val="left"/>
        <w:rPr>
          <w:b/>
          <w:color w:val="auto"/>
          <w:szCs w:val="24"/>
          <w:lang w:val="en-GB"/>
        </w:rPr>
      </w:pPr>
      <w:r>
        <w:rPr>
          <w:b/>
          <w:color w:val="auto"/>
          <w:szCs w:val="24"/>
          <w:highlight w:val="cyan"/>
          <w:lang w:val="en-GB"/>
        </w:rPr>
        <w:t>NDOP</w:t>
      </w:r>
      <w:r w:rsidR="0082389E">
        <w:rPr>
          <w:b/>
          <w:color w:val="auto"/>
          <w:szCs w:val="24"/>
          <w:highlight w:val="cyan"/>
          <w:lang w:val="en-GB"/>
        </w:rPr>
        <w:t xml:space="preserve"> </w:t>
      </w:r>
      <w:r w:rsidR="00DF7B23" w:rsidRPr="00DF7B23">
        <w:rPr>
          <w:b/>
          <w:color w:val="auto"/>
          <w:szCs w:val="24"/>
          <w:highlight w:val="cyan"/>
          <w:lang w:val="en-GB"/>
        </w:rPr>
        <w:t>,</w:t>
      </w:r>
      <w:r w:rsidR="00DF7B23" w:rsidRPr="00DF7B23">
        <w:rPr>
          <w:b/>
          <w:color w:val="auto"/>
          <w:szCs w:val="24"/>
          <w:lang w:val="en-GB"/>
        </w:rPr>
        <w:t xml:space="preserve"> the …………</w:t>
      </w:r>
    </w:p>
    <w:p w14:paraId="48540B3E" w14:textId="77777777" w:rsidR="00DF7B23" w:rsidRPr="00DF7B23" w:rsidRDefault="00DF7B23" w:rsidP="00DF7B23">
      <w:pPr>
        <w:spacing w:after="0" w:line="240" w:lineRule="auto"/>
        <w:ind w:left="6480" w:firstLine="0"/>
        <w:jc w:val="left"/>
        <w:rPr>
          <w:b/>
          <w:color w:val="auto"/>
          <w:szCs w:val="24"/>
          <w:lang w:val="en-GB"/>
        </w:rPr>
      </w:pPr>
      <w:r w:rsidRPr="00DF7B23">
        <w:rPr>
          <w:b/>
          <w:color w:val="auto"/>
          <w:szCs w:val="24"/>
          <w:lang w:val="en-GB"/>
        </w:rPr>
        <w:t>Signature:</w:t>
      </w:r>
    </w:p>
    <w:p w14:paraId="5B401640" w14:textId="77777777" w:rsidR="00DF7B23" w:rsidRPr="00DF7B23" w:rsidRDefault="00DF7B23" w:rsidP="00DF7B23">
      <w:pPr>
        <w:spacing w:after="0" w:line="240" w:lineRule="auto"/>
        <w:ind w:left="6480" w:firstLine="0"/>
        <w:jc w:val="left"/>
        <w:rPr>
          <w:b/>
          <w:color w:val="auto"/>
          <w:szCs w:val="24"/>
          <w:lang w:val="en-GB"/>
        </w:rPr>
      </w:pPr>
    </w:p>
    <w:p w14:paraId="44A26F17" w14:textId="77777777" w:rsidR="00DF7B23" w:rsidRPr="00DF7B23" w:rsidRDefault="00DF7B23" w:rsidP="00DF7B23">
      <w:pPr>
        <w:spacing w:after="120" w:line="240" w:lineRule="auto"/>
        <w:ind w:firstLine="0"/>
        <w:rPr>
          <w:b/>
          <w:color w:val="auto"/>
          <w:szCs w:val="24"/>
          <w:lang w:val="en-GB"/>
        </w:rPr>
      </w:pPr>
    </w:p>
    <w:p w14:paraId="268C9707" w14:textId="77777777" w:rsidR="00DF7B23" w:rsidRPr="00DF7B23" w:rsidRDefault="00DF7B23" w:rsidP="00DF7B23">
      <w:pPr>
        <w:spacing w:after="120" w:line="240" w:lineRule="auto"/>
        <w:ind w:firstLine="0"/>
        <w:rPr>
          <w:b/>
          <w:color w:val="auto"/>
          <w:szCs w:val="24"/>
          <w:lang w:val="en-GB"/>
        </w:rPr>
      </w:pPr>
    </w:p>
    <w:p w14:paraId="7A8AC0EE" w14:textId="77777777" w:rsidR="00DF7B23" w:rsidRPr="00DF7B23" w:rsidRDefault="00DF7B23"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2"/>
    <w:p w14:paraId="0785F084" w14:textId="77777777" w:rsidR="001555CC" w:rsidRPr="00620F9B" w:rsidRDefault="001555CC" w:rsidP="00892D5A">
      <w:pPr>
        <w:spacing w:after="0" w:line="259" w:lineRule="auto"/>
        <w:ind w:left="180" w:firstLine="0"/>
        <w:jc w:val="left"/>
        <w:rPr>
          <w:sz w:val="22"/>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12"/>
          <w:headerReference w:type="default" r:id="rId13"/>
          <w:headerReference w:type="first" r:id="rId14"/>
          <w:pgSz w:w="12240" w:h="15840"/>
          <w:pgMar w:top="727" w:right="1080" w:bottom="810" w:left="810" w:header="727" w:footer="720" w:gutter="0"/>
          <w:pgNumType w:start="4"/>
          <w:cols w:space="720"/>
          <w:titlePg/>
        </w:sectPr>
      </w:pPr>
    </w:p>
    <w:p w14:paraId="7321E94C" w14:textId="77777777" w:rsidR="0082389E" w:rsidRPr="00620F9B" w:rsidRDefault="0082389E" w:rsidP="0082389E">
      <w:pPr>
        <w:spacing w:after="0" w:line="259" w:lineRule="auto"/>
        <w:ind w:left="180" w:firstLine="0"/>
        <w:rPr>
          <w:sz w:val="28"/>
        </w:rPr>
      </w:pPr>
      <w:bookmarkStart w:id="28" w:name="_Toc80879"/>
      <w:r>
        <w:rPr>
          <w:noProof/>
          <w:sz w:val="28"/>
        </w:rPr>
        <w:lastRenderedPageBreak/>
        <mc:AlternateContent>
          <mc:Choice Requires="wps">
            <w:drawing>
              <wp:anchor distT="0" distB="0" distL="114300" distR="114300" simplePos="0" relativeHeight="251784192" behindDoc="0" locked="0" layoutInCell="1" allowOverlap="1" wp14:anchorId="57C0FC04" wp14:editId="219101EB">
                <wp:simplePos x="0" y="0"/>
                <wp:positionH relativeFrom="page">
                  <wp:posOffset>297180</wp:posOffset>
                </wp:positionH>
                <wp:positionV relativeFrom="paragraph">
                  <wp:posOffset>-298450</wp:posOffset>
                </wp:positionV>
                <wp:extent cx="2804160" cy="1935480"/>
                <wp:effectExtent l="0" t="0" r="0" b="762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4644D25C"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0FC04" id="Text Box 40" o:spid="_x0000_s1031" type="#_x0000_t202" style="position:absolute;left:0;text-align:left;margin-left:23.4pt;margin-top:-23.5pt;width:220.8pt;height:152.4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t/tfkBAADSAwAADgAAAAAAAAAAAAAAAAAu&#10;AgAAZHJzL2Uyb0RvYy54bWxQSwECLQAUAAYACAAAACEA0NrNJ94AAAAKAQAADwAAAAAAAAAAAAAA&#10;AABTBAAAZHJzL2Rvd25yZXYueG1sUEsFBgAAAAAEAAQA8wAAAF4FAAAAAA==&#10;" stroked="f">
                <v:textbo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4644D25C"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810A60">
                        <w:rPr>
                          <w:rFonts w:ascii="Times New Roman" w:hAnsi="Times New Roman"/>
                          <w:b/>
                          <w:sz w:val="20"/>
                          <w:szCs w:val="20"/>
                        </w:rPr>
                        <w:t>NDOP</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v:textbox>
                <w10:wrap anchorx="page"/>
              </v:shape>
            </w:pict>
          </mc:Fallback>
        </mc:AlternateContent>
      </w:r>
    </w:p>
    <w:p w14:paraId="770007AF" w14:textId="77777777"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6240" behindDoc="0" locked="0" layoutInCell="1" allowOverlap="1" wp14:anchorId="53036465" wp14:editId="442F503B">
                <wp:simplePos x="0" y="0"/>
                <wp:positionH relativeFrom="margin">
                  <wp:posOffset>4335780</wp:posOffset>
                </wp:positionH>
                <wp:positionV relativeFrom="paragraph">
                  <wp:posOffset>-518795</wp:posOffset>
                </wp:positionV>
                <wp:extent cx="2324100" cy="2087880"/>
                <wp:effectExtent l="0" t="0" r="0" b="762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09CDF37"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7122B6" w:rsidRDefault="0082389E" w:rsidP="0082389E">
                            <w:pPr>
                              <w:pStyle w:val="NoSpacing"/>
                              <w:jc w:val="center"/>
                              <w:rPr>
                                <w:rFonts w:ascii="Times New Roman" w:hAnsi="Times New Roman"/>
                                <w:sz w:val="20"/>
                                <w:szCs w:val="20"/>
                                <w:lang w:val="en-US"/>
                              </w:rPr>
                            </w:pPr>
                            <w:r w:rsidRPr="007122B6">
                              <w:rPr>
                                <w:rFonts w:ascii="Times New Roman" w:hAnsi="Times New Roman"/>
                                <w:sz w:val="20"/>
                                <w:szCs w:val="20"/>
                                <w:lang w:val="en-US"/>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36465" id="Text Box 41" o:spid="_x0000_s1032" type="#_x0000_t202" style="position:absolute;left:0;text-align:left;margin-left:341.4pt;margin-top:-40.85pt;width:183pt;height:164.4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" stroked="f">
                <v:textbo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09CDF37" w:rsidR="0082389E" w:rsidRPr="00705910" w:rsidRDefault="00810A60" w:rsidP="0082389E">
                      <w:pPr>
                        <w:pStyle w:val="NoSpacing"/>
                        <w:jc w:val="center"/>
                        <w:rPr>
                          <w:rFonts w:ascii="Times New Roman" w:hAnsi="Times New Roman"/>
                          <w:b/>
                          <w:sz w:val="20"/>
                          <w:szCs w:val="20"/>
                          <w:lang w:val="en-US"/>
                        </w:rPr>
                      </w:pPr>
                      <w:r>
                        <w:rPr>
                          <w:rFonts w:ascii="Times New Roman" w:hAnsi="Times New Roman"/>
                          <w:b/>
                          <w:sz w:val="20"/>
                          <w:szCs w:val="20"/>
                          <w:lang w:val="en-US"/>
                        </w:rPr>
                        <w:t>NDOP</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7122B6" w:rsidRDefault="0082389E" w:rsidP="0082389E">
                      <w:pPr>
                        <w:pStyle w:val="NoSpacing"/>
                        <w:jc w:val="center"/>
                        <w:rPr>
                          <w:rFonts w:ascii="Times New Roman" w:hAnsi="Times New Roman"/>
                          <w:sz w:val="20"/>
                          <w:szCs w:val="20"/>
                          <w:lang w:val="en-US"/>
                        </w:rPr>
                      </w:pPr>
                      <w:r w:rsidRPr="007122B6">
                        <w:rPr>
                          <w:rFonts w:ascii="Times New Roman" w:hAnsi="Times New Roman"/>
                          <w:sz w:val="20"/>
                          <w:szCs w:val="20"/>
                          <w:lang w:val="en-US"/>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77777777" w:rsidR="0082389E" w:rsidRPr="00B92BF6" w:rsidRDefault="0082389E" w:rsidP="0082389E">
                      <w:pPr>
                        <w:jc w:val="center"/>
                        <w:rPr>
                          <w:b/>
                          <w:sz w:val="20"/>
                          <w:szCs w:val="20"/>
                        </w:rPr>
                      </w:pPr>
                      <w:r w:rsidRPr="00B92BF6">
                        <w:rPr>
                          <w:b/>
                          <w:sz w:val="20"/>
                          <w:szCs w:val="20"/>
                        </w:rPr>
                        <w:t>FROM:THE SECRETARY</w:t>
                      </w:r>
                      <w:r>
                        <w:rPr>
                          <w:b/>
                          <w:sz w:val="20"/>
                          <w:szCs w:val="20"/>
                        </w:rPr>
                        <w:t xml:space="preserve"> GENERAL BENAKUMACOUNCIL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5216" behindDoc="0" locked="0" layoutInCell="1" allowOverlap="1" wp14:anchorId="6625C398" wp14:editId="51CD8817">
            <wp:simplePos x="0" y="0"/>
            <wp:positionH relativeFrom="column">
              <wp:posOffset>2476500</wp:posOffset>
            </wp:positionH>
            <wp:positionV relativeFrom="paragraph">
              <wp:posOffset>-368300</wp:posOffset>
            </wp:positionV>
            <wp:extent cx="1428750" cy="1333500"/>
            <wp:effectExtent l="19050" t="0" r="0" b="0"/>
            <wp:wrapNone/>
            <wp:docPr id="42"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733C72C" w14:textId="77777777" w:rsidR="0082389E" w:rsidRDefault="0082389E" w:rsidP="0082389E">
      <w:pPr>
        <w:spacing w:after="0" w:line="259" w:lineRule="auto"/>
        <w:ind w:left="180" w:hanging="10"/>
        <w:jc w:val="center"/>
        <w:rPr>
          <w:b/>
          <w:sz w:val="32"/>
        </w:rPr>
      </w:pPr>
    </w:p>
    <w:p w14:paraId="786CD3E6" w14:textId="77777777" w:rsidR="0082389E" w:rsidRDefault="0082389E" w:rsidP="0082389E">
      <w:pPr>
        <w:spacing w:after="0" w:line="259" w:lineRule="auto"/>
        <w:ind w:left="180" w:hanging="10"/>
        <w:jc w:val="center"/>
        <w:rPr>
          <w:b/>
          <w:sz w:val="32"/>
        </w:rPr>
      </w:pPr>
    </w:p>
    <w:p w14:paraId="020A147F" w14:textId="77777777" w:rsidR="0082389E" w:rsidRDefault="0082389E" w:rsidP="0082389E">
      <w:pPr>
        <w:spacing w:after="0" w:line="259" w:lineRule="auto"/>
        <w:ind w:left="180" w:hanging="10"/>
        <w:jc w:val="center"/>
        <w:rPr>
          <w:b/>
          <w:sz w:val="32"/>
        </w:rPr>
      </w:pPr>
    </w:p>
    <w:p w14:paraId="49CD5136" w14:textId="1628F601" w:rsidR="007505CB" w:rsidRPr="007122B6" w:rsidRDefault="007505CB" w:rsidP="007505CB">
      <w:pPr>
        <w:spacing w:after="0" w:line="276" w:lineRule="auto"/>
        <w:ind w:right="22" w:firstLine="0"/>
        <w:jc w:val="left"/>
        <w:rPr>
          <w:color w:val="auto"/>
          <w:szCs w:val="24"/>
          <w:lang w:eastAsia="fr-FR"/>
        </w:rPr>
      </w:pPr>
    </w:p>
    <w:p w14:paraId="64B1565D" w14:textId="3450DE83" w:rsidR="007505CB" w:rsidRPr="007122B6" w:rsidRDefault="007505CB" w:rsidP="007505CB">
      <w:pPr>
        <w:spacing w:after="0" w:line="240" w:lineRule="auto"/>
        <w:ind w:firstLine="0"/>
        <w:jc w:val="left"/>
        <w:rPr>
          <w:color w:val="auto"/>
          <w:szCs w:val="24"/>
          <w:lang w:eastAsia="fr-FR"/>
        </w:rPr>
      </w:pPr>
    </w:p>
    <w:p w14:paraId="4ED86841" w14:textId="42F8CE6D" w:rsidR="0082389E" w:rsidRPr="007122B6" w:rsidRDefault="0082389E" w:rsidP="007505CB">
      <w:pPr>
        <w:spacing w:after="0" w:line="240" w:lineRule="auto"/>
        <w:ind w:firstLine="0"/>
        <w:jc w:val="center"/>
        <w:rPr>
          <w:b/>
          <w:color w:val="auto"/>
          <w:sz w:val="32"/>
          <w:szCs w:val="32"/>
        </w:rPr>
      </w:pPr>
    </w:p>
    <w:p w14:paraId="1AD16B02" w14:textId="0039F585" w:rsidR="0082389E" w:rsidRPr="007122B6" w:rsidRDefault="0082389E" w:rsidP="007505CB">
      <w:pPr>
        <w:spacing w:after="0" w:line="240" w:lineRule="auto"/>
        <w:ind w:firstLine="0"/>
        <w:jc w:val="center"/>
        <w:rPr>
          <w:b/>
          <w:color w:val="auto"/>
          <w:sz w:val="32"/>
          <w:szCs w:val="32"/>
        </w:rPr>
      </w:pPr>
      <w:r w:rsidRPr="00267E43">
        <w:rPr>
          <w:noProof/>
          <w:color w:val="auto"/>
          <w:sz w:val="28"/>
          <w:szCs w:val="28"/>
        </w:rPr>
        <mc:AlternateContent>
          <mc:Choice Requires="wps">
            <w:drawing>
              <wp:anchor distT="0" distB="0" distL="114300" distR="114300" simplePos="0" relativeHeight="251770880" behindDoc="0" locked="0" layoutInCell="1" allowOverlap="1" wp14:anchorId="4EA7E038" wp14:editId="4A8CB0F4">
                <wp:simplePos x="0" y="0"/>
                <wp:positionH relativeFrom="margin">
                  <wp:align>center</wp:align>
                </wp:positionH>
                <wp:positionV relativeFrom="paragraph">
                  <wp:posOffset>47625</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w:pict>
              <v:line w14:anchorId="401DDB5A"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75pt" to="492.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" strokecolor="windowText" strokeweight="3.5pt">
                <v:stroke opacity="51657f"/>
                <w10:wrap anchorx="margin"/>
              </v:line>
            </w:pict>
          </mc:Fallback>
        </mc:AlternateContent>
      </w:r>
    </w:p>
    <w:p w14:paraId="16AAD524" w14:textId="1DEF4BC1"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744C5602" w:rsidR="007505CB" w:rsidRPr="007505CB" w:rsidRDefault="007505CB" w:rsidP="007505CB">
      <w:pPr>
        <w:spacing w:after="0" w:line="240" w:lineRule="auto"/>
        <w:ind w:firstLine="0"/>
        <w:jc w:val="center"/>
        <w:rPr>
          <w:b/>
          <w:bCs/>
          <w:color w:val="auto"/>
          <w:sz w:val="32"/>
          <w:szCs w:val="10"/>
          <w:lang w:val="fr-FR"/>
        </w:rPr>
      </w:pPr>
      <w:r w:rsidRPr="007505CB">
        <w:rPr>
          <w:b/>
          <w:bCs/>
          <w:color w:val="auto"/>
          <w:sz w:val="32"/>
          <w:szCs w:val="10"/>
          <w:lang w:val="fr-FR"/>
        </w:rPr>
        <w:t>N</w:t>
      </w:r>
      <w:r w:rsidR="00C12F26" w:rsidRPr="00C12F26">
        <w:rPr>
          <w:b/>
          <w:bCs/>
          <w:color w:val="auto"/>
          <w:sz w:val="32"/>
          <w:szCs w:val="10"/>
          <w:vertAlign w:val="superscript"/>
          <w:lang w:val="fr-FR"/>
        </w:rPr>
        <w:t>o</w:t>
      </w:r>
      <w:r w:rsidR="007122B6">
        <w:rPr>
          <w:b/>
          <w:bCs/>
          <w:color w:val="auto"/>
          <w:sz w:val="32"/>
          <w:szCs w:val="10"/>
          <w:lang w:val="fr-FR"/>
        </w:rPr>
        <w:t>02</w:t>
      </w:r>
      <w:r w:rsidRPr="007505CB">
        <w:rPr>
          <w:b/>
          <w:bCs/>
          <w:color w:val="auto"/>
          <w:sz w:val="32"/>
          <w:szCs w:val="10"/>
          <w:lang w:val="fr-FR"/>
        </w:rPr>
        <w:t>/</w:t>
      </w:r>
      <w:r w:rsidR="004D022A">
        <w:rPr>
          <w:b/>
          <w:bCs/>
          <w:color w:val="auto"/>
          <w:sz w:val="32"/>
          <w:szCs w:val="10"/>
          <w:lang w:val="fr-FR"/>
        </w:rPr>
        <w:t>N</w:t>
      </w:r>
      <w:r w:rsidRPr="007505CB">
        <w:rPr>
          <w:b/>
          <w:bCs/>
          <w:color w:val="auto"/>
          <w:sz w:val="32"/>
          <w:szCs w:val="10"/>
          <w:lang w:val="fr-FR"/>
        </w:rPr>
        <w:t>C/</w:t>
      </w:r>
      <w:r w:rsidR="004D022A">
        <w:rPr>
          <w:b/>
          <w:bCs/>
          <w:color w:val="auto"/>
          <w:sz w:val="32"/>
          <w:szCs w:val="10"/>
          <w:lang w:val="fr-FR"/>
        </w:rPr>
        <w:t>N</w:t>
      </w:r>
      <w:r w:rsidR="00A574BB">
        <w:rPr>
          <w:b/>
          <w:bCs/>
          <w:color w:val="auto"/>
          <w:sz w:val="32"/>
          <w:szCs w:val="10"/>
          <w:lang w:val="fr-FR"/>
        </w:rPr>
        <w:t>C</w:t>
      </w:r>
      <w:r w:rsidRPr="007505CB">
        <w:rPr>
          <w:b/>
          <w:bCs/>
          <w:color w:val="auto"/>
          <w:sz w:val="32"/>
          <w:szCs w:val="10"/>
          <w:lang w:val="fr-FR"/>
        </w:rPr>
        <w:t xml:space="preserve">ITB/PROLOG Budget 2026 du </w:t>
      </w:r>
      <w:r w:rsidR="001B57D9">
        <w:rPr>
          <w:b/>
          <w:bCs/>
          <w:color w:val="auto"/>
          <w:sz w:val="32"/>
          <w:szCs w:val="10"/>
          <w:lang w:val="fr-FR"/>
        </w:rPr>
        <w:t>14</w:t>
      </w:r>
      <w:r w:rsidR="009D51CA">
        <w:rPr>
          <w:b/>
          <w:bCs/>
          <w:color w:val="auto"/>
          <w:sz w:val="32"/>
          <w:szCs w:val="10"/>
          <w:lang w:val="fr-FR"/>
        </w:rPr>
        <w:t>/09/2026</w:t>
      </w:r>
    </w:p>
    <w:p w14:paraId="4ED32F51" w14:textId="488BF9B3" w:rsidR="007505CB" w:rsidRPr="007122B6" w:rsidRDefault="007505CB" w:rsidP="004D022A">
      <w:pPr>
        <w:spacing w:after="0"/>
        <w:jc w:val="center"/>
        <w:rPr>
          <w:b/>
          <w:bCs/>
          <w:sz w:val="32"/>
          <w:szCs w:val="32"/>
          <w:highlight w:val="cyan"/>
          <w:lang w:val="fr-FR"/>
        </w:rPr>
      </w:pPr>
      <w:r w:rsidRPr="007505CB">
        <w:rPr>
          <w:b/>
          <w:bCs/>
          <w:color w:val="auto"/>
          <w:sz w:val="32"/>
          <w:szCs w:val="10"/>
          <w:lang w:val="fr-FR"/>
        </w:rPr>
        <w:t>Relatif à la</w:t>
      </w:r>
      <w:r w:rsidR="0014364C" w:rsidRPr="007122B6">
        <w:rPr>
          <w:b/>
          <w:bCs/>
          <w:sz w:val="32"/>
          <w:szCs w:val="32"/>
          <w:highlight w:val="cyan"/>
          <w:lang w:val="fr-FR"/>
        </w:rPr>
        <w:t xml:space="preserve"> </w:t>
      </w:r>
      <w:bookmarkStart w:id="29" w:name="_Hlk237941912"/>
      <w:r w:rsidR="00AC3E66" w:rsidRPr="007122B6">
        <w:rPr>
          <w:b/>
          <w:bCs/>
          <w:sz w:val="32"/>
          <w:szCs w:val="32"/>
          <w:highlight w:val="cyan"/>
          <w:lang w:val="fr-FR"/>
        </w:rPr>
        <w:t>INSTALLATION DE LAMPADAIRES SOLAIRES SUR LE TRONÇON RELIANT BUKOW À NSEUI (DISTANCE ESTIMÉE À 4 KM) DANS LA COMMUNE DE NDOP, DIVISION DE NGOKETUNDJIA, RÉGION DU NORD-OUEST</w:t>
      </w:r>
      <w:bookmarkEnd w:id="29"/>
      <w:r w:rsidR="00C12F26" w:rsidRPr="007505CB">
        <w:rPr>
          <w:b/>
          <w:bCs/>
          <w:color w:val="auto"/>
          <w:sz w:val="32"/>
          <w:szCs w:val="32"/>
          <w:highlight w:val="cyan"/>
          <w:lang w:val="fr-FR"/>
        </w:rPr>
        <w:t>.</w:t>
      </w:r>
    </w:p>
    <w:p w14:paraId="16CB0913" w14:textId="77777777" w:rsidR="007505CB" w:rsidRPr="007505CB" w:rsidRDefault="007505CB" w:rsidP="007505CB">
      <w:pPr>
        <w:suppressAutoHyphens/>
        <w:spacing w:before="120" w:after="120" w:line="259" w:lineRule="auto"/>
        <w:ind w:firstLine="0"/>
        <w:jc w:val="left"/>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15D32130" w:rsidR="007505CB" w:rsidRPr="007505CB" w:rsidRDefault="007505CB" w:rsidP="00DE020B">
      <w:pPr>
        <w:keepNext/>
        <w:numPr>
          <w:ilvl w:val="0"/>
          <w:numId w:val="60"/>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810A60">
        <w:rPr>
          <w:b/>
          <w:bCs/>
          <w:color w:val="auto"/>
          <w:szCs w:val="24"/>
          <w:lang w:val="fr-FR"/>
        </w:rPr>
        <w:t>NDOP</w:t>
      </w:r>
      <w:r w:rsidR="0082389E">
        <w:rPr>
          <w:b/>
          <w:bCs/>
          <w:color w:val="auto"/>
          <w:szCs w:val="24"/>
          <w:lang w:val="fr-FR"/>
        </w:rPr>
        <w:t xml:space="preserve"> </w:t>
      </w:r>
      <w:r w:rsidRPr="007505CB">
        <w:rPr>
          <w:color w:val="auto"/>
          <w:szCs w:val="24"/>
          <w:lang w:val="fr-FR"/>
        </w:rPr>
        <w:t xml:space="preserve"> (</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429AD0C3" w14:textId="1DFA9D4C" w:rsidR="007505CB" w:rsidRPr="007122B6" w:rsidRDefault="007505CB" w:rsidP="00DE020B">
      <w:pPr>
        <w:keepNext/>
        <w:numPr>
          <w:ilvl w:val="0"/>
          <w:numId w:val="60"/>
        </w:numPr>
        <w:suppressAutoHyphens/>
        <w:overflowPunct w:val="0"/>
        <w:autoSpaceDE w:val="0"/>
        <w:autoSpaceDN w:val="0"/>
        <w:adjustRightInd w:val="0"/>
        <w:spacing w:before="120" w:after="120"/>
        <w:ind w:left="450" w:hanging="450"/>
        <w:textAlignment w:val="baseline"/>
        <w:rPr>
          <w:b/>
          <w:bCs/>
          <w:highlight w:val="cyan"/>
          <w:lang w:val="fr-FR"/>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30" w:name="_Hlk231873309"/>
      <w:r w:rsidR="00AC3E66" w:rsidRPr="007122B6">
        <w:rPr>
          <w:b/>
          <w:bCs/>
          <w:highlight w:val="cyan"/>
          <w:lang w:val="fr-FR"/>
        </w:rPr>
        <w:t>INSTALLATION DE LAMPADAIRES SOLAIRES SUR LE TRONÇON RELIANT BUKOW À NSEUI (DISTANCE ESTIMÉE À 4 KM) DANS LA COMMUNE DE NDOP, DIVISION DE NGOKETUNDJIA, RÉGION DU NORD-OUEST</w:t>
      </w:r>
      <w:r w:rsidRPr="004D022A">
        <w:rPr>
          <w:b/>
          <w:bCs/>
          <w:color w:val="auto"/>
          <w:szCs w:val="24"/>
          <w:highlight w:val="cyan"/>
          <w:lang w:val="fr-FR"/>
        </w:rPr>
        <w:t>.</w:t>
      </w:r>
    </w:p>
    <w:bookmarkEnd w:id="30"/>
    <w:p w14:paraId="48479976" w14:textId="0FC28414" w:rsidR="007505CB" w:rsidRPr="007505CB" w:rsidRDefault="007505CB" w:rsidP="00DE020B">
      <w:pPr>
        <w:keepNext/>
        <w:numPr>
          <w:ilvl w:val="0"/>
          <w:numId w:val="60"/>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de </w:t>
      </w:r>
      <w:r w:rsidR="00810A60">
        <w:rPr>
          <w:b/>
          <w:bCs/>
          <w:color w:val="auto"/>
          <w:szCs w:val="24"/>
          <w:highlight w:val="cyan"/>
          <w:lang w:val="fr-FR"/>
        </w:rPr>
        <w:t>NDOP</w:t>
      </w:r>
      <w:r w:rsidR="0082389E">
        <w:rPr>
          <w:b/>
          <w:bCs/>
          <w:color w:val="auto"/>
          <w:szCs w:val="24"/>
          <w:highlight w:val="cyan"/>
          <w:lang w:val="fr-FR"/>
        </w:rPr>
        <w:t xml:space="preserve"> </w:t>
      </w:r>
      <w:r w:rsidRPr="007505CB">
        <w:rPr>
          <w:color w:val="auto"/>
          <w:szCs w:val="24"/>
          <w:highlight w:val="cyan"/>
          <w:lang w:val="fr-FR"/>
        </w:rPr>
        <w:t>,</w:t>
      </w:r>
      <w:r w:rsidRPr="007505CB">
        <w:rPr>
          <w:color w:val="auto"/>
          <w:szCs w:val="24"/>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7505CB">
        <w:rPr>
          <w:b/>
          <w:bCs/>
          <w:color w:val="auto"/>
          <w:szCs w:val="24"/>
          <w:highlight w:val="cyan"/>
          <w:lang w:val="fr-FR"/>
        </w:rPr>
        <w:t>Commune de</w:t>
      </w:r>
      <w:r w:rsidRPr="007505CB">
        <w:rPr>
          <w:color w:val="auto"/>
          <w:szCs w:val="24"/>
          <w:highlight w:val="cyan"/>
          <w:lang w:val="fr-FR"/>
        </w:rPr>
        <w:t xml:space="preserve"> </w:t>
      </w:r>
      <w:r w:rsidR="00810A60">
        <w:rPr>
          <w:b/>
          <w:bCs/>
          <w:color w:val="auto"/>
          <w:szCs w:val="24"/>
          <w:highlight w:val="cyan"/>
          <w:lang w:val="fr-FR"/>
        </w:rPr>
        <w:t>NDOP</w:t>
      </w:r>
      <w:r w:rsidR="0082389E">
        <w:rPr>
          <w:b/>
          <w:bCs/>
          <w:color w:val="auto"/>
          <w:szCs w:val="24"/>
          <w:highlight w:val="cyan"/>
          <w:lang w:val="fr-FR"/>
        </w:rPr>
        <w:t xml:space="preserve"> </w:t>
      </w:r>
      <w:r w:rsidRPr="007505CB">
        <w:rPr>
          <w:color w:val="auto"/>
          <w:szCs w:val="24"/>
          <w:lang w:val="fr-FR"/>
        </w:rPr>
        <w:t xml:space="preserve"> (Maître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r w:rsidRPr="007505CB">
        <w:rPr>
          <w:b/>
          <w:bCs/>
          <w:color w:val="auto"/>
          <w:szCs w:val="24"/>
        </w:rPr>
        <w:t>Fraude et Corruption</w:t>
      </w:r>
    </w:p>
    <w:p w14:paraId="432ADCF1" w14:textId="77777777" w:rsidR="007505CB" w:rsidRPr="007505CB" w:rsidRDefault="007505CB" w:rsidP="00DE020B">
      <w:pPr>
        <w:keepNext/>
        <w:numPr>
          <w:ilvl w:val="0"/>
          <w:numId w:val="60"/>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DE020B">
      <w:pPr>
        <w:keepNext/>
        <w:numPr>
          <w:ilvl w:val="0"/>
          <w:numId w:val="60"/>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w:t>
      </w:r>
      <w:r w:rsidRPr="007505CB">
        <w:rPr>
          <w:color w:val="auto"/>
          <w:spacing w:val="-2"/>
          <w:szCs w:val="24"/>
          <w:lang w:val="fr-FR"/>
        </w:rPr>
        <w:lastRenderedPageBreak/>
        <w:t xml:space="preserve">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r w:rsidRPr="007505CB">
        <w:rPr>
          <w:rFonts w:eastAsia="Calibri"/>
          <w:b/>
          <w:bCs/>
          <w:color w:val="auto"/>
          <w:sz w:val="22"/>
          <w:szCs w:val="24"/>
        </w:rPr>
        <w:t>Eligibilité des Fournisseurs</w:t>
      </w:r>
    </w:p>
    <w:p w14:paraId="36D40661" w14:textId="77777777" w:rsidR="007505CB" w:rsidRPr="007505CB" w:rsidRDefault="007505CB" w:rsidP="00DE020B">
      <w:pPr>
        <w:keepNext/>
        <w:numPr>
          <w:ilvl w:val="0"/>
          <w:numId w:val="60"/>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DE020B">
      <w:pPr>
        <w:keepNext/>
        <w:numPr>
          <w:ilvl w:val="0"/>
          <w:numId w:val="60"/>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DE020B">
      <w:pPr>
        <w:keepNext/>
        <w:numPr>
          <w:ilvl w:val="0"/>
          <w:numId w:val="60"/>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DE020B">
      <w:pPr>
        <w:numPr>
          <w:ilvl w:val="2"/>
          <w:numId w:val="52"/>
        </w:numPr>
        <w:spacing w:before="120" w:after="120" w:line="240" w:lineRule="auto"/>
        <w:ind w:left="1350"/>
        <w:outlineLvl w:val="2"/>
        <w:rPr>
          <w:b/>
          <w:bCs/>
          <w:color w:val="auto"/>
          <w:szCs w:val="24"/>
          <w:lang w:val="fr-FR"/>
        </w:rPr>
      </w:pPr>
      <w:r w:rsidRPr="007505CB">
        <w:rPr>
          <w:color w:val="auto"/>
          <w:szCs w:val="24"/>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DE020B">
      <w:pPr>
        <w:numPr>
          <w:ilvl w:val="2"/>
          <w:numId w:val="52"/>
        </w:numPr>
        <w:spacing w:before="120" w:after="120" w:line="240" w:lineRule="auto"/>
        <w:ind w:left="1350"/>
        <w:outlineLvl w:val="2"/>
        <w:rPr>
          <w:b/>
          <w:bCs/>
          <w:color w:val="auto"/>
          <w:szCs w:val="24"/>
          <w:lang w:val="fr-FR"/>
        </w:rPr>
      </w:pPr>
      <w:r w:rsidRPr="007505CB">
        <w:rPr>
          <w:color w:val="auto"/>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DE020B">
      <w:pPr>
        <w:keepNext/>
        <w:numPr>
          <w:ilvl w:val="0"/>
          <w:numId w:val="60"/>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DE020B">
      <w:pPr>
        <w:keepNext/>
        <w:numPr>
          <w:ilvl w:val="1"/>
          <w:numId w:val="60"/>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DE020B">
      <w:pPr>
        <w:keepNext/>
        <w:numPr>
          <w:ilvl w:val="1"/>
          <w:numId w:val="60"/>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DE020B">
      <w:pPr>
        <w:keepNext/>
        <w:numPr>
          <w:ilvl w:val="0"/>
          <w:numId w:val="60"/>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5" w:history="1"/>
      <w:r w:rsidRPr="007505CB">
        <w:rPr>
          <w:color w:val="auto"/>
          <w:szCs w:val="24"/>
          <w:lang w:val="fr"/>
        </w:rPr>
        <w:t xml:space="preserve"> aux conditions contractuelles (Annexe A)</w:t>
      </w:r>
      <w:hyperlink r:id="rId16" w:history="1"/>
      <w:r w:rsidRPr="007505CB">
        <w:rPr>
          <w:color w:val="auto"/>
          <w:szCs w:val="24"/>
          <w:lang w:val="fr"/>
        </w:rPr>
        <w:t xml:space="preserve"> alinéa 2.2 d., ne sera pas admissible</w:t>
      </w:r>
      <w:hyperlink r:id="rId17" w:history="1"/>
      <w:r w:rsidRPr="007505CB">
        <w:rPr>
          <w:color w:val="auto"/>
          <w:szCs w:val="24"/>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18" w:history="1"/>
      <w:r w:rsidRPr="007505CB">
        <w:rPr>
          <w:color w:val="auto"/>
          <w:szCs w:val="24"/>
          <w:lang w:val="fr"/>
        </w:rPr>
        <w:t xml:space="preserve"> http://www.worldbank.org/debarr.</w:t>
      </w:r>
      <w:hyperlink r:id="rId19" w:history="1"/>
    </w:p>
    <w:p w14:paraId="79EF9C03" w14:textId="77777777" w:rsidR="007505CB" w:rsidRPr="007505CB" w:rsidRDefault="007505CB" w:rsidP="00DE020B">
      <w:pPr>
        <w:numPr>
          <w:ilvl w:val="0"/>
          <w:numId w:val="60"/>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DE020B">
      <w:pPr>
        <w:numPr>
          <w:ilvl w:val="2"/>
          <w:numId w:val="51"/>
        </w:numPr>
        <w:spacing w:before="120" w:after="120" w:line="240" w:lineRule="auto"/>
        <w:ind w:left="1170" w:hanging="367"/>
        <w:outlineLvl w:val="2"/>
        <w:rPr>
          <w:b/>
          <w:bCs/>
          <w:color w:val="auto"/>
          <w:szCs w:val="24"/>
          <w:lang w:val="fr-FR"/>
        </w:rPr>
      </w:pPr>
      <w:r w:rsidRPr="007505CB">
        <w:rPr>
          <w:color w:val="auto"/>
          <w:szCs w:val="24"/>
          <w:lang w:val="fr"/>
        </w:rPr>
        <w:lastRenderedPageBreak/>
        <w:t xml:space="preserve">est légalement et financièrement autonomes ; </w:t>
      </w:r>
    </w:p>
    <w:p w14:paraId="74CD7867" w14:textId="77777777" w:rsidR="007505CB" w:rsidRPr="007505CB" w:rsidRDefault="007505CB" w:rsidP="00DE020B">
      <w:pPr>
        <w:numPr>
          <w:ilvl w:val="2"/>
          <w:numId w:val="51"/>
        </w:numPr>
        <w:spacing w:before="120" w:after="120" w:line="240" w:lineRule="auto"/>
        <w:ind w:left="1170" w:hanging="367"/>
        <w:outlineLvl w:val="2"/>
        <w:rPr>
          <w:b/>
          <w:bCs/>
          <w:color w:val="auto"/>
          <w:szCs w:val="24"/>
          <w:lang w:val="fr-FR"/>
        </w:rPr>
      </w:pPr>
      <w:r w:rsidRPr="007505CB">
        <w:rPr>
          <w:color w:val="auto"/>
          <w:szCs w:val="24"/>
          <w:lang w:val="fr"/>
        </w:rPr>
        <w:t xml:space="preserve">fonctionne en vertu du droit commercial ; et </w:t>
      </w:r>
    </w:p>
    <w:p w14:paraId="0990F8F0" w14:textId="77777777" w:rsidR="007505CB" w:rsidRPr="007505CB" w:rsidRDefault="007505CB" w:rsidP="00DE020B">
      <w:pPr>
        <w:numPr>
          <w:ilvl w:val="2"/>
          <w:numId w:val="51"/>
        </w:numPr>
        <w:spacing w:before="120" w:after="120" w:line="240" w:lineRule="auto"/>
        <w:ind w:left="1170" w:hanging="367"/>
        <w:outlineLvl w:val="2"/>
        <w:rPr>
          <w:b/>
          <w:bCs/>
          <w:color w:val="auto"/>
          <w:szCs w:val="24"/>
          <w:lang w:val="fr-FR"/>
        </w:rPr>
      </w:pPr>
      <w:r w:rsidRPr="007505CB">
        <w:rPr>
          <w:color w:val="auto"/>
          <w:szCs w:val="24"/>
          <w:lang w:val="fr"/>
        </w:rPr>
        <w:t>n’est pas sous la supervision de l’Acheteur.</w:t>
      </w:r>
    </w:p>
    <w:p w14:paraId="19AAC9DC" w14:textId="77777777" w:rsidR="007505CB" w:rsidRPr="007505CB" w:rsidRDefault="007505CB" w:rsidP="00DE020B">
      <w:pPr>
        <w:keepNext/>
        <w:numPr>
          <w:ilvl w:val="0"/>
          <w:numId w:val="60"/>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DE020B">
      <w:pPr>
        <w:numPr>
          <w:ilvl w:val="2"/>
          <w:numId w:val="54"/>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contrôle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DE020B">
      <w:pPr>
        <w:numPr>
          <w:ilvl w:val="2"/>
          <w:numId w:val="54"/>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reçoit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DE020B">
      <w:pPr>
        <w:numPr>
          <w:ilvl w:val="2"/>
          <w:numId w:val="54"/>
        </w:numPr>
        <w:spacing w:before="120" w:after="120" w:line="240" w:lineRule="auto"/>
        <w:ind w:hanging="342"/>
        <w:outlineLvl w:val="2"/>
        <w:rPr>
          <w:rFonts w:eastAsia="Calibri"/>
          <w:color w:val="auto"/>
          <w:sz w:val="22"/>
          <w:lang w:val="fr-FR"/>
        </w:rPr>
      </w:pPr>
      <w:r w:rsidRPr="007505CB">
        <w:rPr>
          <w:rFonts w:eastAsia="Calibri"/>
          <w:color w:val="auto"/>
          <w:sz w:val="22"/>
          <w:lang w:val="fr"/>
        </w:rPr>
        <w:t xml:space="preserve">a le même représentant légal qu’un autre Fournisseur qui a soumis une Cotation ; </w:t>
      </w:r>
    </w:p>
    <w:p w14:paraId="5FA064E9" w14:textId="77777777" w:rsidR="007505CB" w:rsidRPr="007505CB" w:rsidRDefault="007505CB" w:rsidP="00DE020B">
      <w:pPr>
        <w:numPr>
          <w:ilvl w:val="2"/>
          <w:numId w:val="54"/>
        </w:numPr>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DE020B">
      <w:pPr>
        <w:numPr>
          <w:ilvl w:val="2"/>
          <w:numId w:val="54"/>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DE020B">
      <w:pPr>
        <w:numPr>
          <w:ilvl w:val="2"/>
          <w:numId w:val="54"/>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été recruté (ou est proposé d’être recruté) par l’Acheteur ou l’Emprunteur pour la mise en œuvre du marché; ou</w:t>
      </w:r>
    </w:p>
    <w:p w14:paraId="5BE573F8" w14:textId="77777777" w:rsidR="007505CB" w:rsidRPr="007505CB" w:rsidRDefault="007505CB" w:rsidP="00DE020B">
      <w:pPr>
        <w:numPr>
          <w:ilvl w:val="2"/>
          <w:numId w:val="54"/>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DE020B">
      <w:pPr>
        <w:numPr>
          <w:ilvl w:val="2"/>
          <w:numId w:val="54"/>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t>Garantie de Bonne éxécution (le Cas échéant  )</w:t>
      </w:r>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Validité des Cotations</w:t>
      </w:r>
    </w:p>
    <w:p w14:paraId="181FCB95" w14:textId="77777777" w:rsidR="007505CB" w:rsidRPr="007505CB" w:rsidRDefault="007505CB" w:rsidP="00DE020B">
      <w:pPr>
        <w:keepNext/>
        <w:numPr>
          <w:ilvl w:val="0"/>
          <w:numId w:val="60"/>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Cotationss seront valides jusqu’à </w:t>
      </w:r>
      <w:r w:rsidRPr="007505CB">
        <w:rPr>
          <w:b/>
          <w:bCs/>
          <w:i/>
          <w:iCs/>
          <w:color w:val="auto"/>
          <w:szCs w:val="24"/>
          <w:lang w:val="fr-FR"/>
        </w:rPr>
        <w:t>quatre-vingt-dix (90) jours après l’ouveture.</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w:t>
      </w:r>
      <w:r w:rsidRPr="007505CB">
        <w:rPr>
          <w:color w:val="auto"/>
          <w:szCs w:val="24"/>
          <w:lang w:val="fr-FR"/>
        </w:rPr>
        <w:lastRenderedPageBreak/>
        <w:t xml:space="preserve">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3FC5AA0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0"/>
          <w:lang w:val="fr-FR"/>
        </w:rPr>
      </w:pP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categorization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DE020B">
      <w:pPr>
        <w:keepNext/>
        <w:numPr>
          <w:ilvl w:val="0"/>
          <w:numId w:val="60"/>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3E33F924"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bookmarkStart w:id="31" w:name="_Hlk207288097"/>
      <w:r w:rsidRPr="007505CB">
        <w:rPr>
          <w:color w:val="auto"/>
          <w:szCs w:val="24"/>
          <w:lang w:val="fr-FR"/>
        </w:rPr>
        <w:t>A l’attention  de:</w:t>
      </w:r>
      <w:r w:rsidRPr="007505CB">
        <w:rPr>
          <w:color w:val="auto"/>
          <w:szCs w:val="24"/>
          <w:lang w:val="fr-FR"/>
        </w:rPr>
        <w:tab/>
      </w:r>
      <w:r w:rsidRPr="007505CB">
        <w:rPr>
          <w:b/>
          <w:bCs/>
          <w:color w:val="auto"/>
          <w:szCs w:val="24"/>
          <w:highlight w:val="cyan"/>
          <w:lang w:val="fr-FR"/>
        </w:rPr>
        <w:t xml:space="preserve">Le Maire de la Commune de </w:t>
      </w:r>
      <w:r w:rsidR="00810A60">
        <w:rPr>
          <w:b/>
          <w:bCs/>
          <w:color w:val="auto"/>
          <w:szCs w:val="24"/>
          <w:highlight w:val="cyan"/>
          <w:lang w:val="fr-FR"/>
        </w:rPr>
        <w:t>NDOP</w:t>
      </w:r>
      <w:r w:rsidR="0082389E">
        <w:rPr>
          <w:b/>
          <w:bCs/>
          <w:color w:val="auto"/>
          <w:szCs w:val="24"/>
          <w:highlight w:val="cyan"/>
          <w:lang w:val="fr-FR"/>
        </w:rPr>
        <w:t xml:space="preserve"> </w:t>
      </w:r>
    </w:p>
    <w:p w14:paraId="02C0F788" w14:textId="21605ECA"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 xml:space="preserve">Administration: </w:t>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 xml:space="preserve">La Commune de </w:t>
      </w:r>
      <w:r w:rsidR="00810A60">
        <w:rPr>
          <w:b/>
          <w:bCs/>
          <w:color w:val="auto"/>
          <w:szCs w:val="24"/>
          <w:highlight w:val="cyan"/>
          <w:lang w:val="fr-FR"/>
        </w:rPr>
        <w:t>NDOP</w:t>
      </w:r>
      <w:r w:rsidR="0082389E">
        <w:rPr>
          <w:b/>
          <w:bCs/>
          <w:color w:val="auto"/>
          <w:szCs w:val="24"/>
          <w:highlight w:val="cyan"/>
          <w:lang w:val="fr-FR"/>
        </w:rPr>
        <w:t xml:space="preserve"> </w:t>
      </w:r>
    </w:p>
    <w:p w14:paraId="3FE4D7F9" w14:textId="5802A013"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Ville:</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00810A60">
        <w:rPr>
          <w:b/>
          <w:bCs/>
          <w:color w:val="auto"/>
          <w:szCs w:val="24"/>
          <w:highlight w:val="cyan"/>
          <w:lang w:val="fr-FR"/>
        </w:rPr>
        <w:t>NDOP</w:t>
      </w:r>
      <w:r w:rsidR="0082389E">
        <w:rPr>
          <w:b/>
          <w:bCs/>
          <w:color w:val="auto"/>
          <w:szCs w:val="24"/>
          <w:highlight w:val="cyan"/>
          <w:lang w:val="fr-FR"/>
        </w:rPr>
        <w:t xml:space="preserve"> </w:t>
      </w:r>
    </w:p>
    <w:p w14:paraId="493E54CF" w14:textId="2F084E3B" w:rsidR="007505CB"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highlight w:val="cyan"/>
          <w:lang w:val="fr-FR"/>
        </w:rPr>
        <w:t>Boîte Postale:</w:t>
      </w:r>
      <w:r w:rsidRPr="007505CB">
        <w:rPr>
          <w:color w:val="auto"/>
          <w:szCs w:val="24"/>
          <w:highlight w:val="cyan"/>
          <w:lang w:val="fr-FR"/>
        </w:rPr>
        <w:tab/>
      </w:r>
      <w:r w:rsidRPr="007505CB">
        <w:rPr>
          <w:color w:val="auto"/>
          <w:szCs w:val="24"/>
          <w:highlight w:val="cyan"/>
          <w:lang w:val="fr-FR"/>
        </w:rPr>
        <w:tab/>
      </w:r>
      <w:r w:rsidR="00E30A45" w:rsidRPr="00E30A45">
        <w:rPr>
          <w:b/>
          <w:bCs/>
          <w:color w:val="auto"/>
          <w:szCs w:val="24"/>
          <w:highlight w:val="cyan"/>
          <w:lang w:val="fr-FR"/>
        </w:rPr>
        <w:t>B.P Box </w:t>
      </w:r>
      <w:r w:rsidR="007E46D8">
        <w:rPr>
          <w:b/>
          <w:bCs/>
          <w:color w:val="auto"/>
          <w:szCs w:val="24"/>
          <w:highlight w:val="cyan"/>
          <w:lang w:val="fr-FR"/>
        </w:rPr>
        <w:t>……..</w:t>
      </w:r>
      <w:r w:rsidR="00E30A45" w:rsidRPr="00E30A45">
        <w:rPr>
          <w:b/>
          <w:bCs/>
          <w:color w:val="auto"/>
          <w:szCs w:val="24"/>
          <w:highlight w:val="cyan"/>
          <w:lang w:val="fr-FR"/>
        </w:rPr>
        <w:t xml:space="preserve"> </w:t>
      </w:r>
      <w:r w:rsidR="00810A60">
        <w:rPr>
          <w:b/>
          <w:bCs/>
          <w:color w:val="auto"/>
          <w:szCs w:val="24"/>
          <w:highlight w:val="cyan"/>
          <w:lang w:val="fr-FR"/>
        </w:rPr>
        <w:t>NDOP</w:t>
      </w:r>
    </w:p>
    <w:p w14:paraId="77486283" w14:textId="77777777"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Pays:</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Cameroun</w:t>
      </w:r>
    </w:p>
    <w:p w14:paraId="2EF82936" w14:textId="1E7466B2" w:rsidR="007505CB" w:rsidRPr="003B7665"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3B7665">
        <w:rPr>
          <w:color w:val="auto"/>
          <w:szCs w:val="24"/>
          <w:highlight w:val="cyan"/>
          <w:lang w:val="fr-FR"/>
        </w:rPr>
        <w:t>Cell phone:</w:t>
      </w:r>
      <w:r w:rsidRPr="003B7665">
        <w:rPr>
          <w:color w:val="auto"/>
          <w:szCs w:val="24"/>
          <w:highlight w:val="cyan"/>
          <w:lang w:val="fr-FR"/>
        </w:rPr>
        <w:tab/>
      </w:r>
      <w:r w:rsidRPr="003B7665">
        <w:rPr>
          <w:color w:val="auto"/>
          <w:szCs w:val="24"/>
          <w:highlight w:val="cyan"/>
          <w:lang w:val="fr-FR"/>
        </w:rPr>
        <w:tab/>
      </w:r>
      <w:r w:rsidR="00372DE0" w:rsidRPr="00372DE0">
        <w:rPr>
          <w:b/>
          <w:bCs/>
          <w:color w:val="auto"/>
          <w:szCs w:val="24"/>
          <w:lang w:val="fr-CM"/>
        </w:rPr>
        <w:t>677622501</w:t>
      </w:r>
    </w:p>
    <w:p w14:paraId="3A21A93F" w14:textId="1A8B27E2" w:rsidR="007505CB" w:rsidRPr="007122B6" w:rsidRDefault="007505CB" w:rsidP="00A574BB">
      <w:pPr>
        <w:spacing w:after="0" w:line="256" w:lineRule="auto"/>
        <w:ind w:left="540" w:firstLine="0"/>
        <w:rPr>
          <w:color w:val="auto"/>
          <w:szCs w:val="20"/>
          <w:lang w:val="fr-FR"/>
        </w:rPr>
      </w:pPr>
      <w:r w:rsidRPr="007122B6">
        <w:rPr>
          <w:color w:val="auto"/>
          <w:szCs w:val="24"/>
          <w:highlight w:val="cyan"/>
          <w:lang w:val="fr-FR"/>
        </w:rPr>
        <w:t>Mail :</w:t>
      </w:r>
      <w:r w:rsidRPr="007122B6">
        <w:rPr>
          <w:color w:val="auto"/>
          <w:szCs w:val="24"/>
          <w:highlight w:val="cyan"/>
          <w:lang w:val="fr-FR"/>
        </w:rPr>
        <w:tab/>
      </w:r>
      <w:r w:rsidRPr="007122B6">
        <w:rPr>
          <w:color w:val="auto"/>
          <w:szCs w:val="24"/>
          <w:highlight w:val="cyan"/>
          <w:lang w:val="fr-FR"/>
        </w:rPr>
        <w:tab/>
      </w:r>
      <w:r w:rsidRPr="007122B6">
        <w:rPr>
          <w:color w:val="auto"/>
          <w:szCs w:val="24"/>
          <w:highlight w:val="cyan"/>
          <w:lang w:val="fr-FR"/>
        </w:rPr>
        <w:tab/>
      </w:r>
      <w:bookmarkEnd w:id="31"/>
      <w:r w:rsidR="00E30A45" w:rsidRPr="007122B6">
        <w:rPr>
          <w:color w:val="auto"/>
          <w:szCs w:val="24"/>
          <w:lang w:val="fr-FR"/>
        </w:rPr>
        <w:t>……………………………………….</w:t>
      </w:r>
    </w:p>
    <w:p w14:paraId="3866B62C" w14:textId="77777777" w:rsidR="007505CB" w:rsidRPr="007505CB" w:rsidRDefault="007505CB" w:rsidP="00D41100">
      <w:pPr>
        <w:spacing w:before="120" w:after="120" w:line="240" w:lineRule="auto"/>
        <w:ind w:left="450" w:firstLine="0"/>
        <w:rPr>
          <w:color w:val="auto"/>
          <w:szCs w:val="24"/>
          <w:lang w:val="fr-FR"/>
        </w:rPr>
      </w:pPr>
      <w:r w:rsidRPr="007122B6">
        <w:rPr>
          <w:color w:val="auto"/>
          <w:szCs w:val="24"/>
          <w:lang w:val="fr-FR"/>
        </w:rPr>
        <w:lastRenderedPageBreak/>
        <w:t xml:space="preserve"> </w:t>
      </w:r>
      <w:r w:rsidRPr="007505CB">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7505CB" w:rsidRDefault="007505CB" w:rsidP="00D41100">
      <w:pPr>
        <w:spacing w:before="120" w:after="120" w:line="259" w:lineRule="auto"/>
        <w:ind w:firstLine="0"/>
        <w:rPr>
          <w:rFonts w:eastAsia="Calibri"/>
          <w:b/>
          <w:bCs/>
          <w:color w:val="auto"/>
          <w:sz w:val="22"/>
          <w:szCs w:val="24"/>
        </w:rPr>
      </w:pPr>
      <w:r w:rsidRPr="007505CB">
        <w:rPr>
          <w:rFonts w:eastAsia="Calibri"/>
          <w:b/>
          <w:bCs/>
          <w:color w:val="auto"/>
          <w:sz w:val="22"/>
          <w:szCs w:val="24"/>
        </w:rPr>
        <w:t>Soumission des Cotations</w:t>
      </w:r>
    </w:p>
    <w:p w14:paraId="395636B9" w14:textId="77777777" w:rsidR="007505CB" w:rsidRPr="007505CB" w:rsidRDefault="007505CB" w:rsidP="00DE020B">
      <w:pPr>
        <w:numPr>
          <w:ilvl w:val="0"/>
          <w:numId w:val="60"/>
        </w:numPr>
        <w:suppressAutoHyphens/>
        <w:overflowPunct w:val="0"/>
        <w:autoSpaceDE w:val="0"/>
        <w:autoSpaceDN w:val="0"/>
        <w:adjustRightInd w:val="0"/>
        <w:spacing w:before="120" w:after="120" w:line="256" w:lineRule="auto"/>
        <w:ind w:left="540" w:hanging="540"/>
        <w:textAlignment w:val="baseline"/>
        <w:rPr>
          <w:color w:val="auto"/>
          <w:szCs w:val="20"/>
          <w:lang w:val="fr-FR"/>
        </w:rPr>
      </w:pPr>
      <w:r w:rsidRPr="007505CB">
        <w:rPr>
          <w:color w:val="auto"/>
          <w:szCs w:val="24"/>
          <w:lang w:val="fr-FR"/>
        </w:rPr>
        <w:t xml:space="preserve">Les Cotations doivent être soumises selon le formulaire ci-joint à l’Annexe </w:t>
      </w:r>
      <w:r w:rsidRPr="007505CB">
        <w:rPr>
          <w:b/>
          <w:bCs/>
          <w:iCs/>
          <w:color w:val="auto"/>
          <w:szCs w:val="24"/>
          <w:lang w:val="fr-FR"/>
        </w:rPr>
        <w:t>en sept (07) copies (donc un original (01) et six (06) copies) plus une clé USB cotenant la versiont scannée de la quotation et la version modifiable</w:t>
      </w:r>
      <w:r w:rsidRPr="007505CB">
        <w:rPr>
          <w:color w:val="auto"/>
          <w:szCs w:val="24"/>
          <w:lang w:val="fr-FR"/>
        </w:rPr>
        <w:t>, dans une enveloppe scellée marquée comme suit :</w:t>
      </w:r>
    </w:p>
    <w:p w14:paraId="3B7E34F1" w14:textId="39878E94" w:rsidR="007505CB" w:rsidRPr="007122B6" w:rsidRDefault="007505CB" w:rsidP="007122B6">
      <w:pPr>
        <w:suppressAutoHyphens/>
        <w:spacing w:before="120" w:after="120"/>
        <w:ind w:left="1080"/>
        <w:contextualSpacing/>
        <w:rPr>
          <w:b/>
          <w:bCs/>
          <w:i/>
          <w:iCs/>
          <w:color w:val="auto"/>
          <w:szCs w:val="24"/>
          <w:lang w:val="fr-FR"/>
        </w:rPr>
      </w:pPr>
      <w:r w:rsidRPr="007505CB">
        <w:rPr>
          <w:b/>
          <w:bCs/>
          <w:i/>
          <w:iCs/>
          <w:color w:val="auto"/>
          <w:szCs w:val="24"/>
          <w:lang w:val="fr-FR"/>
        </w:rPr>
        <w:t>“</w:t>
      </w:r>
      <w:r w:rsidR="007122B6" w:rsidRPr="007122B6">
        <w:rPr>
          <w:lang w:val="fr-FR"/>
        </w:rPr>
        <w:t xml:space="preserve"> </w:t>
      </w:r>
      <w:r w:rsidR="007122B6" w:rsidRPr="007122B6">
        <w:rPr>
          <w:b/>
          <w:bCs/>
          <w:i/>
          <w:iCs/>
          <w:color w:val="auto"/>
          <w:szCs w:val="24"/>
          <w:lang w:val="fr-FR"/>
        </w:rPr>
        <w:t>Demande de Cotations</w:t>
      </w:r>
      <w:r w:rsidR="007122B6">
        <w:rPr>
          <w:b/>
          <w:bCs/>
          <w:i/>
          <w:iCs/>
          <w:color w:val="auto"/>
          <w:szCs w:val="24"/>
          <w:lang w:val="fr-FR"/>
        </w:rPr>
        <w:t xml:space="preserve"> </w:t>
      </w:r>
      <w:r w:rsidR="007122B6" w:rsidRPr="007122B6">
        <w:rPr>
          <w:b/>
          <w:bCs/>
          <w:i/>
          <w:iCs/>
          <w:color w:val="auto"/>
          <w:szCs w:val="24"/>
          <w:lang w:val="fr-FR"/>
        </w:rPr>
        <w:t xml:space="preserve">No02/NC/NCITB/PROLOG Budget 2026 du </w:t>
      </w:r>
      <w:r w:rsidR="009D51CA">
        <w:rPr>
          <w:b/>
          <w:bCs/>
          <w:i/>
          <w:iCs/>
          <w:color w:val="auto"/>
          <w:szCs w:val="24"/>
          <w:lang w:val="fr-FR"/>
        </w:rPr>
        <w:t>1</w:t>
      </w:r>
      <w:r w:rsidR="001B57D9">
        <w:rPr>
          <w:b/>
          <w:bCs/>
          <w:i/>
          <w:iCs/>
          <w:color w:val="auto"/>
          <w:szCs w:val="24"/>
          <w:lang w:val="fr-FR"/>
        </w:rPr>
        <w:t>4</w:t>
      </w:r>
      <w:r w:rsidR="009D51CA">
        <w:rPr>
          <w:b/>
          <w:bCs/>
          <w:i/>
          <w:iCs/>
          <w:color w:val="auto"/>
          <w:szCs w:val="24"/>
          <w:lang w:val="fr-FR"/>
        </w:rPr>
        <w:t xml:space="preserve">/09/2026 </w:t>
      </w:r>
      <w:r w:rsidRPr="007505CB">
        <w:rPr>
          <w:b/>
          <w:bCs/>
          <w:i/>
          <w:iCs/>
          <w:color w:val="auto"/>
          <w:szCs w:val="24"/>
          <w:lang w:val="fr-FR"/>
        </w:rPr>
        <w:t xml:space="preserve">relatif à la </w:t>
      </w:r>
      <w:r w:rsidR="00AC3E66" w:rsidRPr="007122B6">
        <w:rPr>
          <w:b/>
          <w:bCs/>
          <w:highlight w:val="cyan"/>
          <w:lang w:val="fr-FR"/>
        </w:rPr>
        <w:t>INSTALLATION DE LAMPADAIRES SOLAIRES SUR LE TRONÇON RELIANT BUKOW À NSEUI (DISTANCE ESTIMÉE À 4 KM) DANS LA COMMUNE DE NDOP, DIVISION DE NGOKETUNDJIA, RÉGION DU NORD-OUEST</w:t>
      </w:r>
      <w:r w:rsidR="00DB186B" w:rsidRPr="00DB186B">
        <w:rPr>
          <w:b/>
          <w:bCs/>
          <w:i/>
          <w:iCs/>
          <w:color w:val="auto"/>
          <w:szCs w:val="24"/>
          <w:lang w:val="fr-FR"/>
        </w:rPr>
        <w:t>.</w:t>
      </w:r>
    </w:p>
    <w:p w14:paraId="73C1E44E" w14:textId="77777777" w:rsidR="007505CB" w:rsidRPr="007505CB"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7505CB" w:rsidRDefault="007505CB" w:rsidP="007505CB">
      <w:pPr>
        <w:spacing w:before="120" w:after="120" w:line="259" w:lineRule="auto"/>
        <w:ind w:firstLine="0"/>
        <w:jc w:val="center"/>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DE020B">
      <w:pPr>
        <w:keepNext/>
        <w:numPr>
          <w:ilvl w:val="0"/>
          <w:numId w:val="60"/>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
        </w:rPr>
        <w:t xml:space="preserve">Les cotations doivent être soumises selon le formulaire joint à l’Annexe </w:t>
      </w:r>
    </w:p>
    <w:p w14:paraId="1844CCA1" w14:textId="3981F716" w:rsidR="007505CB" w:rsidRPr="007505CB" w:rsidRDefault="007505CB" w:rsidP="00DE020B">
      <w:pPr>
        <w:keepNext/>
        <w:numPr>
          <w:ilvl w:val="0"/>
          <w:numId w:val="60"/>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FR"/>
        </w:rPr>
        <w:t xml:space="preserve">La date et l’heure limites pour la soumission des Cotations est </w:t>
      </w:r>
      <w:r w:rsidR="001B57D9">
        <w:rPr>
          <w:b/>
          <w:bCs/>
          <w:i/>
          <w:iCs/>
          <w:color w:val="auto"/>
          <w:szCs w:val="24"/>
          <w:lang w:val="fr-FR"/>
        </w:rPr>
        <w:t>06</w:t>
      </w:r>
      <w:r w:rsidR="009D51CA">
        <w:rPr>
          <w:b/>
          <w:bCs/>
          <w:i/>
          <w:iCs/>
          <w:color w:val="auto"/>
          <w:szCs w:val="24"/>
          <w:lang w:val="fr-FR"/>
        </w:rPr>
        <w:t>/</w:t>
      </w:r>
      <w:r w:rsidR="001B57D9">
        <w:rPr>
          <w:b/>
          <w:bCs/>
          <w:i/>
          <w:iCs/>
          <w:color w:val="auto"/>
          <w:szCs w:val="24"/>
          <w:lang w:val="fr-FR"/>
        </w:rPr>
        <w:t>10</w:t>
      </w:r>
      <w:r w:rsidRPr="007505CB">
        <w:rPr>
          <w:b/>
          <w:bCs/>
          <w:i/>
          <w:iCs/>
          <w:color w:val="auto"/>
          <w:szCs w:val="24"/>
          <w:lang w:val="fr-FR"/>
        </w:rPr>
        <w:t>/2026 à 10 heure</w:t>
      </w:r>
    </w:p>
    <w:p w14:paraId="226B0E03" w14:textId="77777777" w:rsidR="007505CB" w:rsidRPr="007505CB" w:rsidRDefault="007505CB" w:rsidP="00DE020B">
      <w:pPr>
        <w:keepNext/>
        <w:numPr>
          <w:ilvl w:val="0"/>
          <w:numId w:val="60"/>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7505CB">
        <w:rPr>
          <w:color w:val="auto"/>
          <w:szCs w:val="24"/>
          <w:lang w:val="fr-FR"/>
        </w:rPr>
        <w:t>L’adresse pour la soumission de votre Cotation est la suivante :</w:t>
      </w:r>
    </w:p>
    <w:p w14:paraId="0005548C" w14:textId="2B8C67F8"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A l’attention  de:</w:t>
      </w:r>
      <w:r w:rsidRPr="007505CB">
        <w:rPr>
          <w:color w:val="auto"/>
          <w:szCs w:val="24"/>
          <w:lang w:val="fr-FR"/>
        </w:rPr>
        <w:tab/>
      </w:r>
      <w:r w:rsidRPr="00E90E38">
        <w:rPr>
          <w:b/>
          <w:bCs/>
          <w:color w:val="auto"/>
          <w:szCs w:val="24"/>
          <w:highlight w:val="cyan"/>
          <w:lang w:val="fr-FR"/>
        </w:rPr>
        <w:t>Le Maire de la</w:t>
      </w:r>
      <w:r w:rsidRPr="007505CB">
        <w:rPr>
          <w:b/>
          <w:bCs/>
          <w:color w:val="auto"/>
          <w:szCs w:val="24"/>
          <w:lang w:val="fr-FR"/>
        </w:rPr>
        <w:t xml:space="preserve"> </w:t>
      </w:r>
      <w:r w:rsidRPr="007505CB">
        <w:rPr>
          <w:b/>
          <w:bCs/>
          <w:color w:val="auto"/>
          <w:szCs w:val="24"/>
          <w:highlight w:val="cyan"/>
          <w:lang w:val="fr-FR"/>
        </w:rPr>
        <w:t xml:space="preserve">Commune de </w:t>
      </w:r>
      <w:r w:rsidR="00810A60">
        <w:rPr>
          <w:b/>
          <w:bCs/>
          <w:color w:val="auto"/>
          <w:szCs w:val="24"/>
          <w:highlight w:val="cyan"/>
          <w:lang w:val="fr-FR"/>
        </w:rPr>
        <w:t>NDOP</w:t>
      </w:r>
      <w:r w:rsidR="0082389E">
        <w:rPr>
          <w:b/>
          <w:bCs/>
          <w:color w:val="auto"/>
          <w:szCs w:val="24"/>
          <w:highlight w:val="cyan"/>
          <w:lang w:val="fr-FR"/>
        </w:rPr>
        <w:t xml:space="preserve"> </w:t>
      </w:r>
    </w:p>
    <w:p w14:paraId="67892EF6" w14:textId="17B1968F"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 xml:space="preserve">Administration: </w:t>
      </w:r>
      <w:r w:rsidRPr="007505CB">
        <w:rPr>
          <w:color w:val="auto"/>
          <w:szCs w:val="24"/>
          <w:lang w:val="fr-FR"/>
        </w:rPr>
        <w:tab/>
      </w:r>
      <w:r w:rsidRPr="007505CB">
        <w:rPr>
          <w:color w:val="auto"/>
          <w:szCs w:val="24"/>
          <w:lang w:val="fr-FR"/>
        </w:rPr>
        <w:tab/>
      </w:r>
      <w:r w:rsidRPr="00E90E38">
        <w:rPr>
          <w:b/>
          <w:bCs/>
          <w:color w:val="auto"/>
          <w:szCs w:val="24"/>
          <w:highlight w:val="cyan"/>
          <w:lang w:val="fr-FR"/>
        </w:rPr>
        <w:t>La Commune de</w:t>
      </w:r>
      <w:r w:rsidRPr="007505CB">
        <w:rPr>
          <w:b/>
          <w:bCs/>
          <w:color w:val="auto"/>
          <w:szCs w:val="24"/>
          <w:lang w:val="fr-FR"/>
        </w:rPr>
        <w:t xml:space="preserve"> </w:t>
      </w:r>
      <w:r w:rsidRPr="007505CB">
        <w:rPr>
          <w:b/>
          <w:bCs/>
          <w:color w:val="auto"/>
          <w:szCs w:val="24"/>
          <w:lang w:val="fr-FR"/>
        </w:rPr>
        <w:tab/>
      </w:r>
      <w:r w:rsidR="00810A60">
        <w:rPr>
          <w:b/>
          <w:bCs/>
          <w:color w:val="auto"/>
          <w:szCs w:val="24"/>
          <w:highlight w:val="cyan"/>
          <w:lang w:val="fr-FR"/>
        </w:rPr>
        <w:t>NDOP</w:t>
      </w:r>
      <w:r w:rsidR="0082389E">
        <w:rPr>
          <w:b/>
          <w:bCs/>
          <w:color w:val="auto"/>
          <w:szCs w:val="24"/>
          <w:highlight w:val="cyan"/>
          <w:lang w:val="fr-FR"/>
        </w:rPr>
        <w:t xml:space="preserve"> </w:t>
      </w:r>
    </w:p>
    <w:p w14:paraId="14DB84BD" w14:textId="28B27D78"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Ville:</w:t>
      </w:r>
      <w:r w:rsidRPr="007505CB">
        <w:rPr>
          <w:color w:val="auto"/>
          <w:szCs w:val="24"/>
          <w:lang w:val="fr-FR"/>
        </w:rPr>
        <w:tab/>
      </w:r>
      <w:r w:rsidRPr="007505CB">
        <w:rPr>
          <w:color w:val="auto"/>
          <w:szCs w:val="24"/>
          <w:lang w:val="fr-FR"/>
        </w:rPr>
        <w:tab/>
      </w:r>
      <w:r w:rsidRPr="007505CB">
        <w:rPr>
          <w:color w:val="auto"/>
          <w:szCs w:val="24"/>
          <w:lang w:val="fr-FR"/>
        </w:rPr>
        <w:tab/>
      </w:r>
      <w:r w:rsidR="00810A60">
        <w:rPr>
          <w:b/>
          <w:bCs/>
          <w:color w:val="auto"/>
          <w:szCs w:val="24"/>
          <w:highlight w:val="cyan"/>
          <w:lang w:val="fr-FR"/>
        </w:rPr>
        <w:t>NDOP</w:t>
      </w:r>
      <w:r w:rsidR="0082389E">
        <w:rPr>
          <w:b/>
          <w:bCs/>
          <w:color w:val="auto"/>
          <w:szCs w:val="24"/>
          <w:highlight w:val="cyan"/>
          <w:lang w:val="fr-FR"/>
        </w:rPr>
        <w:t xml:space="preserve"> </w:t>
      </w:r>
    </w:p>
    <w:p w14:paraId="5599F46B" w14:textId="50C6DCAC" w:rsidR="00E30A45"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lang w:val="fr-FR"/>
        </w:rPr>
        <w:t>Boîte Postale:</w:t>
      </w:r>
      <w:r w:rsidRPr="007505CB">
        <w:rPr>
          <w:color w:val="auto"/>
          <w:szCs w:val="24"/>
          <w:lang w:val="fr-FR"/>
        </w:rPr>
        <w:tab/>
      </w:r>
      <w:r w:rsidRPr="007505CB">
        <w:rPr>
          <w:color w:val="auto"/>
          <w:szCs w:val="24"/>
          <w:lang w:val="fr-FR"/>
        </w:rPr>
        <w:tab/>
      </w:r>
      <w:r w:rsidR="00E30A45" w:rsidRPr="00E30A45">
        <w:rPr>
          <w:b/>
          <w:bCs/>
          <w:color w:val="auto"/>
          <w:szCs w:val="24"/>
          <w:highlight w:val="cyan"/>
          <w:lang w:val="fr-FR"/>
        </w:rPr>
        <w:t>B.P Box </w:t>
      </w:r>
      <w:r w:rsidR="004D022A">
        <w:rPr>
          <w:b/>
          <w:bCs/>
          <w:color w:val="auto"/>
          <w:szCs w:val="24"/>
          <w:highlight w:val="cyan"/>
          <w:lang w:val="fr-FR"/>
        </w:rPr>
        <w:t>……………</w:t>
      </w:r>
      <w:r w:rsidR="00E30A45" w:rsidRPr="00E30A45">
        <w:rPr>
          <w:b/>
          <w:bCs/>
          <w:color w:val="auto"/>
          <w:szCs w:val="24"/>
          <w:highlight w:val="cyan"/>
          <w:lang w:val="fr-FR"/>
        </w:rPr>
        <w:t xml:space="preserve"> </w:t>
      </w:r>
      <w:r w:rsidR="004D022A">
        <w:rPr>
          <w:b/>
          <w:bCs/>
          <w:color w:val="auto"/>
          <w:szCs w:val="24"/>
          <w:highlight w:val="cyan"/>
          <w:lang w:val="fr-FR"/>
        </w:rPr>
        <w:t>NDOP</w:t>
      </w:r>
    </w:p>
    <w:p w14:paraId="4480012E" w14:textId="0E429600"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p>
    <w:p w14:paraId="7DBA163A" w14:textId="7777777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Pays:</w:t>
      </w:r>
      <w:r w:rsidRPr="007505CB">
        <w:rPr>
          <w:color w:val="auto"/>
          <w:szCs w:val="24"/>
          <w:lang w:val="fr-FR"/>
        </w:rPr>
        <w:tab/>
      </w:r>
      <w:r w:rsidRPr="007505CB">
        <w:rPr>
          <w:color w:val="auto"/>
          <w:szCs w:val="24"/>
          <w:lang w:val="fr-FR"/>
        </w:rPr>
        <w:tab/>
      </w:r>
      <w:r w:rsidRPr="007505CB">
        <w:rPr>
          <w:color w:val="auto"/>
          <w:szCs w:val="24"/>
          <w:lang w:val="fr-FR"/>
        </w:rPr>
        <w:tab/>
      </w:r>
      <w:r w:rsidRPr="00E90E38">
        <w:rPr>
          <w:b/>
          <w:bCs/>
          <w:color w:val="auto"/>
          <w:szCs w:val="24"/>
          <w:highlight w:val="cyan"/>
          <w:lang w:val="fr-FR"/>
        </w:rPr>
        <w:t>Cameroun</w:t>
      </w:r>
    </w:p>
    <w:p w14:paraId="66F3AB13" w14:textId="31565A04"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r w:rsidRPr="007505CB">
        <w:rPr>
          <w:color w:val="auto"/>
          <w:szCs w:val="24"/>
          <w:lang w:val="fr-FR"/>
        </w:rPr>
        <w:t xml:space="preserve">Cell phone: </w:t>
      </w:r>
      <w:r w:rsidR="00080E52">
        <w:rPr>
          <w:color w:val="auto"/>
          <w:szCs w:val="24"/>
          <w:lang w:val="fr-FR"/>
        </w:rPr>
        <w:t xml:space="preserve">                    </w:t>
      </w:r>
      <w:r w:rsidR="00A574BB" w:rsidRPr="00A574BB">
        <w:rPr>
          <w:color w:val="auto"/>
          <w:szCs w:val="24"/>
          <w:lang w:val="fr-FR"/>
        </w:rPr>
        <w:t xml:space="preserve">(+237) </w:t>
      </w:r>
      <w:r w:rsidR="00372DE0" w:rsidRPr="00372DE0">
        <w:rPr>
          <w:b/>
          <w:bCs/>
          <w:color w:val="auto"/>
          <w:szCs w:val="24"/>
          <w:lang w:val="fr-CM"/>
        </w:rPr>
        <w:t>677622501</w:t>
      </w:r>
    </w:p>
    <w:p w14:paraId="2CF6E96C" w14:textId="690A4AC2" w:rsidR="007505CB" w:rsidRPr="007122B6" w:rsidRDefault="007505CB" w:rsidP="007505CB">
      <w:pPr>
        <w:tabs>
          <w:tab w:val="num" w:pos="450"/>
        </w:tabs>
        <w:spacing w:before="120" w:after="120" w:line="259" w:lineRule="auto"/>
        <w:ind w:left="450" w:firstLine="0"/>
        <w:jc w:val="left"/>
        <w:rPr>
          <w:rFonts w:eastAsia="Calibri"/>
          <w:color w:val="auto"/>
          <w:sz w:val="22"/>
          <w:lang w:val="fr-FR"/>
        </w:rPr>
      </w:pPr>
      <w:r w:rsidRPr="007122B6">
        <w:rPr>
          <w:rFonts w:eastAsia="Calibri"/>
          <w:color w:val="auto"/>
          <w:sz w:val="22"/>
          <w:highlight w:val="yellow"/>
          <w:lang w:val="fr-FR"/>
        </w:rPr>
        <w:t>Mail :</w:t>
      </w:r>
      <w:r w:rsidRPr="007122B6">
        <w:rPr>
          <w:rFonts w:eastAsia="Calibri"/>
          <w:color w:val="auto"/>
          <w:sz w:val="22"/>
          <w:highlight w:val="yellow"/>
          <w:lang w:val="fr-FR"/>
        </w:rPr>
        <w:tab/>
      </w:r>
      <w:r w:rsidRPr="007122B6">
        <w:rPr>
          <w:rFonts w:eastAsia="Calibri"/>
          <w:color w:val="auto"/>
          <w:sz w:val="22"/>
          <w:highlight w:val="yellow"/>
          <w:lang w:val="fr-FR"/>
        </w:rPr>
        <w:tab/>
      </w:r>
      <w:r w:rsidRPr="007122B6">
        <w:rPr>
          <w:rFonts w:eastAsia="Calibri"/>
          <w:color w:val="auto"/>
          <w:sz w:val="22"/>
          <w:highlight w:val="yellow"/>
          <w:lang w:val="fr-FR"/>
        </w:rPr>
        <w:tab/>
      </w:r>
      <w:r w:rsidR="00A574BB" w:rsidRPr="007122B6">
        <w:rPr>
          <w:lang w:val="fr-FR"/>
        </w:rPr>
        <w:t>…………………………….</w:t>
      </w:r>
    </w:p>
    <w:p w14:paraId="17658ED5" w14:textId="77777777" w:rsidR="007505CB" w:rsidRPr="007122B6" w:rsidRDefault="007505CB" w:rsidP="00D41100">
      <w:pPr>
        <w:spacing w:before="120" w:after="120" w:line="259" w:lineRule="auto"/>
        <w:ind w:firstLine="0"/>
        <w:rPr>
          <w:rFonts w:eastAsia="Calibri"/>
          <w:b/>
          <w:bCs/>
          <w:color w:val="auto"/>
          <w:sz w:val="22"/>
          <w:szCs w:val="24"/>
          <w:lang w:val="fr-FR"/>
        </w:rPr>
      </w:pPr>
      <w:r w:rsidRPr="007122B6">
        <w:rPr>
          <w:rFonts w:eastAsia="Calibri"/>
          <w:b/>
          <w:bCs/>
          <w:color w:val="auto"/>
          <w:sz w:val="22"/>
          <w:szCs w:val="24"/>
          <w:lang w:val="fr-FR"/>
        </w:rPr>
        <w:t>Ouverture des Cotations</w:t>
      </w:r>
    </w:p>
    <w:p w14:paraId="2E253681" w14:textId="77777777" w:rsidR="007505CB" w:rsidRPr="007505CB" w:rsidRDefault="007505CB" w:rsidP="00DE020B">
      <w:pPr>
        <w:keepNext/>
        <w:numPr>
          <w:ilvl w:val="0"/>
          <w:numId w:val="60"/>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3982D56B" w14:textId="77777777" w:rsidR="007505CB" w:rsidRPr="007505CB" w:rsidRDefault="007505CB" w:rsidP="00DE020B">
      <w:pPr>
        <w:numPr>
          <w:ilvl w:val="0"/>
          <w:numId w:val="61"/>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6B424056" w14:textId="77777777" w:rsidR="007505CB" w:rsidRPr="007505CB" w:rsidRDefault="007505CB" w:rsidP="007505CB">
      <w:pPr>
        <w:spacing w:after="0" w:line="240" w:lineRule="auto"/>
        <w:ind w:firstLine="0"/>
        <w:jc w:val="left"/>
        <w:rPr>
          <w:color w:val="auto"/>
          <w:sz w:val="22"/>
          <w:szCs w:val="20"/>
          <w:lang w:val="fr-FR"/>
        </w:rPr>
      </w:pPr>
    </w:p>
    <w:p w14:paraId="67AB149B" w14:textId="77777777" w:rsidR="007505CB" w:rsidRPr="007505CB" w:rsidRDefault="007505CB" w:rsidP="007505CB">
      <w:pPr>
        <w:spacing w:after="0" w:line="240" w:lineRule="auto"/>
        <w:ind w:left="1440" w:hanging="720"/>
        <w:jc w:val="left"/>
        <w:rPr>
          <w:color w:val="auto"/>
          <w:sz w:val="22"/>
          <w:szCs w:val="20"/>
          <w:lang w:val="fr-FR"/>
        </w:rPr>
      </w:pPr>
    </w:p>
    <w:p w14:paraId="006C5E93" w14:textId="616EA1D5" w:rsidR="007505CB" w:rsidRPr="007505CB" w:rsidRDefault="007505CB" w:rsidP="00CA204D">
      <w:pPr>
        <w:spacing w:after="0" w:line="240" w:lineRule="auto"/>
        <w:ind w:left="1440" w:hanging="720"/>
        <w:jc w:val="left"/>
        <w:rPr>
          <w:b/>
          <w:bCs/>
          <w:color w:val="auto"/>
          <w:sz w:val="22"/>
          <w:szCs w:val="20"/>
          <w:lang w:val="en-GB"/>
        </w:rPr>
      </w:pPr>
      <w:r w:rsidRPr="007505CB">
        <w:rPr>
          <w:color w:val="auto"/>
          <w:sz w:val="22"/>
          <w:szCs w:val="20"/>
          <w:lang w:val="fr-FR"/>
        </w:rPr>
        <w:t xml:space="preserve">                                             </w:t>
      </w:r>
      <w:r w:rsidRPr="007505CB">
        <w:rPr>
          <w:b/>
          <w:bCs/>
          <w:color w:val="auto"/>
          <w:sz w:val="22"/>
          <w:szCs w:val="20"/>
          <w:lang w:val="en-GB"/>
        </w:rPr>
        <w:t xml:space="preserve">GRILLE D’EVALUATION </w:t>
      </w:r>
    </w:p>
    <w:p w14:paraId="5874D9FC" w14:textId="77777777" w:rsidR="007505CB" w:rsidRPr="007505CB" w:rsidRDefault="007505CB" w:rsidP="007505CB">
      <w:pPr>
        <w:spacing w:after="0" w:line="240" w:lineRule="auto"/>
        <w:ind w:left="1440" w:hanging="720"/>
        <w:jc w:val="left"/>
        <w:rPr>
          <w:color w:val="auto"/>
          <w:sz w:val="22"/>
          <w:szCs w:val="20"/>
          <w:lang w:val="en-GB"/>
        </w:rPr>
      </w:pP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7505CB" w:rsidRPr="007505CB" w14:paraId="092250B7"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DB7550"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0380F"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E3618E"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BINARY NOTATION</w:t>
            </w:r>
          </w:p>
        </w:tc>
      </w:tr>
      <w:tr w:rsidR="007505CB" w:rsidRPr="007505CB" w14:paraId="68874C28"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7F44F1" w14:textId="77777777" w:rsidR="007505CB" w:rsidRPr="007505CB" w:rsidRDefault="007505CB" w:rsidP="007505CB">
            <w:pPr>
              <w:widowControl w:val="0"/>
              <w:tabs>
                <w:tab w:val="left" w:pos="7080"/>
              </w:tabs>
              <w:autoSpaceDE w:val="0"/>
              <w:spacing w:after="0" w:line="240" w:lineRule="auto"/>
              <w:ind w:right="-20" w:firstLine="0"/>
              <w:jc w:val="left"/>
              <w:rPr>
                <w:b/>
                <w:iCs/>
                <w:color w:val="auto"/>
                <w:lang w:val="en-GB"/>
              </w:rPr>
            </w:pPr>
            <w:r w:rsidRPr="007505CB">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1847777"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7E69F"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p>
        </w:tc>
      </w:tr>
      <w:tr w:rsidR="007505CB" w:rsidRPr="007505CB" w14:paraId="48D0DA0C" w14:textId="77777777" w:rsidTr="00F6383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81980A"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2749F"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0F26C"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32BE68F7" w14:textId="77777777" w:rsidTr="00F6383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49DCC6"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A74650"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12F3F"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0F3F2B1B"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4DCDA6EB"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r w:rsidRPr="007505CB">
              <w:rPr>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5896162"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9C889"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2400F900"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5655D8A"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C2297D"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BE5648"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r w:rsidRPr="007505CB">
              <w:rPr>
                <w:iCs/>
                <w:color w:val="auto"/>
                <w:sz w:val="22"/>
                <w:lang w:val="en-GB"/>
              </w:rPr>
              <w:t>Yes/No</w:t>
            </w:r>
          </w:p>
        </w:tc>
      </w:tr>
      <w:tr w:rsidR="007505CB" w:rsidRPr="007505CB" w14:paraId="7A3CAF29"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45D3D9B" w14:textId="77777777" w:rsidR="007505CB" w:rsidRPr="007505CB" w:rsidRDefault="007505CB" w:rsidP="007505CB">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13D86"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20BD4"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r w:rsidRPr="007505CB">
              <w:rPr>
                <w:iCs/>
                <w:color w:val="auto"/>
                <w:sz w:val="22"/>
                <w:lang w:val="en-GB"/>
              </w:rPr>
              <w:t>Yes/No</w:t>
            </w:r>
          </w:p>
        </w:tc>
      </w:tr>
      <w:tr w:rsidR="007505CB" w:rsidRPr="007505CB" w14:paraId="699D0B9E"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0518AE5C" w14:textId="77777777" w:rsidR="007505CB" w:rsidRPr="007505CB" w:rsidRDefault="007505CB" w:rsidP="007505CB">
            <w:pPr>
              <w:widowControl w:val="0"/>
              <w:tabs>
                <w:tab w:val="left" w:pos="7080"/>
              </w:tabs>
              <w:autoSpaceDE w:val="0"/>
              <w:spacing w:after="0" w:line="240" w:lineRule="auto"/>
              <w:ind w:right="-20" w:firstLine="0"/>
              <w:jc w:val="left"/>
              <w:rPr>
                <w:b/>
                <w:iCs/>
                <w:color w:val="auto"/>
                <w:lang w:val="en-GB"/>
              </w:rPr>
            </w:pPr>
            <w:r w:rsidRPr="007505CB">
              <w:rPr>
                <w:b/>
                <w:iCs/>
                <w:color w:val="auto"/>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EE5B9A5"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FA796"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53B23EE2" w14:textId="77777777" w:rsidTr="00F6383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8D39C6B"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47D8C" w14:textId="77777777" w:rsidR="007505CB" w:rsidRPr="007505CB" w:rsidRDefault="007505CB" w:rsidP="00DE020B">
            <w:pPr>
              <w:numPr>
                <w:ilvl w:val="0"/>
                <w:numId w:val="62"/>
              </w:numPr>
              <w:spacing w:after="160" w:line="278" w:lineRule="auto"/>
              <w:contextualSpacing/>
              <w:jc w:val="left"/>
              <w:rPr>
                <w:b/>
                <w:bCs/>
                <w:color w:val="auto"/>
                <w:szCs w:val="24"/>
                <w:lang w:val="en-GB"/>
              </w:rPr>
            </w:pPr>
            <w:r w:rsidRPr="007505CB">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16B69"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r>
      <w:tr w:rsidR="007505CB" w:rsidRPr="007505CB" w14:paraId="4DFAABF6" w14:textId="77777777" w:rsidTr="00F6383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8235697"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DCDAC" w14:textId="53A4EB6C"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 xml:space="preserve">At least Master </w:t>
            </w:r>
            <w:r w:rsidR="009D51CA">
              <w:rPr>
                <w:color w:val="auto"/>
                <w:szCs w:val="24"/>
                <w:lang w:val="en-GB"/>
              </w:rPr>
              <w:t>Electrical</w:t>
            </w:r>
            <w:r w:rsidRPr="007505CB">
              <w:rPr>
                <w:color w:val="auto"/>
                <w:szCs w:val="24"/>
                <w:lang w:val="en-GB"/>
              </w:rPr>
              <w:t xml:space="preserve"> engineer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83233"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6C9DF726"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4A3E99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5FF6E"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4FF2A"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6469DEE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31F679E"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6C0C8"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EB530"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2B6208A"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C9A5143"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2C5A65" w14:textId="334467BD" w:rsidR="007505CB" w:rsidRPr="007505CB" w:rsidRDefault="00130986" w:rsidP="00DE020B">
            <w:pPr>
              <w:numPr>
                <w:ilvl w:val="0"/>
                <w:numId w:val="62"/>
              </w:numPr>
              <w:spacing w:after="160" w:line="278" w:lineRule="auto"/>
              <w:contextualSpacing/>
              <w:jc w:val="left"/>
              <w:rPr>
                <w:b/>
                <w:bCs/>
                <w:color w:val="auto"/>
                <w:szCs w:val="24"/>
                <w:lang w:val="en-GB"/>
              </w:rPr>
            </w:pPr>
            <w:r>
              <w:rPr>
                <w:b/>
                <w:bCs/>
                <w:color w:val="auto"/>
                <w:szCs w:val="24"/>
                <w:lang w:val="en-GB"/>
              </w:rPr>
              <w:t>ENGINEER</w:t>
            </w:r>
            <w:r w:rsidR="007505CB" w:rsidRPr="007505CB">
              <w:rPr>
                <w:b/>
                <w:bCs/>
                <w:color w:val="auto"/>
                <w:szCs w:val="24"/>
                <w:lang w:val="en-GB"/>
              </w:rPr>
              <w:t xml:space="preserve"> </w:t>
            </w:r>
            <w:r w:rsidRPr="007505CB">
              <w:rPr>
                <w:b/>
                <w:bCs/>
                <w:color w:val="auto"/>
                <w:szCs w:val="24"/>
                <w:lang w:val="en-GB"/>
              </w:rPr>
              <w:t>(According</w:t>
            </w:r>
            <w:r w:rsidR="007505CB" w:rsidRPr="007505CB">
              <w:rPr>
                <w:b/>
                <w:bCs/>
                <w:color w:val="auto"/>
                <w:szCs w:val="24"/>
                <w:lang w:val="en-GB"/>
              </w:rPr>
              <w:t xml:space="preserve">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94B379" w14:textId="77777777" w:rsidR="007505CB" w:rsidRPr="007505CB" w:rsidRDefault="007505CB" w:rsidP="007505CB">
            <w:pPr>
              <w:spacing w:after="0" w:line="240" w:lineRule="auto"/>
              <w:ind w:firstLine="0"/>
              <w:jc w:val="left"/>
              <w:rPr>
                <w:iCs/>
                <w:color w:val="auto"/>
                <w:sz w:val="22"/>
                <w:lang w:val="en-GB"/>
              </w:rPr>
            </w:pPr>
          </w:p>
        </w:tc>
      </w:tr>
      <w:tr w:rsidR="007505CB" w:rsidRPr="007505CB" w14:paraId="174112A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00B4A70"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3391B6" w14:textId="5FE94F53"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 xml:space="preserve">At least a </w:t>
            </w:r>
            <w:r w:rsidR="00130986" w:rsidRPr="007505CB">
              <w:rPr>
                <w:color w:val="auto"/>
                <w:szCs w:val="24"/>
                <w:lang w:val="en-GB"/>
              </w:rPr>
              <w:t>degree</w:t>
            </w:r>
            <w:r w:rsidRPr="007505CB">
              <w:rPr>
                <w:color w:val="auto"/>
                <w:szCs w:val="24"/>
                <w:lang w:val="en-GB"/>
              </w:rPr>
              <w:t xml:space="preserv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9E9F4"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14EFC49E"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6746DE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9E2DC"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0C985"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3905FC4A"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5697F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001BF"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FC645"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3F7E35A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AC77B4"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8FF8B" w14:textId="77777777" w:rsidR="007505CB" w:rsidRPr="007505CB" w:rsidRDefault="007505CB" w:rsidP="00DE020B">
            <w:pPr>
              <w:numPr>
                <w:ilvl w:val="0"/>
                <w:numId w:val="62"/>
              </w:numPr>
              <w:spacing w:after="160" w:line="278" w:lineRule="auto"/>
              <w:contextualSpacing/>
              <w:jc w:val="left"/>
              <w:rPr>
                <w:b/>
                <w:bCs/>
                <w:color w:val="auto"/>
                <w:szCs w:val="24"/>
                <w:lang w:val="en-GB"/>
              </w:rPr>
            </w:pPr>
            <w:r w:rsidRPr="007505CB">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05875" w14:textId="77777777" w:rsidR="007505CB" w:rsidRPr="007505CB" w:rsidRDefault="007505CB" w:rsidP="007505CB">
            <w:pPr>
              <w:spacing w:after="0" w:line="240" w:lineRule="auto"/>
              <w:ind w:firstLine="0"/>
              <w:jc w:val="left"/>
              <w:rPr>
                <w:iCs/>
                <w:color w:val="auto"/>
                <w:sz w:val="22"/>
                <w:lang w:val="en-GB"/>
              </w:rPr>
            </w:pPr>
          </w:p>
        </w:tc>
      </w:tr>
      <w:tr w:rsidR="007505CB" w:rsidRPr="007505CB" w14:paraId="53F93DBC"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7DC330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DC58C"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At least HND in electrical power system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03BF7"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6783FCD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1BC2285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18F29"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DC24E"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FDB8E8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D8767B2"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A1FC37"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5C10C" w14:textId="77777777" w:rsidR="007505CB" w:rsidRPr="007505CB" w:rsidRDefault="007505CB" w:rsidP="007505CB">
            <w:pPr>
              <w:spacing w:after="0" w:line="240" w:lineRule="auto"/>
              <w:ind w:firstLine="0"/>
              <w:jc w:val="left"/>
              <w:rPr>
                <w:iCs/>
                <w:color w:val="auto"/>
                <w:sz w:val="22"/>
                <w:lang w:val="en-GB"/>
              </w:rPr>
            </w:pPr>
            <w:r w:rsidRPr="007505CB">
              <w:rPr>
                <w:iCs/>
                <w:color w:val="auto"/>
                <w:sz w:val="22"/>
                <w:lang w:val="en-GB"/>
              </w:rPr>
              <w:t>Yes/No</w:t>
            </w:r>
          </w:p>
        </w:tc>
      </w:tr>
      <w:tr w:rsidR="007505CB" w:rsidRPr="007505CB" w14:paraId="70BF2DD2"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7881E" w14:textId="77777777" w:rsidR="007505CB" w:rsidRPr="007505CB" w:rsidRDefault="007505CB" w:rsidP="007505CB">
            <w:pPr>
              <w:spacing w:after="0" w:line="240" w:lineRule="auto"/>
              <w:ind w:firstLine="0"/>
              <w:jc w:val="left"/>
              <w:rPr>
                <w:color w:val="auto"/>
                <w:lang w:val="en-GB"/>
              </w:rPr>
            </w:pPr>
            <w:r w:rsidRPr="007505CB">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72DADDB"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384EC" w14:textId="77777777" w:rsidR="007505CB" w:rsidRPr="007505CB" w:rsidRDefault="007505CB" w:rsidP="007505CB">
            <w:pPr>
              <w:widowControl w:val="0"/>
              <w:tabs>
                <w:tab w:val="left" w:pos="7080"/>
              </w:tabs>
              <w:autoSpaceDE w:val="0"/>
              <w:spacing w:after="0" w:line="240" w:lineRule="auto"/>
              <w:ind w:right="-20" w:firstLine="0"/>
              <w:jc w:val="center"/>
              <w:rPr>
                <w:color w:val="auto"/>
                <w:lang w:val="en-GB"/>
              </w:rPr>
            </w:pPr>
          </w:p>
        </w:tc>
      </w:tr>
      <w:tr w:rsidR="007505CB" w:rsidRPr="007505CB" w14:paraId="61AB23A6" w14:textId="77777777" w:rsidTr="00F6383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DB431"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6B303"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E53A2"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34BD99DF"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3812D" w14:textId="77777777" w:rsidR="007505CB" w:rsidRPr="007505CB" w:rsidRDefault="007505CB" w:rsidP="007505CB">
            <w:pPr>
              <w:spacing w:after="0" w:line="240" w:lineRule="auto"/>
              <w:ind w:firstLine="0"/>
              <w:jc w:val="left"/>
              <w:rPr>
                <w:color w:val="auto"/>
                <w:lang w:val="en-GB"/>
              </w:rPr>
            </w:pPr>
            <w:r w:rsidRPr="007505CB">
              <w:rPr>
                <w:b/>
                <w:iCs/>
                <w:color w:val="auto"/>
                <w:sz w:val="22"/>
                <w:lang w:val="en-GB"/>
              </w:rPr>
              <w:t>5</w:t>
            </w:r>
          </w:p>
          <w:p w14:paraId="38FF8E70" w14:textId="77777777" w:rsidR="007505CB" w:rsidRPr="007505CB" w:rsidRDefault="007505CB" w:rsidP="007505CB">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F083887" w14:textId="77777777" w:rsidR="007505CB" w:rsidRPr="007505CB" w:rsidRDefault="007505CB" w:rsidP="007505CB">
            <w:pPr>
              <w:widowControl w:val="0"/>
              <w:tabs>
                <w:tab w:val="left" w:pos="7080"/>
              </w:tabs>
              <w:autoSpaceDE w:val="0"/>
              <w:spacing w:after="0" w:line="240" w:lineRule="auto"/>
              <w:ind w:right="-20" w:firstLine="0"/>
              <w:jc w:val="left"/>
              <w:rPr>
                <w:b/>
                <w:iCs/>
                <w:color w:val="auto"/>
                <w:szCs w:val="24"/>
                <w:lang w:val="en-GB"/>
              </w:rPr>
            </w:pPr>
            <w:r w:rsidRPr="007505CB">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D64B7" w14:textId="77777777" w:rsidR="007505CB" w:rsidRPr="007505CB" w:rsidRDefault="007505CB" w:rsidP="007505CB">
            <w:pPr>
              <w:widowControl w:val="0"/>
              <w:tabs>
                <w:tab w:val="left" w:pos="7080"/>
              </w:tabs>
              <w:autoSpaceDE w:val="0"/>
              <w:spacing w:after="0" w:line="240" w:lineRule="auto"/>
              <w:ind w:right="-20" w:firstLine="0"/>
              <w:jc w:val="left"/>
              <w:rPr>
                <w:color w:val="auto"/>
                <w:lang w:val="en-GB"/>
              </w:rPr>
            </w:pPr>
          </w:p>
        </w:tc>
      </w:tr>
      <w:tr w:rsidR="007505CB" w:rsidRPr="007505CB" w14:paraId="73B13D6D" w14:textId="77777777" w:rsidTr="00F6383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4CE3C"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8C5E9"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D6DFB"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0768392E" w14:textId="77777777" w:rsidTr="00F6383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E798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DA1947" w14:textId="77777777"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8606F"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10F7BFEB" w14:textId="77777777" w:rsidTr="00F6383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63C54"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53936" w14:textId="38592FB4" w:rsidR="007505CB" w:rsidRPr="007505CB" w:rsidRDefault="007505CB" w:rsidP="007505CB">
            <w:pPr>
              <w:spacing w:after="0" w:line="240" w:lineRule="auto"/>
              <w:ind w:firstLine="0"/>
              <w:jc w:val="left"/>
              <w:rPr>
                <w:color w:val="auto"/>
                <w:szCs w:val="24"/>
                <w:lang w:val="en-GB"/>
              </w:rPr>
            </w:pPr>
            <w:r w:rsidRPr="007505CB">
              <w:rPr>
                <w:color w:val="auto"/>
                <w:szCs w:val="24"/>
                <w:lang w:val="en-GB"/>
              </w:rPr>
              <w:t>Detailed work schedule with deadlines ≤ ninety (</w:t>
            </w:r>
            <w:r w:rsidR="009D51CA">
              <w:rPr>
                <w:color w:val="auto"/>
                <w:szCs w:val="24"/>
                <w:lang w:val="en-GB"/>
              </w:rPr>
              <w:t>9</w:t>
            </w:r>
            <w:r w:rsidRPr="007505CB">
              <w:rPr>
                <w:color w:val="auto"/>
                <w:szCs w:val="24"/>
                <w:lang w:val="en-GB"/>
              </w:rPr>
              <w:t>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0862A" w14:textId="77777777" w:rsidR="007505CB" w:rsidRPr="007505CB" w:rsidRDefault="007505CB" w:rsidP="007505CB">
            <w:pPr>
              <w:spacing w:after="0" w:line="240" w:lineRule="auto"/>
              <w:ind w:firstLine="0"/>
              <w:jc w:val="left"/>
              <w:rPr>
                <w:color w:val="auto"/>
                <w:lang w:val="en-GB"/>
              </w:rPr>
            </w:pPr>
            <w:r w:rsidRPr="007505CB">
              <w:rPr>
                <w:iCs/>
                <w:color w:val="auto"/>
                <w:sz w:val="22"/>
                <w:lang w:val="en-GB"/>
              </w:rPr>
              <w:t>Yes/No</w:t>
            </w:r>
          </w:p>
        </w:tc>
      </w:tr>
      <w:tr w:rsidR="007505CB" w:rsidRPr="007505CB" w14:paraId="575F56A5"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A58DD"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FDC7E"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Special technical specifications,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AAF2F"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41D1B2C6" w14:textId="77777777" w:rsidTr="00F6383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BD719"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7CE26"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Environmental and social clauses,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C4938"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7BE45341"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C43012" w14:textId="77777777" w:rsidR="007505CB" w:rsidRPr="007505CB" w:rsidRDefault="007505CB" w:rsidP="007505CB">
            <w:pPr>
              <w:spacing w:after="0" w:line="240" w:lineRule="auto"/>
              <w:ind w:firstLine="0"/>
              <w:jc w:val="left"/>
              <w:rPr>
                <w:b/>
                <w:iCs/>
                <w:color w:val="auto"/>
                <w:sz w:val="22"/>
                <w:lang w:val="en-GB"/>
              </w:rPr>
            </w:pPr>
            <w:r w:rsidRPr="007505CB">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4E9B9" w14:textId="77777777" w:rsidR="007505CB" w:rsidRPr="007505CB" w:rsidRDefault="007505CB" w:rsidP="007505CB">
            <w:pPr>
              <w:widowControl w:val="0"/>
              <w:tabs>
                <w:tab w:val="left" w:pos="7080"/>
              </w:tabs>
              <w:autoSpaceDE w:val="0"/>
              <w:spacing w:after="0" w:line="240" w:lineRule="auto"/>
              <w:ind w:right="-20" w:firstLine="0"/>
              <w:jc w:val="left"/>
              <w:rPr>
                <w:iCs/>
                <w:color w:val="auto"/>
                <w:szCs w:val="24"/>
                <w:lang w:val="en-GB"/>
              </w:rPr>
            </w:pPr>
            <w:r w:rsidRPr="007505CB">
              <w:rPr>
                <w:iCs/>
                <w:color w:val="auto"/>
                <w:szCs w:val="24"/>
                <w:lang w:val="en-GB"/>
              </w:rPr>
              <w:t>Special Administrative Conditions initialed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7271D"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r w:rsidRPr="007505CB">
              <w:rPr>
                <w:iCs/>
                <w:color w:val="auto"/>
                <w:sz w:val="22"/>
                <w:lang w:val="en-GB"/>
              </w:rPr>
              <w:t>Yes/No</w:t>
            </w:r>
          </w:p>
        </w:tc>
      </w:tr>
      <w:tr w:rsidR="007505CB" w:rsidRPr="007505CB" w14:paraId="72CB0CA6" w14:textId="77777777" w:rsidTr="00F6383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5AEF03" w14:textId="77777777" w:rsidR="007505CB" w:rsidRPr="007505CB" w:rsidRDefault="007505CB" w:rsidP="007505CB">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8FE616" w14:textId="77777777" w:rsidR="007505CB" w:rsidRPr="007505CB" w:rsidRDefault="007505CB" w:rsidP="007505CB">
            <w:pPr>
              <w:widowControl w:val="0"/>
              <w:tabs>
                <w:tab w:val="left" w:pos="7080"/>
              </w:tabs>
              <w:autoSpaceDE w:val="0"/>
              <w:spacing w:after="0" w:line="240" w:lineRule="auto"/>
              <w:ind w:right="-20" w:firstLine="0"/>
              <w:jc w:val="center"/>
              <w:rPr>
                <w:b/>
                <w:iCs/>
                <w:color w:val="auto"/>
                <w:szCs w:val="24"/>
                <w:lang w:val="en-GB"/>
              </w:rPr>
            </w:pPr>
            <w:r w:rsidRPr="007505CB">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AA2F9" w14:textId="77777777" w:rsidR="007505CB" w:rsidRPr="007505CB" w:rsidRDefault="007505CB" w:rsidP="007505CB">
            <w:pPr>
              <w:widowControl w:val="0"/>
              <w:tabs>
                <w:tab w:val="left" w:pos="7080"/>
              </w:tabs>
              <w:autoSpaceDE w:val="0"/>
              <w:spacing w:after="0" w:line="240" w:lineRule="auto"/>
              <w:ind w:right="-20" w:firstLine="0"/>
              <w:jc w:val="center"/>
              <w:rPr>
                <w:b/>
                <w:iCs/>
                <w:color w:val="auto"/>
                <w:lang w:val="en-GB"/>
              </w:rPr>
            </w:pPr>
            <w:r w:rsidRPr="007505CB">
              <w:rPr>
                <w:b/>
                <w:iCs/>
                <w:color w:val="auto"/>
                <w:sz w:val="22"/>
                <w:lang w:val="en-GB"/>
              </w:rPr>
              <w:t>….. /20</w:t>
            </w:r>
          </w:p>
        </w:tc>
      </w:tr>
    </w:tbl>
    <w:p w14:paraId="7B043A5B" w14:textId="77777777"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t xml:space="preserve">NB : </w:t>
      </w:r>
      <w:r w:rsidRPr="007505CB">
        <w:rPr>
          <w:rFonts w:eastAsia="Calibri"/>
          <w:b/>
          <w:bCs/>
          <w:i/>
          <w:iCs/>
          <w:color w:val="auto"/>
          <w:szCs w:val="24"/>
          <w:lang w:val="fr-FR"/>
        </w:rPr>
        <w:t>seules les offres ayant obtenu un total de 17 « oui » sur 20 seront admises à l'étape suivante de la procédure..</w:t>
      </w:r>
    </w:p>
    <w:p w14:paraId="6C3FB901" w14:textId="77777777" w:rsidR="007505CB" w:rsidRPr="007505CB" w:rsidRDefault="007505CB" w:rsidP="00DE020B">
      <w:pPr>
        <w:numPr>
          <w:ilvl w:val="0"/>
          <w:numId w:val="63"/>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726CE3F5" w14:textId="2A27D9E0" w:rsidR="007505CB" w:rsidRPr="009D51CA" w:rsidRDefault="007505CB" w:rsidP="009D51CA">
      <w:pPr>
        <w:numPr>
          <w:ilvl w:val="0"/>
          <w:numId w:val="63"/>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567211C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line="240" w:lineRule="auto"/>
        <w:ind w:left="450" w:firstLine="0"/>
        <w:rPr>
          <w:color w:val="auto"/>
          <w:szCs w:val="24"/>
          <w:lang w:val="fr-FR"/>
        </w:rPr>
      </w:pPr>
      <w:r w:rsidRPr="007505CB">
        <w:rPr>
          <w:b/>
          <w:bCs/>
          <w:color w:val="auto"/>
          <w:szCs w:val="24"/>
          <w:lang w:val="fr-FR"/>
        </w:rPr>
        <w:t>NB</w:t>
      </w:r>
      <w:r w:rsidRPr="007505CB">
        <w:rPr>
          <w:color w:val="auto"/>
          <w:szCs w:val="24"/>
          <w:lang w:val="fr-FR"/>
        </w:rPr>
        <w:t>: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lastRenderedPageBreak/>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492D6E50" w14:textId="55DE30B4" w:rsidR="007505CB" w:rsidRPr="009D51CA" w:rsidRDefault="007505CB" w:rsidP="009D51CA">
      <w:pPr>
        <w:spacing w:before="120" w:after="120" w:line="259" w:lineRule="auto"/>
        <w:ind w:firstLine="0"/>
        <w:jc w:val="left"/>
        <w:rPr>
          <w:rFonts w:eastAsia="Calibri"/>
          <w:b/>
          <w:color w:val="auto"/>
          <w:szCs w:val="24"/>
          <w:lang w:val="fr-FR"/>
        </w:rPr>
      </w:pPr>
      <w:r w:rsidRPr="007505CB">
        <w:rPr>
          <w:rFonts w:eastAsia="Calibri"/>
          <w:b/>
          <w:color w:val="auto"/>
          <w:szCs w:val="24"/>
          <w:lang w:val="fr"/>
        </w:rPr>
        <w:t>Attribution du Marché</w:t>
      </w:r>
    </w:p>
    <w:p w14:paraId="6EEDC149"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001A048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012D8BFD" w14:textId="77777777" w:rsidR="007505CB" w:rsidRPr="007505CB" w:rsidRDefault="007505CB" w:rsidP="007505CB">
      <w:pPr>
        <w:spacing w:after="120" w:line="259" w:lineRule="auto"/>
        <w:ind w:firstLine="0"/>
        <w:rPr>
          <w:rFonts w:eastAsia="Calibri"/>
          <w:b/>
          <w:color w:val="auto"/>
          <w:sz w:val="22"/>
          <w:lang w:val="fr-FR"/>
        </w:rPr>
      </w:pPr>
    </w:p>
    <w:p w14:paraId="4B601891" w14:textId="77777777" w:rsidR="007505CB" w:rsidRPr="007505CB" w:rsidRDefault="007505CB" w:rsidP="007505CB">
      <w:pPr>
        <w:spacing w:after="120" w:line="259" w:lineRule="auto"/>
        <w:ind w:left="5040" w:firstLine="720"/>
        <w:rPr>
          <w:rFonts w:eastAsia="Calibri"/>
          <w:b/>
          <w:color w:val="auto"/>
          <w:sz w:val="22"/>
          <w:lang w:val="fr-FR"/>
        </w:rPr>
      </w:pPr>
    </w:p>
    <w:p w14:paraId="409B489B" w14:textId="77777777"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02A484CF" w:rsidR="007505CB" w:rsidRPr="007505CB" w:rsidRDefault="00810A60" w:rsidP="007505CB">
      <w:pPr>
        <w:spacing w:after="120" w:line="259" w:lineRule="auto"/>
        <w:ind w:left="5040" w:firstLine="720"/>
        <w:rPr>
          <w:rFonts w:eastAsia="Calibri"/>
          <w:b/>
          <w:color w:val="auto"/>
          <w:szCs w:val="24"/>
          <w:lang w:val="fr-FR"/>
        </w:rPr>
      </w:pPr>
      <w:r>
        <w:rPr>
          <w:rFonts w:eastAsia="Calibri"/>
          <w:b/>
          <w:color w:val="auto"/>
          <w:szCs w:val="24"/>
          <w:highlight w:val="cyan"/>
          <w:lang w:val="fr-FR"/>
        </w:rPr>
        <w:t>NDOP</w:t>
      </w:r>
      <w:r w:rsidR="0082389E">
        <w:rPr>
          <w:rFonts w:eastAsia="Calibri"/>
          <w:b/>
          <w:color w:val="auto"/>
          <w:szCs w:val="24"/>
          <w:highlight w:val="cyan"/>
          <w:lang w:val="fr-FR"/>
        </w:rPr>
        <w:t xml:space="preserve"> </w:t>
      </w:r>
      <w:r w:rsidR="007505CB" w:rsidRPr="007505CB">
        <w:rPr>
          <w:rFonts w:eastAsia="Calibri"/>
          <w:b/>
          <w:color w:val="auto"/>
          <w:szCs w:val="24"/>
          <w:lang w:val="fr-FR"/>
        </w:rPr>
        <w:t>, le ………………</w:t>
      </w:r>
    </w:p>
    <w:p w14:paraId="758A4D01" w14:textId="2D8EC881"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Signature :</w:t>
      </w:r>
    </w:p>
    <w:p w14:paraId="55B90D35"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Pièces jointes :</w:t>
      </w:r>
    </w:p>
    <w:p w14:paraId="373C8F2F"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F34DA2D" w14:textId="4F9F6F89" w:rsidR="007505CB" w:rsidRPr="0010774B" w:rsidRDefault="007505CB" w:rsidP="0010774B">
      <w:pPr>
        <w:spacing w:after="0" w:line="240" w:lineRule="auto"/>
        <w:ind w:left="1440" w:hanging="720"/>
        <w:jc w:val="left"/>
        <w:rPr>
          <w:color w:val="auto"/>
          <w:sz w:val="22"/>
          <w:szCs w:val="20"/>
          <w:lang w:val="fr-FR"/>
        </w:rPr>
      </w:pPr>
      <w:r w:rsidRPr="007505CB">
        <w:rPr>
          <w:rFonts w:eastAsia="Calibri"/>
          <w:b/>
          <w:color w:val="auto"/>
          <w:sz w:val="22"/>
          <w:lang w:val="fr-FR"/>
        </w:rPr>
        <w:t>Annexe 3 : Formulaires de contrat</w:t>
      </w:r>
    </w:p>
    <w:p w14:paraId="46EAFBB8" w14:textId="77777777" w:rsidR="007505CB" w:rsidRPr="007505CB" w:rsidRDefault="007505CB" w:rsidP="004D0BDD">
      <w:pPr>
        <w:jc w:val="center"/>
        <w:rPr>
          <w:b/>
          <w:sz w:val="36"/>
          <w:lang w:val="fr-FR"/>
        </w:rPr>
      </w:pPr>
    </w:p>
    <w:p w14:paraId="07388A83" w14:textId="77777777" w:rsidR="00DB186B" w:rsidRPr="003B7665" w:rsidRDefault="00DB186B" w:rsidP="004D0BDD">
      <w:pPr>
        <w:jc w:val="center"/>
        <w:rPr>
          <w:b/>
          <w:sz w:val="36"/>
          <w:lang w:val="fr-FR"/>
        </w:rPr>
      </w:pPr>
    </w:p>
    <w:p w14:paraId="207C26D1" w14:textId="77777777" w:rsidR="00DB186B" w:rsidRDefault="00DB186B" w:rsidP="004D0BDD">
      <w:pPr>
        <w:jc w:val="center"/>
        <w:rPr>
          <w:b/>
          <w:sz w:val="36"/>
          <w:lang w:val="fr-FR"/>
        </w:rPr>
      </w:pPr>
    </w:p>
    <w:p w14:paraId="21EE6B27" w14:textId="77777777" w:rsidR="007F55CB" w:rsidRPr="003B7665" w:rsidRDefault="007F55CB" w:rsidP="004D0BDD">
      <w:pPr>
        <w:jc w:val="center"/>
        <w:rPr>
          <w:b/>
          <w:sz w:val="36"/>
          <w:lang w:val="fr-FR"/>
        </w:rPr>
      </w:pPr>
    </w:p>
    <w:p w14:paraId="4C570FB2" w14:textId="77777777" w:rsidR="007E46D8" w:rsidRDefault="007E46D8" w:rsidP="00130986">
      <w:pPr>
        <w:ind w:firstLine="0"/>
        <w:rPr>
          <w:b/>
          <w:sz w:val="36"/>
          <w:lang w:val="fr-FR"/>
        </w:rPr>
      </w:pPr>
    </w:p>
    <w:p w14:paraId="14EEB739" w14:textId="77777777" w:rsidR="009D51CA" w:rsidRDefault="009D51CA" w:rsidP="00130986">
      <w:pPr>
        <w:ind w:firstLine="0"/>
        <w:rPr>
          <w:b/>
          <w:sz w:val="36"/>
          <w:lang w:val="fr-FR"/>
        </w:rPr>
      </w:pPr>
    </w:p>
    <w:p w14:paraId="7402B38F" w14:textId="3F687EBA" w:rsidR="004B14DA" w:rsidRPr="00A158EF" w:rsidRDefault="004B14DA" w:rsidP="004D0BDD">
      <w:pPr>
        <w:jc w:val="center"/>
        <w:rPr>
          <w:b/>
          <w:sz w:val="36"/>
          <w:highlight w:val="yellow"/>
        </w:rPr>
      </w:pPr>
      <w:r w:rsidRPr="00620F9B">
        <w:rPr>
          <w:b/>
          <w:sz w:val="36"/>
        </w:rPr>
        <w:lastRenderedPageBreak/>
        <w:t xml:space="preserve">ANNEX 1: </w:t>
      </w:r>
      <w:r w:rsidRPr="004320F8">
        <w:rPr>
          <w:b/>
          <w:sz w:val="36"/>
          <w:highlight w:val="cyan"/>
        </w:rPr>
        <w:t>Work Requirements Specifications</w:t>
      </w:r>
    </w:p>
    <w:p w14:paraId="26AF6D36" w14:textId="77777777" w:rsidR="004D0BDD" w:rsidRPr="00A158EF" w:rsidRDefault="004D0BDD" w:rsidP="007B1ADA">
      <w:pPr>
        <w:ind w:firstLine="0"/>
        <w:rPr>
          <w:b/>
          <w:highlight w:val="yellow"/>
        </w:rPr>
      </w:pPr>
    </w:p>
    <w:p w14:paraId="41095AF5" w14:textId="51F6DED9" w:rsidR="00451F93" w:rsidRPr="008E7A51" w:rsidRDefault="00451F93" w:rsidP="008E7A51">
      <w:pPr>
        <w:rPr>
          <w:b/>
          <w:highlight w:val="cyan"/>
        </w:rPr>
      </w:pPr>
      <w:r w:rsidRPr="004320F8">
        <w:rPr>
          <w:b/>
          <w:highlight w:val="cyan"/>
        </w:rPr>
        <w:t>1- Special Technical Specifications (STS)</w:t>
      </w:r>
    </w:p>
    <w:p w14:paraId="4403DC4C" w14:textId="13E6D1CE" w:rsidR="0014364C" w:rsidRPr="00620F9B" w:rsidRDefault="0014364C" w:rsidP="0014364C">
      <w:pPr>
        <w:rPr>
          <w:b/>
        </w:rPr>
      </w:pPr>
      <w:r w:rsidRPr="00620F9B">
        <w:rPr>
          <w:b/>
        </w:rPr>
        <w:t xml:space="preserve">1-1. </w:t>
      </w:r>
      <w:r w:rsidR="00AC3E66" w:rsidRPr="00AC3E66">
        <w:rPr>
          <w:b/>
          <w:highlight w:val="cyan"/>
        </w:rPr>
        <w:t>THE INSTALLATION OF SOLAR STREET LIGHTS FROM BUKOW TO NSEUI (ESTIMATED DISTANCE OF 4KM) IN NDOP MUNICIPALITY, NGOKETUNDJIA DIVISION OF THE NORTH WEST REGION</w:t>
      </w:r>
      <w:r>
        <w:rPr>
          <w:b/>
        </w:rPr>
        <w:t>.</w:t>
      </w:r>
      <w:r w:rsidRPr="0014364C">
        <w:rPr>
          <w:b/>
        </w:rPr>
        <w:t xml:space="preserve"> </w:t>
      </w:r>
    </w:p>
    <w:p w14:paraId="7CE07CDE" w14:textId="77777777" w:rsidR="001272BA" w:rsidRPr="00262179" w:rsidRDefault="001272BA" w:rsidP="001272BA">
      <w:pPr>
        <w:spacing w:before="60" w:after="200"/>
        <w:jc w:val="center"/>
        <w:rPr>
          <w:rFonts w:ascii="Arial Narrow" w:hAnsi="Arial Narrow"/>
          <w:b/>
          <w:sz w:val="40"/>
          <w:szCs w:val="36"/>
          <w:lang w:eastAsia="fr-FR"/>
        </w:rPr>
      </w:pPr>
      <w:r w:rsidRPr="00262179">
        <w:rPr>
          <w:rFonts w:ascii="Arial Narrow" w:hAnsi="Arial Narrow"/>
          <w:b/>
          <w:sz w:val="40"/>
          <w:szCs w:val="36"/>
          <w:lang w:eastAsia="fr-FR"/>
        </w:rPr>
        <w:t>Technical specifications and plans</w:t>
      </w:r>
    </w:p>
    <w:p w14:paraId="4B2339FF" w14:textId="77777777" w:rsidR="001272BA" w:rsidRPr="00D855D0" w:rsidRDefault="001272BA" w:rsidP="001272BA">
      <w:pPr>
        <w:pStyle w:val="NormalTahoma"/>
        <w:tabs>
          <w:tab w:val="left" w:pos="0"/>
        </w:tabs>
        <w:spacing w:line="360" w:lineRule="auto"/>
        <w:ind w:left="720" w:right="-28" w:firstLine="0"/>
        <w:jc w:val="center"/>
        <w:rPr>
          <w:b/>
          <w:bCs/>
        </w:rPr>
      </w:pPr>
      <w:r w:rsidRPr="00D855D0">
        <w:rPr>
          <w:b/>
          <w:bCs/>
        </w:rPr>
        <w:t>PARTICULAR TECHNICAL TERMS NOTEBOOK</w:t>
      </w:r>
    </w:p>
    <w:p w14:paraId="2174D477" w14:textId="77777777" w:rsidR="001272BA" w:rsidRPr="002A6022" w:rsidRDefault="001272BA" w:rsidP="001272BA">
      <w:pPr>
        <w:autoSpaceDE w:val="0"/>
        <w:autoSpaceDN w:val="0"/>
        <w:adjustRightInd w:val="0"/>
        <w:spacing w:line="360" w:lineRule="auto"/>
        <w:ind w:right="-28"/>
        <w:jc w:val="center"/>
        <w:rPr>
          <w:b/>
          <w:bCs/>
        </w:rPr>
      </w:pPr>
      <w:r w:rsidRPr="00A16122">
        <w:rPr>
          <w:b/>
          <w:bCs/>
        </w:rPr>
        <w:t>GENERAL DESCRIPTION</w:t>
      </w:r>
    </w:p>
    <w:p w14:paraId="1A079121" w14:textId="77777777" w:rsidR="001272BA" w:rsidRPr="00E72050" w:rsidRDefault="001272BA" w:rsidP="001272BA">
      <w:pPr>
        <w:spacing w:after="3" w:line="368" w:lineRule="auto"/>
        <w:rPr>
          <w:rFonts w:ascii="Arial" w:eastAsia="Arial" w:hAnsi="Arial" w:cs="Arial"/>
          <w:sz w:val="26"/>
        </w:rPr>
      </w:pPr>
      <w:r w:rsidRPr="00E72050">
        <w:rPr>
          <w:rFonts w:ascii="Arial" w:eastAsia="Arial" w:hAnsi="Arial" w:cs="Arial"/>
          <w:sz w:val="26"/>
        </w:rPr>
        <w:t xml:space="preserve">Works having to be executed in the framework of the present studies are mainly characterized by the supply and putting in place of the solar lighting system and the building up of a cradle having to receive it. </w:t>
      </w:r>
    </w:p>
    <w:p w14:paraId="2F5765CC" w14:textId="77777777" w:rsidR="001272BA" w:rsidRPr="00E72050" w:rsidRDefault="001272BA" w:rsidP="001272BA">
      <w:pPr>
        <w:spacing w:after="23" w:line="259" w:lineRule="auto"/>
        <w:rPr>
          <w:rFonts w:ascii="Arial" w:eastAsia="Arial" w:hAnsi="Arial" w:cs="Arial"/>
          <w:sz w:val="26"/>
        </w:rPr>
      </w:pPr>
      <w:r w:rsidRPr="00E72050">
        <w:rPr>
          <w:rFonts w:ascii="Arial" w:eastAsia="Arial" w:hAnsi="Arial" w:cs="Arial"/>
          <w:sz w:val="26"/>
        </w:rPr>
        <w:t xml:space="preserve"> </w:t>
      </w:r>
    </w:p>
    <w:p w14:paraId="46E90F89" w14:textId="77777777" w:rsidR="001272BA" w:rsidRPr="00E72050" w:rsidRDefault="001272BA" w:rsidP="00DE020B">
      <w:pPr>
        <w:numPr>
          <w:ilvl w:val="0"/>
          <w:numId w:val="66"/>
        </w:numPr>
        <w:spacing w:after="185" w:line="259" w:lineRule="auto"/>
        <w:ind w:firstLine="698"/>
        <w:rPr>
          <w:rFonts w:ascii="Arial" w:eastAsia="Arial" w:hAnsi="Arial" w:cs="Arial"/>
          <w:sz w:val="26"/>
        </w:rPr>
      </w:pPr>
      <w:r w:rsidRPr="00E72050">
        <w:rPr>
          <w:rFonts w:ascii="Arial" w:eastAsia="Arial" w:hAnsi="Arial" w:cs="Arial"/>
          <w:b/>
          <w:sz w:val="26"/>
        </w:rPr>
        <w:t xml:space="preserve">FOR THE BUILDING UP OF THE CRADLE </w:t>
      </w:r>
    </w:p>
    <w:p w14:paraId="7605DF18" w14:textId="77777777" w:rsidR="001272BA" w:rsidRPr="00E72050" w:rsidRDefault="001272BA" w:rsidP="00DE020B">
      <w:pPr>
        <w:numPr>
          <w:ilvl w:val="0"/>
          <w:numId w:val="67"/>
        </w:numPr>
        <w:spacing w:after="78" w:line="259" w:lineRule="auto"/>
        <w:ind w:hanging="360"/>
        <w:rPr>
          <w:rFonts w:ascii="Arial" w:eastAsia="Arial" w:hAnsi="Arial" w:cs="Arial"/>
          <w:sz w:val="26"/>
        </w:rPr>
      </w:pPr>
      <w:r w:rsidRPr="00E72050">
        <w:rPr>
          <w:rFonts w:ascii="Arial" w:eastAsia="Arial" w:hAnsi="Arial" w:cs="Arial"/>
          <w:b/>
          <w:sz w:val="26"/>
        </w:rPr>
        <w:t>Sand:</w:t>
      </w:r>
      <w:r w:rsidRPr="00E72050">
        <w:rPr>
          <w:rFonts w:ascii="Arial" w:eastAsia="Arial" w:hAnsi="Arial" w:cs="Arial"/>
          <w:sz w:val="26"/>
        </w:rPr>
        <w:t xml:space="preserve"> </w:t>
      </w:r>
    </w:p>
    <w:p w14:paraId="5A4CA43D" w14:textId="77777777" w:rsidR="001272BA" w:rsidRPr="00E72050" w:rsidRDefault="001272BA" w:rsidP="001272BA">
      <w:pPr>
        <w:spacing w:after="3" w:line="368" w:lineRule="auto"/>
        <w:ind w:right="142"/>
        <w:rPr>
          <w:rFonts w:ascii="Arial" w:eastAsia="Arial" w:hAnsi="Arial" w:cs="Arial"/>
          <w:sz w:val="26"/>
        </w:rPr>
      </w:pPr>
      <w:r w:rsidRPr="00E72050">
        <w:rPr>
          <w:rFonts w:ascii="Arial" w:eastAsia="Arial" w:hAnsi="Arial" w:cs="Arial"/>
          <w:sz w:val="26"/>
        </w:rPr>
        <w:t xml:space="preserve">The sand will come either from the crusher or from a river. The extracted product should have an equivalent percentage of sand greater than 80% and the percentage of very fine elements eliminated by decantation should be less than 2%. </w:t>
      </w:r>
    </w:p>
    <w:p w14:paraId="49459033" w14:textId="77777777" w:rsidR="001272BA" w:rsidRPr="00E72050" w:rsidRDefault="001272BA" w:rsidP="001272BA">
      <w:pPr>
        <w:spacing w:after="3" w:line="259" w:lineRule="auto"/>
        <w:rPr>
          <w:rFonts w:ascii="Arial" w:eastAsia="Arial" w:hAnsi="Arial" w:cs="Arial"/>
          <w:sz w:val="26"/>
        </w:rPr>
      </w:pPr>
      <w:r w:rsidRPr="00E72050">
        <w:rPr>
          <w:rFonts w:ascii="Arial" w:eastAsia="Arial" w:hAnsi="Arial" w:cs="Arial"/>
          <w:sz w:val="26"/>
        </w:rPr>
        <w:t xml:space="preserve">The granularity must fit in the spindle (fuseau) below:   </w:t>
      </w:r>
    </w:p>
    <w:tbl>
      <w:tblPr>
        <w:tblW w:w="6162" w:type="dxa"/>
        <w:tblInd w:w="1814" w:type="dxa"/>
        <w:tblCellMar>
          <w:right w:w="55" w:type="dxa"/>
        </w:tblCellMar>
        <w:tblLook w:val="04A0" w:firstRow="1" w:lastRow="0" w:firstColumn="1" w:lastColumn="0" w:noHBand="0" w:noVBand="1"/>
      </w:tblPr>
      <w:tblGrid>
        <w:gridCol w:w="1820"/>
        <w:gridCol w:w="2112"/>
        <w:gridCol w:w="2230"/>
      </w:tblGrid>
      <w:tr w:rsidR="001272BA" w:rsidRPr="004A6A00" w14:paraId="10CA4FD8" w14:textId="77777777" w:rsidTr="00084E40">
        <w:trPr>
          <w:trHeight w:val="521"/>
        </w:trPr>
        <w:tc>
          <w:tcPr>
            <w:tcW w:w="1820" w:type="dxa"/>
            <w:tcBorders>
              <w:top w:val="single" w:sz="4" w:space="0" w:color="000000"/>
              <w:left w:val="single" w:sz="4" w:space="0" w:color="000000"/>
              <w:bottom w:val="single" w:sz="4" w:space="0" w:color="000000"/>
              <w:right w:val="single" w:sz="4" w:space="0" w:color="000000"/>
            </w:tcBorders>
            <w:vAlign w:val="center"/>
          </w:tcPr>
          <w:p w14:paraId="0CB9DEC7" w14:textId="77777777" w:rsidR="001272BA" w:rsidRPr="004A6A00" w:rsidRDefault="001272BA" w:rsidP="00084E40">
            <w:pPr>
              <w:spacing w:line="259" w:lineRule="auto"/>
              <w:rPr>
                <w:rFonts w:ascii="Arial" w:eastAsia="Arial" w:hAnsi="Arial" w:cs="Arial"/>
                <w:sz w:val="26"/>
              </w:rPr>
            </w:pPr>
            <w:r w:rsidRPr="004A6A00">
              <w:rPr>
                <w:rFonts w:ascii="Arial" w:eastAsia="Arial" w:hAnsi="Arial" w:cs="Arial"/>
                <w:b/>
                <w:sz w:val="22"/>
              </w:rPr>
              <w:t xml:space="preserve">AFNOR MODULUS </w:t>
            </w:r>
          </w:p>
        </w:tc>
        <w:tc>
          <w:tcPr>
            <w:tcW w:w="2112" w:type="dxa"/>
            <w:tcBorders>
              <w:top w:val="single" w:sz="4" w:space="0" w:color="000000"/>
              <w:left w:val="single" w:sz="4" w:space="0" w:color="000000"/>
              <w:bottom w:val="single" w:sz="4" w:space="0" w:color="000000"/>
              <w:right w:val="single" w:sz="4" w:space="0" w:color="000000"/>
            </w:tcBorders>
            <w:vAlign w:val="center"/>
          </w:tcPr>
          <w:p w14:paraId="51A4417F" w14:textId="77777777" w:rsidR="001272BA" w:rsidRPr="004A6A00" w:rsidRDefault="001272BA" w:rsidP="00084E40">
            <w:pPr>
              <w:spacing w:line="259" w:lineRule="auto"/>
              <w:rPr>
                <w:rFonts w:ascii="Arial" w:eastAsia="Arial" w:hAnsi="Arial" w:cs="Arial"/>
                <w:sz w:val="26"/>
              </w:rPr>
            </w:pPr>
            <w:r w:rsidRPr="004A6A00">
              <w:rPr>
                <w:rFonts w:ascii="Arial" w:eastAsia="Arial" w:hAnsi="Arial" w:cs="Arial"/>
                <w:b/>
                <w:sz w:val="22"/>
              </w:rPr>
              <w:t xml:space="preserve">MESH OF SIEVE (mm) </w:t>
            </w:r>
          </w:p>
        </w:tc>
        <w:tc>
          <w:tcPr>
            <w:tcW w:w="2230" w:type="dxa"/>
            <w:tcBorders>
              <w:top w:val="single" w:sz="4" w:space="0" w:color="000000"/>
              <w:left w:val="single" w:sz="4" w:space="0" w:color="000000"/>
              <w:bottom w:val="single" w:sz="4" w:space="0" w:color="000000"/>
              <w:right w:val="single" w:sz="4" w:space="0" w:color="000000"/>
            </w:tcBorders>
            <w:vAlign w:val="center"/>
          </w:tcPr>
          <w:p w14:paraId="257190BC" w14:textId="77777777" w:rsidR="001272BA" w:rsidRPr="004A6A00" w:rsidRDefault="001272BA" w:rsidP="00084E40">
            <w:pPr>
              <w:spacing w:line="259" w:lineRule="auto"/>
              <w:rPr>
                <w:rFonts w:ascii="Arial" w:eastAsia="Arial" w:hAnsi="Arial" w:cs="Arial"/>
                <w:sz w:val="26"/>
              </w:rPr>
            </w:pPr>
            <w:r w:rsidRPr="004A6A00">
              <w:rPr>
                <w:rFonts w:ascii="Arial" w:eastAsia="Arial" w:hAnsi="Arial" w:cs="Arial"/>
                <w:b/>
                <w:sz w:val="22"/>
              </w:rPr>
              <w:t xml:space="preserve">PASSING AT SIEVE (%) </w:t>
            </w:r>
          </w:p>
        </w:tc>
      </w:tr>
      <w:tr w:rsidR="001272BA" w:rsidRPr="004A6A00" w14:paraId="2F460B47" w14:textId="77777777" w:rsidTr="00084E40">
        <w:trPr>
          <w:trHeight w:val="518"/>
        </w:trPr>
        <w:tc>
          <w:tcPr>
            <w:tcW w:w="1820" w:type="dxa"/>
            <w:tcBorders>
              <w:top w:val="single" w:sz="4" w:space="0" w:color="000000"/>
              <w:left w:val="single" w:sz="4" w:space="0" w:color="000000"/>
              <w:bottom w:val="single" w:sz="4" w:space="0" w:color="000000"/>
              <w:right w:val="single" w:sz="4" w:space="0" w:color="000000"/>
            </w:tcBorders>
            <w:vAlign w:val="center"/>
          </w:tcPr>
          <w:p w14:paraId="3C65D940" w14:textId="77777777" w:rsidR="001272BA" w:rsidRPr="004A6A00" w:rsidRDefault="001272BA" w:rsidP="00084E40">
            <w:pPr>
              <w:spacing w:line="259" w:lineRule="auto"/>
              <w:ind w:right="52"/>
              <w:jc w:val="center"/>
              <w:rPr>
                <w:rFonts w:ascii="Arial" w:eastAsia="Arial" w:hAnsi="Arial" w:cs="Arial"/>
                <w:sz w:val="26"/>
              </w:rPr>
            </w:pPr>
            <w:r w:rsidRPr="004A6A00">
              <w:rPr>
                <w:rFonts w:ascii="Arial" w:eastAsia="Arial" w:hAnsi="Arial" w:cs="Arial"/>
                <w:sz w:val="22"/>
              </w:rPr>
              <w:t xml:space="preserve">38 </w:t>
            </w:r>
          </w:p>
        </w:tc>
        <w:tc>
          <w:tcPr>
            <w:tcW w:w="2112" w:type="dxa"/>
            <w:tcBorders>
              <w:top w:val="single" w:sz="4" w:space="0" w:color="000000"/>
              <w:left w:val="single" w:sz="4" w:space="0" w:color="000000"/>
              <w:bottom w:val="single" w:sz="4" w:space="0" w:color="000000"/>
              <w:right w:val="single" w:sz="4" w:space="0" w:color="000000"/>
            </w:tcBorders>
            <w:vAlign w:val="center"/>
          </w:tcPr>
          <w:p w14:paraId="2A4C468A" w14:textId="77777777" w:rsidR="001272BA" w:rsidRPr="004A6A00" w:rsidRDefault="001272BA" w:rsidP="00084E40">
            <w:pPr>
              <w:spacing w:line="259" w:lineRule="auto"/>
              <w:ind w:right="48"/>
              <w:jc w:val="center"/>
              <w:rPr>
                <w:rFonts w:ascii="Arial" w:eastAsia="Arial" w:hAnsi="Arial" w:cs="Arial"/>
                <w:sz w:val="26"/>
              </w:rPr>
            </w:pPr>
            <w:r w:rsidRPr="004A6A00">
              <w:rPr>
                <w:rFonts w:ascii="Arial" w:eastAsia="Arial" w:hAnsi="Arial" w:cs="Arial"/>
                <w:sz w:val="22"/>
              </w:rPr>
              <w:t xml:space="preserve">5 </w:t>
            </w:r>
          </w:p>
        </w:tc>
        <w:tc>
          <w:tcPr>
            <w:tcW w:w="2230" w:type="dxa"/>
            <w:tcBorders>
              <w:top w:val="single" w:sz="4" w:space="0" w:color="000000"/>
              <w:left w:val="single" w:sz="4" w:space="0" w:color="000000"/>
              <w:bottom w:val="single" w:sz="4" w:space="0" w:color="000000"/>
              <w:right w:val="single" w:sz="4" w:space="0" w:color="000000"/>
            </w:tcBorders>
            <w:vAlign w:val="center"/>
          </w:tcPr>
          <w:p w14:paraId="4B3AF140" w14:textId="77777777" w:rsidR="001272BA" w:rsidRPr="004A6A00" w:rsidRDefault="001272BA" w:rsidP="00084E40">
            <w:pPr>
              <w:spacing w:line="259" w:lineRule="auto"/>
              <w:ind w:right="49"/>
              <w:jc w:val="center"/>
              <w:rPr>
                <w:rFonts w:ascii="Arial" w:eastAsia="Arial" w:hAnsi="Arial" w:cs="Arial"/>
                <w:sz w:val="26"/>
              </w:rPr>
            </w:pPr>
            <w:r w:rsidRPr="004A6A00">
              <w:rPr>
                <w:rFonts w:ascii="Arial" w:eastAsia="Arial" w:hAnsi="Arial" w:cs="Arial"/>
                <w:sz w:val="22"/>
              </w:rPr>
              <w:t xml:space="preserve">95-100 </w:t>
            </w:r>
          </w:p>
        </w:tc>
      </w:tr>
      <w:tr w:rsidR="001272BA" w:rsidRPr="004A6A00" w14:paraId="66A8116B" w14:textId="77777777" w:rsidTr="00084E40">
        <w:trPr>
          <w:trHeight w:val="521"/>
        </w:trPr>
        <w:tc>
          <w:tcPr>
            <w:tcW w:w="1820" w:type="dxa"/>
            <w:tcBorders>
              <w:top w:val="single" w:sz="4" w:space="0" w:color="000000"/>
              <w:left w:val="single" w:sz="4" w:space="0" w:color="000000"/>
              <w:bottom w:val="single" w:sz="4" w:space="0" w:color="000000"/>
              <w:right w:val="single" w:sz="4" w:space="0" w:color="000000"/>
            </w:tcBorders>
            <w:vAlign w:val="center"/>
          </w:tcPr>
          <w:p w14:paraId="2D2B7344" w14:textId="77777777" w:rsidR="001272BA" w:rsidRPr="004A6A00" w:rsidRDefault="001272BA" w:rsidP="00084E40">
            <w:pPr>
              <w:spacing w:line="259" w:lineRule="auto"/>
              <w:ind w:right="52"/>
              <w:jc w:val="center"/>
              <w:rPr>
                <w:rFonts w:ascii="Arial" w:eastAsia="Arial" w:hAnsi="Arial" w:cs="Arial"/>
                <w:sz w:val="26"/>
              </w:rPr>
            </w:pPr>
            <w:r w:rsidRPr="004A6A00">
              <w:rPr>
                <w:rFonts w:ascii="Arial" w:eastAsia="Arial" w:hAnsi="Arial" w:cs="Arial"/>
                <w:sz w:val="22"/>
              </w:rPr>
              <w:t xml:space="preserve">35 </w:t>
            </w:r>
          </w:p>
        </w:tc>
        <w:tc>
          <w:tcPr>
            <w:tcW w:w="2112" w:type="dxa"/>
            <w:tcBorders>
              <w:top w:val="single" w:sz="4" w:space="0" w:color="000000"/>
              <w:left w:val="single" w:sz="4" w:space="0" w:color="000000"/>
              <w:bottom w:val="single" w:sz="4" w:space="0" w:color="000000"/>
              <w:right w:val="single" w:sz="4" w:space="0" w:color="000000"/>
            </w:tcBorders>
            <w:vAlign w:val="center"/>
          </w:tcPr>
          <w:p w14:paraId="76F1D4B0" w14:textId="77777777" w:rsidR="001272BA" w:rsidRPr="004A6A00" w:rsidRDefault="001272BA" w:rsidP="00084E40">
            <w:pPr>
              <w:spacing w:line="259" w:lineRule="auto"/>
              <w:ind w:right="51"/>
              <w:jc w:val="center"/>
              <w:rPr>
                <w:rFonts w:ascii="Arial" w:eastAsia="Arial" w:hAnsi="Arial" w:cs="Arial"/>
                <w:sz w:val="26"/>
              </w:rPr>
            </w:pPr>
            <w:r w:rsidRPr="004A6A00">
              <w:rPr>
                <w:rFonts w:ascii="Arial" w:eastAsia="Arial" w:hAnsi="Arial" w:cs="Arial"/>
                <w:sz w:val="22"/>
              </w:rPr>
              <w:t xml:space="preserve">2,5 </w:t>
            </w:r>
          </w:p>
        </w:tc>
        <w:tc>
          <w:tcPr>
            <w:tcW w:w="2230" w:type="dxa"/>
            <w:tcBorders>
              <w:top w:val="single" w:sz="4" w:space="0" w:color="000000"/>
              <w:left w:val="single" w:sz="4" w:space="0" w:color="000000"/>
              <w:bottom w:val="single" w:sz="4" w:space="0" w:color="000000"/>
              <w:right w:val="single" w:sz="4" w:space="0" w:color="000000"/>
            </w:tcBorders>
            <w:vAlign w:val="center"/>
          </w:tcPr>
          <w:p w14:paraId="36794DBD" w14:textId="77777777" w:rsidR="001272BA" w:rsidRPr="004A6A00" w:rsidRDefault="001272BA" w:rsidP="00084E40">
            <w:pPr>
              <w:spacing w:line="259" w:lineRule="auto"/>
              <w:ind w:right="49"/>
              <w:jc w:val="center"/>
              <w:rPr>
                <w:rFonts w:ascii="Arial" w:eastAsia="Arial" w:hAnsi="Arial" w:cs="Arial"/>
                <w:sz w:val="26"/>
              </w:rPr>
            </w:pPr>
            <w:r w:rsidRPr="004A6A00">
              <w:rPr>
                <w:rFonts w:ascii="Arial" w:eastAsia="Arial" w:hAnsi="Arial" w:cs="Arial"/>
                <w:sz w:val="22"/>
              </w:rPr>
              <w:t xml:space="preserve">70-90 </w:t>
            </w:r>
          </w:p>
        </w:tc>
      </w:tr>
      <w:tr w:rsidR="001272BA" w:rsidRPr="004A6A00" w14:paraId="164FF54F" w14:textId="77777777" w:rsidTr="00084E40">
        <w:trPr>
          <w:trHeight w:val="521"/>
        </w:trPr>
        <w:tc>
          <w:tcPr>
            <w:tcW w:w="1820" w:type="dxa"/>
            <w:tcBorders>
              <w:top w:val="single" w:sz="4" w:space="0" w:color="000000"/>
              <w:left w:val="single" w:sz="4" w:space="0" w:color="000000"/>
              <w:bottom w:val="single" w:sz="4" w:space="0" w:color="000000"/>
              <w:right w:val="single" w:sz="4" w:space="0" w:color="000000"/>
            </w:tcBorders>
            <w:vAlign w:val="center"/>
          </w:tcPr>
          <w:p w14:paraId="58B113D4" w14:textId="77777777" w:rsidR="001272BA" w:rsidRPr="004A6A00" w:rsidRDefault="001272BA" w:rsidP="00084E40">
            <w:pPr>
              <w:spacing w:line="259" w:lineRule="auto"/>
              <w:ind w:right="52"/>
              <w:jc w:val="center"/>
              <w:rPr>
                <w:rFonts w:ascii="Arial" w:eastAsia="Arial" w:hAnsi="Arial" w:cs="Arial"/>
                <w:sz w:val="26"/>
              </w:rPr>
            </w:pPr>
            <w:r w:rsidRPr="004A6A00">
              <w:rPr>
                <w:rFonts w:ascii="Arial" w:eastAsia="Arial" w:hAnsi="Arial" w:cs="Arial"/>
                <w:sz w:val="22"/>
              </w:rPr>
              <w:t xml:space="preserve">32 </w:t>
            </w:r>
          </w:p>
        </w:tc>
        <w:tc>
          <w:tcPr>
            <w:tcW w:w="2112" w:type="dxa"/>
            <w:tcBorders>
              <w:top w:val="single" w:sz="4" w:space="0" w:color="000000"/>
              <w:left w:val="single" w:sz="4" w:space="0" w:color="000000"/>
              <w:bottom w:val="single" w:sz="4" w:space="0" w:color="000000"/>
              <w:right w:val="single" w:sz="4" w:space="0" w:color="000000"/>
            </w:tcBorders>
            <w:vAlign w:val="center"/>
          </w:tcPr>
          <w:p w14:paraId="1C52A3AE" w14:textId="77777777" w:rsidR="001272BA" w:rsidRPr="004A6A00" w:rsidRDefault="001272BA" w:rsidP="00084E40">
            <w:pPr>
              <w:spacing w:line="259" w:lineRule="auto"/>
              <w:ind w:right="46"/>
              <w:jc w:val="center"/>
              <w:rPr>
                <w:rFonts w:ascii="Arial" w:eastAsia="Arial" w:hAnsi="Arial" w:cs="Arial"/>
                <w:sz w:val="26"/>
              </w:rPr>
            </w:pPr>
            <w:r w:rsidRPr="004A6A00">
              <w:rPr>
                <w:rFonts w:ascii="Arial" w:eastAsia="Arial" w:hAnsi="Arial" w:cs="Arial"/>
                <w:sz w:val="22"/>
              </w:rPr>
              <w:t xml:space="preserve">1,25 </w:t>
            </w:r>
          </w:p>
        </w:tc>
        <w:tc>
          <w:tcPr>
            <w:tcW w:w="2230" w:type="dxa"/>
            <w:tcBorders>
              <w:top w:val="single" w:sz="4" w:space="0" w:color="000000"/>
              <w:left w:val="single" w:sz="4" w:space="0" w:color="000000"/>
              <w:bottom w:val="single" w:sz="4" w:space="0" w:color="000000"/>
              <w:right w:val="single" w:sz="4" w:space="0" w:color="000000"/>
            </w:tcBorders>
            <w:vAlign w:val="center"/>
          </w:tcPr>
          <w:p w14:paraId="295E00C3" w14:textId="77777777" w:rsidR="001272BA" w:rsidRPr="004A6A00" w:rsidRDefault="001272BA" w:rsidP="00084E40">
            <w:pPr>
              <w:spacing w:line="259" w:lineRule="auto"/>
              <w:ind w:right="49"/>
              <w:jc w:val="center"/>
              <w:rPr>
                <w:rFonts w:ascii="Arial" w:eastAsia="Arial" w:hAnsi="Arial" w:cs="Arial"/>
                <w:sz w:val="26"/>
              </w:rPr>
            </w:pPr>
            <w:r w:rsidRPr="004A6A00">
              <w:rPr>
                <w:rFonts w:ascii="Arial" w:eastAsia="Arial" w:hAnsi="Arial" w:cs="Arial"/>
                <w:sz w:val="22"/>
              </w:rPr>
              <w:t xml:space="preserve">45-80 </w:t>
            </w:r>
          </w:p>
        </w:tc>
      </w:tr>
      <w:tr w:rsidR="001272BA" w:rsidRPr="004A6A00" w14:paraId="65ADC81B" w14:textId="77777777" w:rsidTr="00084E40">
        <w:trPr>
          <w:trHeight w:val="518"/>
        </w:trPr>
        <w:tc>
          <w:tcPr>
            <w:tcW w:w="1820" w:type="dxa"/>
            <w:tcBorders>
              <w:top w:val="single" w:sz="4" w:space="0" w:color="000000"/>
              <w:left w:val="single" w:sz="4" w:space="0" w:color="000000"/>
              <w:bottom w:val="single" w:sz="4" w:space="0" w:color="000000"/>
              <w:right w:val="single" w:sz="4" w:space="0" w:color="000000"/>
            </w:tcBorders>
            <w:vAlign w:val="center"/>
          </w:tcPr>
          <w:p w14:paraId="1482A195" w14:textId="77777777" w:rsidR="001272BA" w:rsidRPr="004A6A00" w:rsidRDefault="001272BA" w:rsidP="00084E40">
            <w:pPr>
              <w:spacing w:line="259" w:lineRule="auto"/>
              <w:ind w:right="52"/>
              <w:jc w:val="center"/>
              <w:rPr>
                <w:rFonts w:ascii="Arial" w:eastAsia="Arial" w:hAnsi="Arial" w:cs="Arial"/>
                <w:sz w:val="26"/>
              </w:rPr>
            </w:pPr>
            <w:r w:rsidRPr="004A6A00">
              <w:rPr>
                <w:rFonts w:ascii="Arial" w:eastAsia="Arial" w:hAnsi="Arial" w:cs="Arial"/>
                <w:sz w:val="22"/>
              </w:rPr>
              <w:t xml:space="preserve">29 </w:t>
            </w:r>
          </w:p>
        </w:tc>
        <w:tc>
          <w:tcPr>
            <w:tcW w:w="2112" w:type="dxa"/>
            <w:tcBorders>
              <w:top w:val="single" w:sz="4" w:space="0" w:color="000000"/>
              <w:left w:val="single" w:sz="4" w:space="0" w:color="000000"/>
              <w:bottom w:val="single" w:sz="4" w:space="0" w:color="000000"/>
              <w:right w:val="single" w:sz="4" w:space="0" w:color="000000"/>
            </w:tcBorders>
            <w:vAlign w:val="center"/>
          </w:tcPr>
          <w:p w14:paraId="727D8859" w14:textId="77777777" w:rsidR="001272BA" w:rsidRPr="004A6A00" w:rsidRDefault="001272BA" w:rsidP="00084E40">
            <w:pPr>
              <w:spacing w:line="259" w:lineRule="auto"/>
              <w:ind w:right="46"/>
              <w:jc w:val="center"/>
              <w:rPr>
                <w:rFonts w:ascii="Arial" w:eastAsia="Arial" w:hAnsi="Arial" w:cs="Arial"/>
                <w:sz w:val="26"/>
              </w:rPr>
            </w:pPr>
            <w:r w:rsidRPr="004A6A00">
              <w:rPr>
                <w:rFonts w:ascii="Arial" w:eastAsia="Arial" w:hAnsi="Arial" w:cs="Arial"/>
                <w:sz w:val="22"/>
              </w:rPr>
              <w:t xml:space="preserve">0,63 </w:t>
            </w:r>
          </w:p>
        </w:tc>
        <w:tc>
          <w:tcPr>
            <w:tcW w:w="2230" w:type="dxa"/>
            <w:tcBorders>
              <w:top w:val="single" w:sz="4" w:space="0" w:color="000000"/>
              <w:left w:val="single" w:sz="4" w:space="0" w:color="000000"/>
              <w:bottom w:val="single" w:sz="4" w:space="0" w:color="000000"/>
              <w:right w:val="single" w:sz="4" w:space="0" w:color="000000"/>
            </w:tcBorders>
            <w:vAlign w:val="center"/>
          </w:tcPr>
          <w:p w14:paraId="54E4B983" w14:textId="77777777" w:rsidR="001272BA" w:rsidRPr="004A6A00" w:rsidRDefault="001272BA" w:rsidP="00084E40">
            <w:pPr>
              <w:spacing w:line="259" w:lineRule="auto"/>
              <w:ind w:right="49"/>
              <w:jc w:val="center"/>
              <w:rPr>
                <w:rFonts w:ascii="Arial" w:eastAsia="Arial" w:hAnsi="Arial" w:cs="Arial"/>
                <w:sz w:val="26"/>
              </w:rPr>
            </w:pPr>
            <w:r w:rsidRPr="004A6A00">
              <w:rPr>
                <w:rFonts w:ascii="Arial" w:eastAsia="Arial" w:hAnsi="Arial" w:cs="Arial"/>
                <w:sz w:val="22"/>
              </w:rPr>
              <w:t xml:space="preserve">28-35 </w:t>
            </w:r>
          </w:p>
        </w:tc>
      </w:tr>
      <w:tr w:rsidR="001272BA" w:rsidRPr="004A6A00" w14:paraId="4867731B" w14:textId="77777777" w:rsidTr="00084E40">
        <w:trPr>
          <w:trHeight w:val="521"/>
        </w:trPr>
        <w:tc>
          <w:tcPr>
            <w:tcW w:w="1820" w:type="dxa"/>
            <w:tcBorders>
              <w:top w:val="single" w:sz="4" w:space="0" w:color="000000"/>
              <w:left w:val="single" w:sz="4" w:space="0" w:color="000000"/>
              <w:bottom w:val="single" w:sz="4" w:space="0" w:color="000000"/>
              <w:right w:val="single" w:sz="4" w:space="0" w:color="000000"/>
            </w:tcBorders>
            <w:vAlign w:val="center"/>
          </w:tcPr>
          <w:p w14:paraId="56E294C4" w14:textId="77777777" w:rsidR="001272BA" w:rsidRPr="004A6A00" w:rsidRDefault="001272BA" w:rsidP="00084E40">
            <w:pPr>
              <w:spacing w:line="259" w:lineRule="auto"/>
              <w:ind w:right="52"/>
              <w:jc w:val="center"/>
              <w:rPr>
                <w:rFonts w:ascii="Arial" w:eastAsia="Arial" w:hAnsi="Arial" w:cs="Arial"/>
                <w:sz w:val="26"/>
              </w:rPr>
            </w:pPr>
            <w:r w:rsidRPr="004A6A00">
              <w:rPr>
                <w:rFonts w:ascii="Arial" w:eastAsia="Arial" w:hAnsi="Arial" w:cs="Arial"/>
                <w:sz w:val="22"/>
              </w:rPr>
              <w:t xml:space="preserve">26 </w:t>
            </w:r>
          </w:p>
        </w:tc>
        <w:tc>
          <w:tcPr>
            <w:tcW w:w="2112" w:type="dxa"/>
            <w:tcBorders>
              <w:top w:val="single" w:sz="4" w:space="0" w:color="000000"/>
              <w:left w:val="single" w:sz="4" w:space="0" w:color="000000"/>
              <w:bottom w:val="single" w:sz="4" w:space="0" w:color="000000"/>
              <w:right w:val="single" w:sz="4" w:space="0" w:color="000000"/>
            </w:tcBorders>
            <w:vAlign w:val="center"/>
          </w:tcPr>
          <w:p w14:paraId="4D71FEB1" w14:textId="77777777" w:rsidR="001272BA" w:rsidRPr="004A6A00" w:rsidRDefault="001272BA" w:rsidP="00084E40">
            <w:pPr>
              <w:spacing w:line="259" w:lineRule="auto"/>
              <w:ind w:right="46"/>
              <w:jc w:val="center"/>
              <w:rPr>
                <w:rFonts w:ascii="Arial" w:eastAsia="Arial" w:hAnsi="Arial" w:cs="Arial"/>
                <w:sz w:val="26"/>
              </w:rPr>
            </w:pPr>
            <w:r w:rsidRPr="004A6A00">
              <w:rPr>
                <w:rFonts w:ascii="Arial" w:eastAsia="Arial" w:hAnsi="Arial" w:cs="Arial"/>
                <w:sz w:val="22"/>
              </w:rPr>
              <w:t xml:space="preserve">0,315 </w:t>
            </w:r>
          </w:p>
        </w:tc>
        <w:tc>
          <w:tcPr>
            <w:tcW w:w="2230" w:type="dxa"/>
            <w:tcBorders>
              <w:top w:val="single" w:sz="4" w:space="0" w:color="000000"/>
              <w:left w:val="single" w:sz="4" w:space="0" w:color="000000"/>
              <w:bottom w:val="single" w:sz="4" w:space="0" w:color="000000"/>
              <w:right w:val="single" w:sz="4" w:space="0" w:color="000000"/>
            </w:tcBorders>
            <w:vAlign w:val="center"/>
          </w:tcPr>
          <w:p w14:paraId="29449DD3" w14:textId="77777777" w:rsidR="001272BA" w:rsidRPr="004A6A00" w:rsidRDefault="001272BA" w:rsidP="00084E40">
            <w:pPr>
              <w:spacing w:line="259" w:lineRule="auto"/>
              <w:ind w:right="49"/>
              <w:jc w:val="center"/>
              <w:rPr>
                <w:rFonts w:ascii="Arial" w:eastAsia="Arial" w:hAnsi="Arial" w:cs="Arial"/>
                <w:sz w:val="26"/>
              </w:rPr>
            </w:pPr>
            <w:r w:rsidRPr="004A6A00">
              <w:rPr>
                <w:rFonts w:ascii="Arial" w:eastAsia="Arial" w:hAnsi="Arial" w:cs="Arial"/>
                <w:sz w:val="22"/>
              </w:rPr>
              <w:t xml:space="preserve">10-30 </w:t>
            </w:r>
          </w:p>
        </w:tc>
      </w:tr>
      <w:tr w:rsidR="001272BA" w:rsidRPr="004A6A00" w14:paraId="280D31B8" w14:textId="77777777" w:rsidTr="00084E40">
        <w:trPr>
          <w:trHeight w:val="521"/>
        </w:trPr>
        <w:tc>
          <w:tcPr>
            <w:tcW w:w="1820" w:type="dxa"/>
            <w:tcBorders>
              <w:top w:val="single" w:sz="4" w:space="0" w:color="000000"/>
              <w:left w:val="single" w:sz="4" w:space="0" w:color="000000"/>
              <w:bottom w:val="single" w:sz="4" w:space="0" w:color="000000"/>
              <w:right w:val="single" w:sz="4" w:space="0" w:color="000000"/>
            </w:tcBorders>
            <w:vAlign w:val="center"/>
          </w:tcPr>
          <w:p w14:paraId="43B7A947" w14:textId="77777777" w:rsidR="001272BA" w:rsidRPr="004A6A00" w:rsidRDefault="001272BA" w:rsidP="00084E40">
            <w:pPr>
              <w:spacing w:line="259" w:lineRule="auto"/>
              <w:ind w:right="52"/>
              <w:jc w:val="center"/>
              <w:rPr>
                <w:rFonts w:ascii="Arial" w:eastAsia="Arial" w:hAnsi="Arial" w:cs="Arial"/>
                <w:sz w:val="26"/>
              </w:rPr>
            </w:pPr>
            <w:r w:rsidRPr="004A6A00">
              <w:rPr>
                <w:rFonts w:ascii="Arial" w:eastAsia="Arial" w:hAnsi="Arial" w:cs="Arial"/>
                <w:sz w:val="22"/>
              </w:rPr>
              <w:t xml:space="preserve">23 </w:t>
            </w:r>
          </w:p>
        </w:tc>
        <w:tc>
          <w:tcPr>
            <w:tcW w:w="2112" w:type="dxa"/>
            <w:tcBorders>
              <w:top w:val="single" w:sz="4" w:space="0" w:color="000000"/>
              <w:left w:val="single" w:sz="4" w:space="0" w:color="000000"/>
              <w:bottom w:val="single" w:sz="4" w:space="0" w:color="000000"/>
              <w:right w:val="single" w:sz="4" w:space="0" w:color="000000"/>
            </w:tcBorders>
            <w:vAlign w:val="center"/>
          </w:tcPr>
          <w:p w14:paraId="77E5D3CB" w14:textId="77777777" w:rsidR="001272BA" w:rsidRPr="004A6A00" w:rsidRDefault="001272BA" w:rsidP="00084E40">
            <w:pPr>
              <w:spacing w:line="259" w:lineRule="auto"/>
              <w:ind w:right="46"/>
              <w:jc w:val="center"/>
              <w:rPr>
                <w:rFonts w:ascii="Arial" w:eastAsia="Arial" w:hAnsi="Arial" w:cs="Arial"/>
                <w:sz w:val="26"/>
              </w:rPr>
            </w:pPr>
            <w:r w:rsidRPr="004A6A00">
              <w:rPr>
                <w:rFonts w:ascii="Arial" w:eastAsia="Arial" w:hAnsi="Arial" w:cs="Arial"/>
                <w:sz w:val="22"/>
              </w:rPr>
              <w:t xml:space="preserve">0,16 </w:t>
            </w:r>
          </w:p>
        </w:tc>
        <w:tc>
          <w:tcPr>
            <w:tcW w:w="2230" w:type="dxa"/>
            <w:tcBorders>
              <w:top w:val="single" w:sz="4" w:space="0" w:color="000000"/>
              <w:left w:val="single" w:sz="4" w:space="0" w:color="000000"/>
              <w:bottom w:val="single" w:sz="4" w:space="0" w:color="000000"/>
              <w:right w:val="single" w:sz="4" w:space="0" w:color="000000"/>
            </w:tcBorders>
            <w:vAlign w:val="center"/>
          </w:tcPr>
          <w:p w14:paraId="46FB0C21" w14:textId="77777777" w:rsidR="001272BA" w:rsidRPr="004A6A00" w:rsidRDefault="001272BA" w:rsidP="00084E40">
            <w:pPr>
              <w:spacing w:line="259" w:lineRule="auto"/>
              <w:ind w:right="49"/>
              <w:jc w:val="center"/>
              <w:rPr>
                <w:rFonts w:ascii="Arial" w:eastAsia="Arial" w:hAnsi="Arial" w:cs="Arial"/>
                <w:sz w:val="26"/>
              </w:rPr>
            </w:pPr>
            <w:r w:rsidRPr="004A6A00">
              <w:rPr>
                <w:rFonts w:ascii="Arial" w:eastAsia="Arial" w:hAnsi="Arial" w:cs="Arial"/>
                <w:sz w:val="22"/>
              </w:rPr>
              <w:t xml:space="preserve">2-10 </w:t>
            </w:r>
          </w:p>
        </w:tc>
      </w:tr>
    </w:tbl>
    <w:p w14:paraId="1D39309E" w14:textId="77777777" w:rsidR="001272BA" w:rsidRPr="00E72050" w:rsidRDefault="001272BA" w:rsidP="001272BA">
      <w:pPr>
        <w:spacing w:after="40" w:line="259" w:lineRule="auto"/>
        <w:rPr>
          <w:rFonts w:ascii="Arial" w:eastAsia="Arial" w:hAnsi="Arial" w:cs="Arial"/>
          <w:sz w:val="26"/>
        </w:rPr>
      </w:pPr>
      <w:r w:rsidRPr="00E72050">
        <w:rPr>
          <w:rFonts w:ascii="Arial" w:eastAsia="Arial" w:hAnsi="Arial" w:cs="Arial"/>
          <w:b/>
          <w:sz w:val="26"/>
        </w:rPr>
        <w:t xml:space="preserve"> </w:t>
      </w:r>
    </w:p>
    <w:p w14:paraId="360AEFE5" w14:textId="77777777" w:rsidR="001272BA" w:rsidRPr="00E72050" w:rsidRDefault="001272BA" w:rsidP="00DE020B">
      <w:pPr>
        <w:numPr>
          <w:ilvl w:val="0"/>
          <w:numId w:val="67"/>
        </w:numPr>
        <w:spacing w:after="78" w:line="259" w:lineRule="auto"/>
        <w:ind w:hanging="360"/>
        <w:rPr>
          <w:rFonts w:ascii="Arial" w:eastAsia="Arial" w:hAnsi="Arial" w:cs="Arial"/>
          <w:sz w:val="26"/>
        </w:rPr>
      </w:pPr>
      <w:r w:rsidRPr="00E72050">
        <w:rPr>
          <w:rFonts w:ascii="Arial" w:eastAsia="Arial" w:hAnsi="Arial" w:cs="Arial"/>
          <w:b/>
          <w:sz w:val="26"/>
        </w:rPr>
        <w:t xml:space="preserve">Aggregates 15/25: </w:t>
      </w:r>
      <w:r w:rsidRPr="00E72050">
        <w:rPr>
          <w:rFonts w:ascii="Arial" w:eastAsia="Arial" w:hAnsi="Arial" w:cs="Arial"/>
          <w:sz w:val="26"/>
        </w:rPr>
        <w:t xml:space="preserve"> </w:t>
      </w:r>
    </w:p>
    <w:p w14:paraId="5CA1FD81" w14:textId="77777777" w:rsidR="001272BA" w:rsidRPr="00E72050" w:rsidRDefault="001272BA" w:rsidP="001272BA">
      <w:pPr>
        <w:spacing w:after="3" w:line="368" w:lineRule="auto"/>
        <w:rPr>
          <w:rFonts w:ascii="Arial" w:eastAsia="Arial" w:hAnsi="Arial" w:cs="Arial"/>
          <w:sz w:val="26"/>
        </w:rPr>
      </w:pPr>
      <w:r w:rsidRPr="00E72050">
        <w:rPr>
          <w:rFonts w:ascii="Arial" w:eastAsia="Arial" w:hAnsi="Arial" w:cs="Arial"/>
          <w:sz w:val="26"/>
        </w:rPr>
        <w:lastRenderedPageBreak/>
        <w:t xml:space="preserve">The aggregates should be clean (the percentage of elements eliminated by decantation has to be less than 2%) and of granular-metric adapted to their use.   </w:t>
      </w:r>
    </w:p>
    <w:p w14:paraId="4D872B7C" w14:textId="77777777" w:rsidR="001272BA" w:rsidRPr="00E72050" w:rsidRDefault="001272BA" w:rsidP="001272BA">
      <w:pPr>
        <w:spacing w:after="3" w:line="368" w:lineRule="auto"/>
        <w:rPr>
          <w:rFonts w:ascii="Arial" w:eastAsia="Arial" w:hAnsi="Arial" w:cs="Arial"/>
          <w:sz w:val="26"/>
        </w:rPr>
      </w:pPr>
      <w:r w:rsidRPr="00E72050">
        <w:rPr>
          <w:rFonts w:ascii="Arial" w:eastAsia="Arial" w:hAnsi="Arial" w:cs="Arial"/>
          <w:sz w:val="26"/>
        </w:rPr>
        <w:t xml:space="preserve">The maximal proportion in weight of the aggregates destined for quality concretes passing through washing at the sieve 0, 5 must be less than 1,5%.   </w:t>
      </w:r>
    </w:p>
    <w:p w14:paraId="559C03EB" w14:textId="77777777" w:rsidR="001272BA" w:rsidRPr="00E72050" w:rsidRDefault="001272BA" w:rsidP="001272BA">
      <w:pPr>
        <w:spacing w:after="55" w:line="368" w:lineRule="auto"/>
        <w:rPr>
          <w:rFonts w:ascii="Arial" w:eastAsia="Arial" w:hAnsi="Arial" w:cs="Arial"/>
          <w:sz w:val="26"/>
        </w:rPr>
      </w:pPr>
      <w:r w:rsidRPr="00E72050">
        <w:rPr>
          <w:rFonts w:ascii="Arial" w:eastAsia="Arial" w:hAnsi="Arial" w:cs="Arial"/>
          <w:sz w:val="26"/>
        </w:rPr>
        <w:t xml:space="preserve">The granularity of the aggregates is fixed at 5/25 mm resulting from the mixture of two the classes 5/15 and 15/25    </w:t>
      </w:r>
    </w:p>
    <w:p w14:paraId="5D4F4056" w14:textId="77777777" w:rsidR="001272BA" w:rsidRPr="00E72050" w:rsidRDefault="001272BA" w:rsidP="00DE020B">
      <w:pPr>
        <w:numPr>
          <w:ilvl w:val="0"/>
          <w:numId w:val="67"/>
        </w:numPr>
        <w:spacing w:after="78" w:line="259" w:lineRule="auto"/>
        <w:ind w:hanging="360"/>
        <w:rPr>
          <w:rFonts w:ascii="Arial" w:eastAsia="Arial" w:hAnsi="Arial" w:cs="Arial"/>
          <w:sz w:val="26"/>
        </w:rPr>
      </w:pPr>
      <w:r w:rsidRPr="00E72050">
        <w:rPr>
          <w:rFonts w:ascii="Arial" w:eastAsia="Arial" w:hAnsi="Arial" w:cs="Arial"/>
          <w:b/>
          <w:sz w:val="26"/>
        </w:rPr>
        <w:t xml:space="preserve">Mixing Water </w:t>
      </w:r>
      <w:r w:rsidRPr="00E72050">
        <w:rPr>
          <w:rFonts w:ascii="Arial" w:eastAsia="Arial" w:hAnsi="Arial" w:cs="Arial"/>
          <w:sz w:val="26"/>
        </w:rPr>
        <w:t xml:space="preserve">   </w:t>
      </w:r>
    </w:p>
    <w:p w14:paraId="446407A5" w14:textId="77777777" w:rsidR="001272BA" w:rsidRPr="00E72050" w:rsidRDefault="001272BA" w:rsidP="001272BA">
      <w:pPr>
        <w:spacing w:after="3" w:line="368" w:lineRule="auto"/>
        <w:ind w:right="144"/>
        <w:rPr>
          <w:rFonts w:ascii="Arial" w:eastAsia="Arial" w:hAnsi="Arial" w:cs="Arial"/>
          <w:sz w:val="26"/>
        </w:rPr>
      </w:pPr>
      <w:r w:rsidRPr="00E72050">
        <w:rPr>
          <w:rFonts w:ascii="Arial" w:eastAsia="Arial" w:hAnsi="Arial" w:cs="Arial"/>
          <w:sz w:val="26"/>
        </w:rPr>
        <w:t xml:space="preserve">The mixing water must be clean, not salty and practically free from matters in suspension and dissolved mineral salts, notably of sulphates and chlorides. The use of water from swamps or peatbogs is forbidden.   </w:t>
      </w:r>
    </w:p>
    <w:p w14:paraId="4C862E11" w14:textId="77777777" w:rsidR="001272BA" w:rsidRPr="00E72050" w:rsidRDefault="001272BA" w:rsidP="001272BA">
      <w:pPr>
        <w:spacing w:after="3" w:line="259" w:lineRule="auto"/>
        <w:rPr>
          <w:rFonts w:ascii="Arial" w:eastAsia="Arial" w:hAnsi="Arial" w:cs="Arial"/>
          <w:sz w:val="26"/>
        </w:rPr>
      </w:pPr>
      <w:r w:rsidRPr="00E72050">
        <w:rPr>
          <w:rFonts w:ascii="Arial" w:eastAsia="Arial" w:hAnsi="Arial" w:cs="Arial"/>
          <w:sz w:val="26"/>
        </w:rPr>
        <w:t xml:space="preserve">It must respond to the specifications of the norm NF P 18-303.     </w:t>
      </w:r>
    </w:p>
    <w:p w14:paraId="52A215F2" w14:textId="77777777" w:rsidR="001272BA" w:rsidRPr="00E72050" w:rsidRDefault="001272BA" w:rsidP="00DE020B">
      <w:pPr>
        <w:numPr>
          <w:ilvl w:val="0"/>
          <w:numId w:val="67"/>
        </w:numPr>
        <w:spacing w:after="78" w:line="259" w:lineRule="auto"/>
        <w:ind w:hanging="360"/>
        <w:rPr>
          <w:rFonts w:ascii="Arial" w:eastAsia="Arial" w:hAnsi="Arial" w:cs="Arial"/>
          <w:sz w:val="26"/>
        </w:rPr>
      </w:pPr>
      <w:r w:rsidRPr="00E72050">
        <w:rPr>
          <w:rFonts w:ascii="Arial" w:eastAsia="Arial" w:hAnsi="Arial" w:cs="Arial"/>
          <w:b/>
          <w:sz w:val="26"/>
        </w:rPr>
        <w:t xml:space="preserve">Cement: </w:t>
      </w:r>
      <w:r w:rsidRPr="00E72050">
        <w:rPr>
          <w:rFonts w:ascii="Arial" w:eastAsia="Arial" w:hAnsi="Arial" w:cs="Arial"/>
          <w:sz w:val="26"/>
        </w:rPr>
        <w:t xml:space="preserve"> </w:t>
      </w:r>
    </w:p>
    <w:p w14:paraId="2F30C19A" w14:textId="77777777" w:rsidR="001272BA" w:rsidRPr="00E72050" w:rsidRDefault="001272BA" w:rsidP="001272BA">
      <w:pPr>
        <w:spacing w:after="3" w:line="368" w:lineRule="auto"/>
        <w:rPr>
          <w:rFonts w:ascii="Arial" w:eastAsia="Arial" w:hAnsi="Arial" w:cs="Arial"/>
          <w:sz w:val="26"/>
        </w:rPr>
      </w:pPr>
      <w:r w:rsidRPr="00E72050">
        <w:rPr>
          <w:rFonts w:ascii="Arial" w:eastAsia="Arial" w:hAnsi="Arial" w:cs="Arial"/>
          <w:sz w:val="26"/>
        </w:rPr>
        <w:t xml:space="preserve">They will be of class CPJ 35 (for masonry works or depending on the case) and will come from CIMENCAM or from any accepted factory.  </w:t>
      </w:r>
    </w:p>
    <w:p w14:paraId="7C7FFEDE" w14:textId="77777777" w:rsidR="001272BA" w:rsidRPr="00E72050" w:rsidRDefault="001272BA" w:rsidP="001272BA">
      <w:pPr>
        <w:spacing w:after="3" w:line="368" w:lineRule="auto"/>
        <w:rPr>
          <w:rFonts w:ascii="Arial" w:eastAsia="Arial" w:hAnsi="Arial" w:cs="Arial"/>
          <w:sz w:val="26"/>
        </w:rPr>
      </w:pPr>
      <w:r w:rsidRPr="00E72050">
        <w:rPr>
          <w:rFonts w:ascii="Arial" w:eastAsia="Arial" w:hAnsi="Arial" w:cs="Arial"/>
          <w:sz w:val="26"/>
        </w:rPr>
        <w:t xml:space="preserve">They will be of class CPA 325 (for concrete works or depending on the case) and will come from DANGOTE or from any accepted factory.  </w:t>
      </w:r>
    </w:p>
    <w:p w14:paraId="55618741" w14:textId="77777777" w:rsidR="001272BA" w:rsidRPr="00E72050" w:rsidRDefault="001272BA" w:rsidP="001272BA">
      <w:pPr>
        <w:spacing w:after="127" w:line="259" w:lineRule="auto"/>
        <w:ind w:right="152"/>
        <w:rPr>
          <w:rFonts w:ascii="Arial" w:eastAsia="Arial" w:hAnsi="Arial" w:cs="Arial"/>
          <w:sz w:val="26"/>
        </w:rPr>
      </w:pPr>
      <w:r w:rsidRPr="00E72050">
        <w:rPr>
          <w:rFonts w:ascii="Arial" w:eastAsia="Arial" w:hAnsi="Arial" w:cs="Arial"/>
          <w:sz w:val="26"/>
        </w:rPr>
        <w:t>The bags of cement deteriorated by moistu</w:t>
      </w:r>
      <w:r>
        <w:rPr>
          <w:rFonts w:ascii="Arial" w:eastAsia="Arial" w:hAnsi="Arial" w:cs="Arial"/>
          <w:sz w:val="26"/>
        </w:rPr>
        <w:t xml:space="preserve">re will be immediately rejected </w:t>
      </w:r>
      <w:r w:rsidRPr="00E72050">
        <w:rPr>
          <w:rFonts w:ascii="Arial" w:eastAsia="Arial" w:hAnsi="Arial" w:cs="Arial"/>
          <w:sz w:val="26"/>
        </w:rPr>
        <w:t xml:space="preserve">and removed from the building site. </w:t>
      </w:r>
    </w:p>
    <w:p w14:paraId="198EA527" w14:textId="77777777" w:rsidR="001272BA" w:rsidRPr="00E72050" w:rsidRDefault="001272BA" w:rsidP="00DE020B">
      <w:pPr>
        <w:numPr>
          <w:ilvl w:val="0"/>
          <w:numId w:val="67"/>
        </w:numPr>
        <w:spacing w:after="3" w:line="370" w:lineRule="auto"/>
        <w:ind w:hanging="360"/>
        <w:rPr>
          <w:rFonts w:ascii="Arial" w:eastAsia="Arial" w:hAnsi="Arial" w:cs="Arial"/>
          <w:sz w:val="26"/>
        </w:rPr>
      </w:pPr>
      <w:r w:rsidRPr="00E72050">
        <w:rPr>
          <w:rFonts w:ascii="Arial" w:eastAsia="Arial" w:hAnsi="Arial" w:cs="Arial"/>
          <w:b/>
          <w:sz w:val="26"/>
        </w:rPr>
        <w:t>Putting in place of the vibrated mass concrete dosed at 300 kg/m</w:t>
      </w:r>
      <w:r w:rsidRPr="00E72050">
        <w:rPr>
          <w:rFonts w:ascii="Arial" w:eastAsia="Arial" w:hAnsi="Arial" w:cs="Arial"/>
          <w:b/>
          <w:sz w:val="26"/>
          <w:vertAlign w:val="superscript"/>
        </w:rPr>
        <w:t>3</w:t>
      </w:r>
      <w:r w:rsidRPr="00E72050">
        <w:rPr>
          <w:rFonts w:ascii="Arial" w:eastAsia="Arial" w:hAnsi="Arial" w:cs="Arial"/>
          <w:b/>
          <w:sz w:val="26"/>
        </w:rPr>
        <w:t xml:space="preserve"> for the foundation including anchorages. </w:t>
      </w:r>
    </w:p>
    <w:p w14:paraId="10628929" w14:textId="77777777" w:rsidR="001272BA" w:rsidRPr="00E72050" w:rsidRDefault="001272BA" w:rsidP="001272BA">
      <w:pPr>
        <w:spacing w:after="3" w:line="368" w:lineRule="auto"/>
        <w:ind w:right="145"/>
        <w:rPr>
          <w:rFonts w:ascii="Arial" w:eastAsia="Arial" w:hAnsi="Arial" w:cs="Arial"/>
          <w:sz w:val="26"/>
        </w:rPr>
      </w:pPr>
      <w:r w:rsidRPr="00E72050">
        <w:rPr>
          <w:rFonts w:ascii="Arial" w:eastAsia="Arial" w:hAnsi="Arial" w:cs="Arial"/>
          <w:sz w:val="26"/>
        </w:rPr>
        <w:t>The vibrated mass concrete will be dosed 400 kg/m</w:t>
      </w:r>
      <w:r w:rsidRPr="00E72050">
        <w:rPr>
          <w:rFonts w:ascii="Arial" w:eastAsia="Arial" w:hAnsi="Arial" w:cs="Arial"/>
          <w:sz w:val="26"/>
          <w:vertAlign w:val="superscript"/>
        </w:rPr>
        <w:t xml:space="preserve">3 </w:t>
      </w:r>
      <w:r w:rsidRPr="00E72050">
        <w:rPr>
          <w:rFonts w:ascii="Arial" w:eastAsia="Arial" w:hAnsi="Arial" w:cs="Arial"/>
          <w:sz w:val="26"/>
        </w:rPr>
        <w:t>of cement of class CPA 325 and will offer a resistance of 325kg/cm</w:t>
      </w:r>
      <w:r w:rsidRPr="00E72050">
        <w:rPr>
          <w:rFonts w:ascii="Arial" w:eastAsia="Arial" w:hAnsi="Arial" w:cs="Arial"/>
          <w:sz w:val="26"/>
          <w:vertAlign w:val="superscript"/>
        </w:rPr>
        <w:t xml:space="preserve">3 </w:t>
      </w:r>
      <w:r w:rsidRPr="00E72050">
        <w:rPr>
          <w:rFonts w:ascii="Arial" w:eastAsia="Arial" w:hAnsi="Arial" w:cs="Arial"/>
          <w:sz w:val="26"/>
        </w:rPr>
        <w:t xml:space="preserve">to 28 days. Sands for mortars and concrete will be rigid, clean and healthy thus, will be sifted carefully and removed from all organic or earthy refuses.  </w:t>
      </w:r>
    </w:p>
    <w:p w14:paraId="2F34A204" w14:textId="77777777" w:rsidR="001272BA" w:rsidRPr="00E72050" w:rsidRDefault="001272BA" w:rsidP="001272BA">
      <w:pPr>
        <w:spacing w:after="3" w:line="368" w:lineRule="auto"/>
        <w:rPr>
          <w:rFonts w:ascii="Arial" w:eastAsia="Arial" w:hAnsi="Arial" w:cs="Arial"/>
          <w:sz w:val="26"/>
        </w:rPr>
      </w:pPr>
      <w:r w:rsidRPr="00E72050">
        <w:rPr>
          <w:rFonts w:ascii="Arial" w:eastAsia="Arial" w:hAnsi="Arial" w:cs="Arial"/>
          <w:sz w:val="26"/>
        </w:rPr>
        <w:t xml:space="preserve">The metallic formwork must have a sufficient sealing to avoid the losses of milt and must be oiled for not to absorb the water of the concrete.  </w:t>
      </w:r>
    </w:p>
    <w:p w14:paraId="11384F2B" w14:textId="77777777" w:rsidR="001272BA" w:rsidRPr="00E72050" w:rsidRDefault="001272BA" w:rsidP="001272BA">
      <w:pPr>
        <w:spacing w:after="3" w:line="368" w:lineRule="auto"/>
        <w:ind w:right="171"/>
        <w:rPr>
          <w:rFonts w:ascii="Arial" w:eastAsia="Arial" w:hAnsi="Arial" w:cs="Arial"/>
          <w:sz w:val="26"/>
        </w:rPr>
      </w:pPr>
      <w:r w:rsidRPr="00E72050">
        <w:rPr>
          <w:rFonts w:ascii="Arial" w:eastAsia="Arial" w:hAnsi="Arial" w:cs="Arial"/>
          <w:sz w:val="26"/>
        </w:rPr>
        <w:t>The setting-up of the concrete will be realised with the concrete mixer and the putting in place should be executed in a strong metallic formwork made up of non-corrosive sheets (30/10</w:t>
      </w:r>
      <w:r w:rsidRPr="00E72050">
        <w:rPr>
          <w:rFonts w:ascii="Arial" w:eastAsia="Arial" w:hAnsi="Arial" w:cs="Arial"/>
          <w:sz w:val="26"/>
          <w:vertAlign w:val="superscript"/>
        </w:rPr>
        <w:t>e</w:t>
      </w:r>
      <w:r w:rsidRPr="00E72050">
        <w:rPr>
          <w:rFonts w:ascii="Arial" w:eastAsia="Arial" w:hAnsi="Arial" w:cs="Arial"/>
          <w:sz w:val="26"/>
        </w:rPr>
        <w:t xml:space="preserve">) and by using a vibrant axle. The concrete will be held safe from the sun from the moment where it will have begun to hold.  </w:t>
      </w:r>
    </w:p>
    <w:p w14:paraId="3841E4B0" w14:textId="77777777" w:rsidR="001272BA" w:rsidRPr="00E72050" w:rsidRDefault="001272BA" w:rsidP="001272BA">
      <w:pPr>
        <w:spacing w:after="169" w:line="259" w:lineRule="auto"/>
        <w:rPr>
          <w:rFonts w:ascii="Arial" w:eastAsia="Arial" w:hAnsi="Arial" w:cs="Arial"/>
          <w:sz w:val="26"/>
        </w:rPr>
      </w:pPr>
      <w:r w:rsidRPr="00E72050">
        <w:rPr>
          <w:rFonts w:ascii="Arial" w:eastAsia="Arial" w:hAnsi="Arial" w:cs="Arial"/>
          <w:sz w:val="26"/>
        </w:rPr>
        <w:lastRenderedPageBreak/>
        <w:t xml:space="preserve">It realisation comprises:  </w:t>
      </w:r>
    </w:p>
    <w:p w14:paraId="52EEF307" w14:textId="77777777" w:rsidR="001272BA" w:rsidRPr="00E72050" w:rsidRDefault="001272BA" w:rsidP="00DE020B">
      <w:pPr>
        <w:numPr>
          <w:ilvl w:val="1"/>
          <w:numId w:val="67"/>
        </w:numPr>
        <w:spacing w:after="170" w:line="259" w:lineRule="auto"/>
        <w:ind w:firstLine="698"/>
        <w:rPr>
          <w:rFonts w:ascii="Arial" w:eastAsia="Arial" w:hAnsi="Arial" w:cs="Arial"/>
          <w:sz w:val="26"/>
        </w:rPr>
      </w:pPr>
      <w:r w:rsidRPr="00E72050">
        <w:rPr>
          <w:rFonts w:ascii="Arial" w:eastAsia="Arial" w:hAnsi="Arial" w:cs="Arial"/>
          <w:sz w:val="26"/>
        </w:rPr>
        <w:t xml:space="preserve">The spot rubble cut in order to maintain the alignment with the road, </w:t>
      </w:r>
    </w:p>
    <w:p w14:paraId="33EE2B23" w14:textId="77777777" w:rsidR="001272BA" w:rsidRPr="00E72050" w:rsidRDefault="001272BA" w:rsidP="00DE020B">
      <w:pPr>
        <w:numPr>
          <w:ilvl w:val="1"/>
          <w:numId w:val="67"/>
        </w:numPr>
        <w:spacing w:after="156" w:line="259" w:lineRule="auto"/>
        <w:ind w:firstLine="698"/>
        <w:rPr>
          <w:rFonts w:ascii="Arial" w:eastAsia="Arial" w:hAnsi="Arial" w:cs="Arial"/>
          <w:sz w:val="26"/>
        </w:rPr>
      </w:pPr>
      <w:r w:rsidRPr="00E72050">
        <w:rPr>
          <w:rFonts w:ascii="Arial" w:eastAsia="Arial" w:hAnsi="Arial" w:cs="Arial"/>
          <w:sz w:val="26"/>
        </w:rPr>
        <w:t xml:space="preserve">The digging of the foundation pit, </w:t>
      </w:r>
    </w:p>
    <w:p w14:paraId="52F99E27" w14:textId="77777777" w:rsidR="001272BA" w:rsidRPr="00E72050" w:rsidRDefault="001272BA" w:rsidP="00DE020B">
      <w:pPr>
        <w:numPr>
          <w:ilvl w:val="1"/>
          <w:numId w:val="67"/>
        </w:numPr>
        <w:spacing w:after="184" w:line="259" w:lineRule="auto"/>
        <w:ind w:firstLine="698"/>
        <w:rPr>
          <w:rFonts w:ascii="Arial" w:eastAsia="Arial" w:hAnsi="Arial" w:cs="Arial"/>
          <w:sz w:val="26"/>
        </w:rPr>
      </w:pPr>
      <w:r w:rsidRPr="00E72050">
        <w:rPr>
          <w:rFonts w:ascii="Arial" w:eastAsia="Arial" w:hAnsi="Arial" w:cs="Arial"/>
          <w:sz w:val="26"/>
        </w:rPr>
        <w:t>The putting in place of a core concrete dosed at 250kg/m</w:t>
      </w:r>
      <w:r w:rsidRPr="00E72050">
        <w:rPr>
          <w:rFonts w:ascii="Arial" w:eastAsia="Arial" w:hAnsi="Arial" w:cs="Arial"/>
          <w:sz w:val="26"/>
          <w:vertAlign w:val="superscript"/>
        </w:rPr>
        <w:t>3</w:t>
      </w:r>
      <w:r w:rsidRPr="00E72050">
        <w:rPr>
          <w:rFonts w:ascii="Arial" w:eastAsia="Arial" w:hAnsi="Arial" w:cs="Arial"/>
          <w:sz w:val="26"/>
        </w:rPr>
        <w:t xml:space="preserve">, </w:t>
      </w:r>
    </w:p>
    <w:p w14:paraId="4D352019" w14:textId="77777777" w:rsidR="001272BA" w:rsidRPr="00E72050" w:rsidRDefault="001272BA" w:rsidP="00DE020B">
      <w:pPr>
        <w:numPr>
          <w:ilvl w:val="1"/>
          <w:numId w:val="67"/>
        </w:numPr>
        <w:spacing w:after="38" w:line="368" w:lineRule="auto"/>
        <w:ind w:firstLine="698"/>
        <w:rPr>
          <w:rFonts w:ascii="Arial" w:eastAsia="Arial" w:hAnsi="Arial" w:cs="Arial"/>
          <w:sz w:val="26"/>
        </w:rPr>
      </w:pPr>
      <w:r w:rsidRPr="00E72050">
        <w:rPr>
          <w:rFonts w:ascii="Arial" w:eastAsia="Arial" w:hAnsi="Arial" w:cs="Arial"/>
          <w:sz w:val="26"/>
        </w:rPr>
        <w:t xml:space="preserve">The building up of the foundation bloc by casting in situ or by putting in place the precast bloc, in any case, the anchorage of screws and plates having to receive the pool should be well addressed. </w:t>
      </w:r>
    </w:p>
    <w:p w14:paraId="0A1D486F" w14:textId="77777777" w:rsidR="001272BA" w:rsidRPr="00E72050" w:rsidRDefault="001272BA" w:rsidP="00DE020B">
      <w:pPr>
        <w:numPr>
          <w:ilvl w:val="1"/>
          <w:numId w:val="67"/>
        </w:numPr>
        <w:spacing w:after="3" w:line="368" w:lineRule="auto"/>
        <w:ind w:firstLine="698"/>
        <w:rPr>
          <w:rFonts w:ascii="Arial" w:eastAsia="Arial" w:hAnsi="Arial" w:cs="Arial"/>
          <w:sz w:val="26"/>
        </w:rPr>
      </w:pPr>
      <w:r w:rsidRPr="00E72050">
        <w:rPr>
          <w:rFonts w:ascii="Arial" w:eastAsia="Arial" w:hAnsi="Arial" w:cs="Arial"/>
          <w:sz w:val="26"/>
        </w:rPr>
        <w:t xml:space="preserve">The dismantling of the formwork, the backfilling, the ramming or compaction, the squaring of edges and all subjections of execution. </w:t>
      </w:r>
    </w:p>
    <w:p w14:paraId="20708CA3" w14:textId="77777777" w:rsidR="001272BA" w:rsidRPr="00E72050" w:rsidRDefault="001272BA" w:rsidP="001272BA">
      <w:pPr>
        <w:spacing w:after="23" w:line="259" w:lineRule="auto"/>
        <w:rPr>
          <w:rFonts w:ascii="Arial" w:eastAsia="Arial" w:hAnsi="Arial" w:cs="Arial"/>
          <w:sz w:val="26"/>
        </w:rPr>
      </w:pPr>
      <w:r w:rsidRPr="00E72050">
        <w:rPr>
          <w:rFonts w:ascii="Arial" w:eastAsia="Arial" w:hAnsi="Arial" w:cs="Arial"/>
          <w:sz w:val="26"/>
        </w:rPr>
        <w:t xml:space="preserve"> </w:t>
      </w:r>
    </w:p>
    <w:p w14:paraId="18D0198A" w14:textId="77777777" w:rsidR="001272BA" w:rsidRPr="00E72050" w:rsidRDefault="001272BA" w:rsidP="001272BA">
      <w:pPr>
        <w:spacing w:after="188" w:line="259" w:lineRule="auto"/>
        <w:rPr>
          <w:rFonts w:ascii="Arial" w:eastAsia="Arial" w:hAnsi="Arial" w:cs="Arial"/>
          <w:sz w:val="26"/>
        </w:rPr>
      </w:pPr>
      <w:r w:rsidRPr="00E72050">
        <w:rPr>
          <w:rFonts w:ascii="Wingdings" w:eastAsia="Wingdings" w:hAnsi="Wingdings" w:cs="Wingdings"/>
          <w:sz w:val="26"/>
        </w:rPr>
        <w:t>❖</w:t>
      </w:r>
      <w:r w:rsidRPr="00E72050">
        <w:rPr>
          <w:rFonts w:ascii="Arial" w:eastAsia="Arial" w:hAnsi="Arial" w:cs="Arial"/>
          <w:sz w:val="26"/>
        </w:rPr>
        <w:t xml:space="preserve"> </w:t>
      </w:r>
      <w:r w:rsidRPr="00E72050">
        <w:rPr>
          <w:rFonts w:ascii="Arial" w:eastAsia="Arial" w:hAnsi="Arial" w:cs="Arial"/>
          <w:b/>
          <w:sz w:val="26"/>
        </w:rPr>
        <w:t xml:space="preserve">FOR THE SOLAR LIGHTING SYSTEM </w:t>
      </w:r>
    </w:p>
    <w:p w14:paraId="02709230" w14:textId="77777777" w:rsidR="001272BA" w:rsidRPr="00E72050" w:rsidRDefault="001272BA" w:rsidP="00DE020B">
      <w:pPr>
        <w:numPr>
          <w:ilvl w:val="0"/>
          <w:numId w:val="68"/>
        </w:numPr>
        <w:spacing w:after="78" w:line="259" w:lineRule="auto"/>
        <w:ind w:firstLine="698"/>
        <w:rPr>
          <w:rFonts w:ascii="Arial" w:eastAsia="Arial" w:hAnsi="Arial" w:cs="Arial"/>
          <w:sz w:val="26"/>
        </w:rPr>
      </w:pPr>
      <w:r w:rsidRPr="00E72050">
        <w:rPr>
          <w:rFonts w:ascii="Arial" w:eastAsia="Arial" w:hAnsi="Arial" w:cs="Arial"/>
          <w:b/>
          <w:sz w:val="26"/>
        </w:rPr>
        <w:t xml:space="preserve">Solar panel: </w:t>
      </w:r>
    </w:p>
    <w:p w14:paraId="33A4E0C1" w14:textId="77777777" w:rsidR="001272BA" w:rsidRPr="00E72050" w:rsidRDefault="001272BA" w:rsidP="00DE020B">
      <w:pPr>
        <w:numPr>
          <w:ilvl w:val="1"/>
          <w:numId w:val="68"/>
        </w:numPr>
        <w:spacing w:after="3" w:line="368" w:lineRule="auto"/>
        <w:ind w:right="145" w:firstLine="698"/>
        <w:rPr>
          <w:rFonts w:ascii="Arial" w:eastAsia="Arial" w:hAnsi="Arial" w:cs="Arial"/>
          <w:sz w:val="26"/>
        </w:rPr>
      </w:pPr>
      <w:r w:rsidRPr="00E72050">
        <w:rPr>
          <w:rFonts w:ascii="Arial" w:eastAsia="Arial" w:hAnsi="Arial" w:cs="Arial"/>
          <w:sz w:val="26"/>
        </w:rPr>
        <w:t xml:space="preserve">solar panel system is made up of multiple photovoltaic (PV) panels framed by copper cells captors, a DC power converter (called inverter) and a rack system that holds the PV panel in place. </w:t>
      </w:r>
    </w:p>
    <w:p w14:paraId="574F1120" w14:textId="77777777" w:rsidR="001272BA" w:rsidRPr="00E72050" w:rsidRDefault="001272BA" w:rsidP="001272BA">
      <w:pPr>
        <w:spacing w:after="3" w:line="368" w:lineRule="auto"/>
        <w:ind w:right="145"/>
        <w:rPr>
          <w:rFonts w:ascii="Arial" w:eastAsia="Arial" w:hAnsi="Arial" w:cs="Arial"/>
          <w:sz w:val="26"/>
        </w:rPr>
      </w:pPr>
      <w:r w:rsidRPr="00E72050">
        <w:rPr>
          <w:rFonts w:ascii="Arial" w:eastAsia="Arial" w:hAnsi="Arial" w:cs="Arial"/>
          <w:sz w:val="26"/>
        </w:rPr>
        <w:t xml:space="preserve">For the project, each pool will have to receive (02) and should be placed horizontally but lightly inclined toward the east and west. The charges from the captors will be conducted in a scheme connected in series for to capitalise the conductivity. </w:t>
      </w:r>
    </w:p>
    <w:p w14:paraId="0F50CE45" w14:textId="77777777" w:rsidR="001272BA" w:rsidRPr="00E72050" w:rsidRDefault="001272BA" w:rsidP="001272BA">
      <w:pPr>
        <w:spacing w:after="53" w:line="368" w:lineRule="auto"/>
        <w:ind w:right="152"/>
        <w:rPr>
          <w:rFonts w:ascii="Arial" w:eastAsia="Arial" w:hAnsi="Arial" w:cs="Arial"/>
          <w:sz w:val="26"/>
        </w:rPr>
      </w:pPr>
      <w:r w:rsidRPr="00E72050">
        <w:rPr>
          <w:rFonts w:ascii="Arial" w:eastAsia="Arial" w:hAnsi="Arial" w:cs="Arial"/>
          <w:sz w:val="26"/>
        </w:rPr>
        <w:t xml:space="preserve">The rack system will be carried by a holder constituted of a galvanised zinc tube or equivalent material. It should be mounted with a mechanism that permit to rotate the panels toward the required direction. </w:t>
      </w:r>
    </w:p>
    <w:p w14:paraId="2A05F825" w14:textId="77777777" w:rsidR="001272BA" w:rsidRPr="00E72050" w:rsidRDefault="001272BA" w:rsidP="00DE020B">
      <w:pPr>
        <w:numPr>
          <w:ilvl w:val="0"/>
          <w:numId w:val="68"/>
        </w:numPr>
        <w:spacing w:after="78" w:line="259" w:lineRule="auto"/>
        <w:ind w:firstLine="698"/>
        <w:rPr>
          <w:rFonts w:ascii="Arial" w:eastAsia="Arial" w:hAnsi="Arial" w:cs="Arial"/>
          <w:sz w:val="26"/>
        </w:rPr>
      </w:pPr>
      <w:r w:rsidRPr="00E72050">
        <w:rPr>
          <w:rFonts w:ascii="Arial" w:eastAsia="Arial" w:hAnsi="Arial" w:cs="Arial"/>
          <w:b/>
          <w:sz w:val="26"/>
        </w:rPr>
        <w:t xml:space="preserve">Solar power battery: </w:t>
      </w:r>
    </w:p>
    <w:p w14:paraId="420D7D6E" w14:textId="77777777" w:rsidR="001272BA" w:rsidRPr="00E72050" w:rsidRDefault="001272BA" w:rsidP="001272BA">
      <w:pPr>
        <w:spacing w:after="55" w:line="368" w:lineRule="auto"/>
        <w:ind w:right="149"/>
        <w:rPr>
          <w:rFonts w:ascii="Arial" w:eastAsia="Arial" w:hAnsi="Arial" w:cs="Arial"/>
          <w:sz w:val="26"/>
        </w:rPr>
      </w:pPr>
      <w:r w:rsidRPr="00E72050">
        <w:rPr>
          <w:rFonts w:ascii="Arial" w:eastAsia="Arial" w:hAnsi="Arial" w:cs="Arial"/>
          <w:sz w:val="26"/>
        </w:rPr>
        <w:t xml:space="preserve">The solar storage battery (accumulator) is a device that help to extend the use of a PV system’s power generated energy and will provide free sustainable power even when the sun is not shinning and the panels don’t produce energy. It is supposed to be virtually unlimited in terms of capacity and performance. The quality should be of high definition with a lifespan guaranty of not less than 15 years and depth of discharge (DOD) of 100%.   </w:t>
      </w:r>
    </w:p>
    <w:p w14:paraId="1A91C492" w14:textId="77777777" w:rsidR="001272BA" w:rsidRPr="00E72050" w:rsidRDefault="001272BA" w:rsidP="00DE020B">
      <w:pPr>
        <w:numPr>
          <w:ilvl w:val="0"/>
          <w:numId w:val="68"/>
        </w:numPr>
        <w:spacing w:after="78" w:line="259" w:lineRule="auto"/>
        <w:ind w:firstLine="698"/>
        <w:rPr>
          <w:rFonts w:ascii="Arial" w:eastAsia="Arial" w:hAnsi="Arial" w:cs="Arial"/>
          <w:sz w:val="26"/>
        </w:rPr>
      </w:pPr>
      <w:r w:rsidRPr="00E72050">
        <w:rPr>
          <w:rFonts w:ascii="Arial" w:eastAsia="Arial" w:hAnsi="Arial" w:cs="Arial"/>
          <w:b/>
          <w:sz w:val="26"/>
        </w:rPr>
        <w:lastRenderedPageBreak/>
        <w:t xml:space="preserve">Solar power regulator: </w:t>
      </w:r>
    </w:p>
    <w:p w14:paraId="652EE62F" w14:textId="77777777" w:rsidR="001272BA" w:rsidRPr="00E72050" w:rsidRDefault="001272BA" w:rsidP="00DE020B">
      <w:pPr>
        <w:numPr>
          <w:ilvl w:val="1"/>
          <w:numId w:val="68"/>
        </w:numPr>
        <w:spacing w:after="3" w:line="368" w:lineRule="auto"/>
        <w:ind w:right="145" w:firstLine="698"/>
        <w:rPr>
          <w:rFonts w:ascii="Arial" w:eastAsia="Arial" w:hAnsi="Arial" w:cs="Arial"/>
          <w:sz w:val="26"/>
        </w:rPr>
      </w:pPr>
      <w:r w:rsidRPr="00E72050">
        <w:rPr>
          <w:rFonts w:ascii="Arial" w:eastAsia="Arial" w:hAnsi="Arial" w:cs="Arial"/>
          <w:sz w:val="26"/>
        </w:rPr>
        <w:t xml:space="preserve">solar regulator (rheostat) is a small box consisting of solid state circuitry that is placed between a solar panel and a battery. Its function is to regulate the amount of charges coming from the panel that flows into the deep cycle of the battery bank in order to avoid the battery being overcharged. </w:t>
      </w:r>
      <w:r w:rsidRPr="00E72050">
        <w:rPr>
          <w:rFonts w:ascii="Segoe UI Symbol" w:eastAsia="Segoe UI Symbol" w:hAnsi="Segoe UI Symbol" w:cs="Segoe UI Symbol"/>
          <w:sz w:val="26"/>
        </w:rPr>
        <w:t>•</w:t>
      </w:r>
      <w:r w:rsidRPr="00E72050">
        <w:rPr>
          <w:rFonts w:ascii="Arial" w:eastAsia="Arial" w:hAnsi="Arial" w:cs="Arial"/>
          <w:sz w:val="26"/>
        </w:rPr>
        <w:t xml:space="preserve"> </w:t>
      </w:r>
      <w:r w:rsidRPr="00E72050">
        <w:rPr>
          <w:rFonts w:ascii="Arial" w:eastAsia="Arial" w:hAnsi="Arial" w:cs="Arial"/>
          <w:b/>
          <w:sz w:val="26"/>
        </w:rPr>
        <w:t xml:space="preserve">Solar power inverter: </w:t>
      </w:r>
    </w:p>
    <w:p w14:paraId="53418E69" w14:textId="77777777" w:rsidR="001272BA" w:rsidRPr="00E72050" w:rsidRDefault="001272BA" w:rsidP="001272BA">
      <w:pPr>
        <w:spacing w:after="51" w:line="368" w:lineRule="auto"/>
        <w:ind w:right="145"/>
        <w:rPr>
          <w:rFonts w:ascii="Arial" w:eastAsia="Arial" w:hAnsi="Arial" w:cs="Arial"/>
          <w:sz w:val="26"/>
        </w:rPr>
      </w:pPr>
      <w:r w:rsidRPr="00E72050">
        <w:rPr>
          <w:rFonts w:ascii="Arial" w:eastAsia="Arial" w:hAnsi="Arial" w:cs="Arial"/>
          <w:sz w:val="26"/>
        </w:rPr>
        <w:t xml:space="preserve">A solar power inverter (transformer) is an electrical device that is placed between the battery and the energy receivers. Its function’s has an adapter and permits to invert values of the voltage and the ampere meter of the direct current (DC) into the alternative current (AC) values. Vis-versa. </w:t>
      </w:r>
    </w:p>
    <w:p w14:paraId="15013D38" w14:textId="77777777" w:rsidR="001272BA" w:rsidRPr="00E72050" w:rsidRDefault="001272BA" w:rsidP="00DE020B">
      <w:pPr>
        <w:numPr>
          <w:ilvl w:val="0"/>
          <w:numId w:val="68"/>
        </w:numPr>
        <w:spacing w:after="78" w:line="259" w:lineRule="auto"/>
        <w:ind w:firstLine="698"/>
        <w:rPr>
          <w:rFonts w:ascii="Arial" w:eastAsia="Arial" w:hAnsi="Arial" w:cs="Arial"/>
          <w:sz w:val="26"/>
        </w:rPr>
      </w:pPr>
      <w:r w:rsidRPr="00E72050">
        <w:rPr>
          <w:rFonts w:ascii="Arial" w:eastAsia="Arial" w:hAnsi="Arial" w:cs="Arial"/>
          <w:b/>
          <w:sz w:val="26"/>
        </w:rPr>
        <w:t xml:space="preserve">Timer: </w:t>
      </w:r>
    </w:p>
    <w:p w14:paraId="6B965679" w14:textId="77777777" w:rsidR="001272BA" w:rsidRPr="00E72050" w:rsidRDefault="001272BA" w:rsidP="00DE020B">
      <w:pPr>
        <w:numPr>
          <w:ilvl w:val="1"/>
          <w:numId w:val="68"/>
        </w:numPr>
        <w:spacing w:after="55" w:line="368" w:lineRule="auto"/>
        <w:ind w:right="145" w:firstLine="698"/>
        <w:rPr>
          <w:rFonts w:ascii="Arial" w:eastAsia="Arial" w:hAnsi="Arial" w:cs="Arial"/>
          <w:sz w:val="26"/>
        </w:rPr>
      </w:pPr>
      <w:r w:rsidRPr="00E72050">
        <w:rPr>
          <w:rFonts w:ascii="Arial" w:eastAsia="Arial" w:hAnsi="Arial" w:cs="Arial"/>
          <w:sz w:val="26"/>
        </w:rPr>
        <w:t xml:space="preserve">timer switch (contactor) is an electronic device that is placed between a battery and the energy receivers. Its function’s has a switcher and permits to interrupt the conduction of the current to re-establish it at a required time. For the project, the device will have to be set to switch on the conduction at 6:30 pm and switch it off at 6:30 am </w:t>
      </w:r>
    </w:p>
    <w:p w14:paraId="01804497" w14:textId="77777777" w:rsidR="001272BA" w:rsidRPr="00E72050" w:rsidRDefault="001272BA" w:rsidP="00DE020B">
      <w:pPr>
        <w:numPr>
          <w:ilvl w:val="0"/>
          <w:numId w:val="68"/>
        </w:numPr>
        <w:spacing w:after="78" w:line="259" w:lineRule="auto"/>
        <w:ind w:firstLine="698"/>
        <w:rPr>
          <w:rFonts w:ascii="Arial" w:eastAsia="Arial" w:hAnsi="Arial" w:cs="Arial"/>
          <w:sz w:val="26"/>
        </w:rPr>
      </w:pPr>
      <w:r w:rsidRPr="00E72050">
        <w:rPr>
          <w:rFonts w:ascii="Arial" w:eastAsia="Arial" w:hAnsi="Arial" w:cs="Arial"/>
          <w:b/>
          <w:sz w:val="26"/>
        </w:rPr>
        <w:t xml:space="preserve">Solar PVC cable: </w:t>
      </w:r>
    </w:p>
    <w:p w14:paraId="30D4063C" w14:textId="77777777" w:rsidR="001272BA" w:rsidRPr="00E72050" w:rsidRDefault="001272BA" w:rsidP="001272BA">
      <w:pPr>
        <w:spacing w:after="51" w:line="368" w:lineRule="auto"/>
        <w:ind w:right="146"/>
        <w:rPr>
          <w:rFonts w:ascii="Arial" w:eastAsia="Arial" w:hAnsi="Arial" w:cs="Arial"/>
          <w:sz w:val="26"/>
        </w:rPr>
      </w:pPr>
      <w:r w:rsidRPr="00E72050">
        <w:rPr>
          <w:rFonts w:ascii="Arial" w:eastAsia="Arial" w:hAnsi="Arial" w:cs="Arial"/>
          <w:sz w:val="26"/>
        </w:rPr>
        <w:t xml:space="preserve">The polyvinyl chloride cable (conductor) is constituted of electric rubs that are protected by coats of isolate materials. Its function is to carry the phase and neutral charges produced in between the various machines. For the project, a section 2x6mm is required. </w:t>
      </w:r>
    </w:p>
    <w:p w14:paraId="50FFFA2C" w14:textId="77777777" w:rsidR="001272BA" w:rsidRPr="00E72050" w:rsidRDefault="001272BA" w:rsidP="00DE020B">
      <w:pPr>
        <w:numPr>
          <w:ilvl w:val="0"/>
          <w:numId w:val="68"/>
        </w:numPr>
        <w:spacing w:after="78" w:line="259" w:lineRule="auto"/>
        <w:ind w:firstLine="698"/>
        <w:rPr>
          <w:rFonts w:ascii="Arial" w:eastAsia="Arial" w:hAnsi="Arial" w:cs="Arial"/>
          <w:sz w:val="26"/>
        </w:rPr>
      </w:pPr>
      <w:r w:rsidRPr="00E72050">
        <w:rPr>
          <w:rFonts w:ascii="Arial" w:eastAsia="Arial" w:hAnsi="Arial" w:cs="Arial"/>
          <w:b/>
          <w:sz w:val="26"/>
        </w:rPr>
        <w:t xml:space="preserve">Plug: </w:t>
      </w:r>
    </w:p>
    <w:p w14:paraId="072D4F2E" w14:textId="77777777" w:rsidR="001272BA" w:rsidRPr="00E72050" w:rsidRDefault="001272BA" w:rsidP="001272BA">
      <w:pPr>
        <w:spacing w:after="3" w:line="368" w:lineRule="auto"/>
        <w:ind w:right="149"/>
        <w:rPr>
          <w:rFonts w:ascii="Arial" w:eastAsia="Arial" w:hAnsi="Arial" w:cs="Arial"/>
          <w:sz w:val="26"/>
        </w:rPr>
      </w:pPr>
      <w:r w:rsidRPr="00E72050">
        <w:rPr>
          <w:rFonts w:ascii="Arial" w:eastAsia="Arial" w:hAnsi="Arial" w:cs="Arial"/>
          <w:sz w:val="26"/>
        </w:rPr>
        <w:t xml:space="preserve">The plugs are protected electric devices (conductors) that help to sock the electric rubs into the various machines. For the project, the required set of plugs (male and female connectors, Y branch and T branch plugs) will be necessary for a conducive running of the system.  </w:t>
      </w:r>
    </w:p>
    <w:p w14:paraId="704343C4" w14:textId="77777777" w:rsidR="001272BA" w:rsidRPr="00E72050" w:rsidRDefault="001272BA" w:rsidP="00DE020B">
      <w:pPr>
        <w:numPr>
          <w:ilvl w:val="0"/>
          <w:numId w:val="68"/>
        </w:numPr>
        <w:spacing w:after="78" w:line="259" w:lineRule="auto"/>
        <w:ind w:firstLine="698"/>
        <w:rPr>
          <w:rFonts w:ascii="Arial" w:eastAsia="Arial" w:hAnsi="Arial" w:cs="Arial"/>
          <w:sz w:val="26"/>
        </w:rPr>
      </w:pPr>
      <w:r w:rsidRPr="00E72050">
        <w:rPr>
          <w:rFonts w:ascii="Arial" w:eastAsia="Arial" w:hAnsi="Arial" w:cs="Arial"/>
          <w:b/>
          <w:sz w:val="26"/>
        </w:rPr>
        <w:t xml:space="preserve">Lamp head: </w:t>
      </w:r>
    </w:p>
    <w:p w14:paraId="5F8BAEE9" w14:textId="77777777" w:rsidR="001272BA" w:rsidRPr="00E72050" w:rsidRDefault="001272BA" w:rsidP="001272BA">
      <w:pPr>
        <w:spacing w:after="51" w:line="368" w:lineRule="auto"/>
        <w:rPr>
          <w:rFonts w:ascii="Arial" w:eastAsia="Arial" w:hAnsi="Arial" w:cs="Arial"/>
          <w:sz w:val="26"/>
        </w:rPr>
      </w:pPr>
      <w:r w:rsidRPr="00E72050">
        <w:rPr>
          <w:rFonts w:ascii="Arial" w:eastAsia="Arial" w:hAnsi="Arial" w:cs="Arial"/>
          <w:sz w:val="26"/>
        </w:rPr>
        <w:t xml:space="preserve">It is a body constituted of the bulb’s head and it holder. For the project, the holder should be constituted of a galvanised zinc tube or equivalent material. </w:t>
      </w:r>
    </w:p>
    <w:p w14:paraId="0CC21277" w14:textId="77777777" w:rsidR="001272BA" w:rsidRPr="00E72050" w:rsidRDefault="001272BA" w:rsidP="00DE020B">
      <w:pPr>
        <w:numPr>
          <w:ilvl w:val="0"/>
          <w:numId w:val="68"/>
        </w:numPr>
        <w:spacing w:after="78" w:line="259" w:lineRule="auto"/>
        <w:ind w:firstLine="698"/>
        <w:rPr>
          <w:rFonts w:ascii="Arial" w:eastAsia="Arial" w:hAnsi="Arial" w:cs="Arial"/>
          <w:sz w:val="26"/>
        </w:rPr>
      </w:pPr>
      <w:r w:rsidRPr="00E72050">
        <w:rPr>
          <w:rFonts w:ascii="Arial" w:eastAsia="Arial" w:hAnsi="Arial" w:cs="Arial"/>
          <w:b/>
          <w:sz w:val="26"/>
        </w:rPr>
        <w:lastRenderedPageBreak/>
        <w:t xml:space="preserve">Bulb: </w:t>
      </w:r>
    </w:p>
    <w:p w14:paraId="0C4B0F57" w14:textId="77777777" w:rsidR="001272BA" w:rsidRPr="00E72050" w:rsidRDefault="001272BA" w:rsidP="001272BA">
      <w:pPr>
        <w:spacing w:after="53" w:line="368" w:lineRule="auto"/>
        <w:ind w:right="144"/>
        <w:rPr>
          <w:rFonts w:ascii="Arial" w:eastAsia="Arial" w:hAnsi="Arial" w:cs="Arial"/>
          <w:sz w:val="26"/>
        </w:rPr>
      </w:pPr>
      <w:r w:rsidRPr="00E72050">
        <w:rPr>
          <w:rFonts w:ascii="Arial" w:eastAsia="Arial" w:hAnsi="Arial" w:cs="Arial"/>
          <w:sz w:val="26"/>
        </w:rPr>
        <w:t xml:space="preserve">It is a dipole that has as function to receive electric charges and transformed them into light. For the project, a high definition LED bulb is required but in the case of it possibility, a photo-luminary cells bulb will be preferable.  </w:t>
      </w:r>
    </w:p>
    <w:p w14:paraId="3698213F" w14:textId="77777777" w:rsidR="001272BA" w:rsidRPr="00E72050" w:rsidRDefault="001272BA" w:rsidP="00DE020B">
      <w:pPr>
        <w:numPr>
          <w:ilvl w:val="0"/>
          <w:numId w:val="68"/>
        </w:numPr>
        <w:spacing w:after="78" w:line="259" w:lineRule="auto"/>
        <w:ind w:firstLine="698"/>
        <w:rPr>
          <w:rFonts w:ascii="Arial" w:eastAsia="Arial" w:hAnsi="Arial" w:cs="Arial"/>
          <w:sz w:val="26"/>
        </w:rPr>
      </w:pPr>
      <w:r w:rsidRPr="00E72050">
        <w:rPr>
          <w:rFonts w:ascii="Arial" w:eastAsia="Arial" w:hAnsi="Arial" w:cs="Arial"/>
          <w:b/>
          <w:sz w:val="26"/>
        </w:rPr>
        <w:t xml:space="preserve">Pool: </w:t>
      </w:r>
    </w:p>
    <w:p w14:paraId="054040E9" w14:textId="77777777" w:rsidR="001272BA" w:rsidRPr="00E72050" w:rsidRDefault="001272BA" w:rsidP="001272BA">
      <w:pPr>
        <w:spacing w:after="3" w:line="368" w:lineRule="auto"/>
        <w:ind w:right="149"/>
        <w:rPr>
          <w:rFonts w:ascii="Arial" w:eastAsia="Arial" w:hAnsi="Arial" w:cs="Arial"/>
          <w:sz w:val="26"/>
        </w:rPr>
      </w:pPr>
      <w:r w:rsidRPr="00E72050">
        <w:rPr>
          <w:rFonts w:ascii="Arial" w:eastAsia="Arial" w:hAnsi="Arial" w:cs="Arial"/>
          <w:sz w:val="26"/>
        </w:rPr>
        <w:t xml:space="preserve">Galvanised zinc pools (or any equivalent material) are to be fabricated for to carry the entire components forming the solar lightening system. The pool will have to be a cone tube of 08 m height, Ø30 cm base and Ø20 cm top. </w:t>
      </w:r>
    </w:p>
    <w:p w14:paraId="0D06E804" w14:textId="77777777" w:rsidR="001272BA" w:rsidRPr="00E72050" w:rsidRDefault="001272BA" w:rsidP="001272BA">
      <w:pPr>
        <w:spacing w:after="55" w:line="368" w:lineRule="auto"/>
        <w:ind w:right="144"/>
        <w:rPr>
          <w:rFonts w:ascii="Arial" w:eastAsia="Arial" w:hAnsi="Arial" w:cs="Arial"/>
          <w:sz w:val="26"/>
        </w:rPr>
      </w:pPr>
      <w:r w:rsidRPr="00E72050">
        <w:rPr>
          <w:rFonts w:ascii="Arial" w:eastAsia="Arial" w:hAnsi="Arial" w:cs="Arial"/>
          <w:sz w:val="26"/>
        </w:rPr>
        <w:t xml:space="preserve">They will have to provide at the bottom of the pool an opening of 1m20 to have access into the cavity of the tube where shelves and hooks will be mounted to receive the machinery of the solar system. The cavity will be protected with the galvanised zinc sheet that will have to be locked with 04 bolts at the edges and 02 key locks at the middle. </w:t>
      </w:r>
    </w:p>
    <w:p w14:paraId="5CFF8BDC" w14:textId="77777777" w:rsidR="001272BA" w:rsidRPr="00E72050" w:rsidRDefault="001272BA" w:rsidP="00DE020B">
      <w:pPr>
        <w:numPr>
          <w:ilvl w:val="0"/>
          <w:numId w:val="68"/>
        </w:numPr>
        <w:spacing w:after="78" w:line="259" w:lineRule="auto"/>
        <w:ind w:firstLine="698"/>
        <w:rPr>
          <w:rFonts w:ascii="Arial" w:eastAsia="Arial" w:hAnsi="Arial" w:cs="Arial"/>
          <w:sz w:val="26"/>
        </w:rPr>
      </w:pPr>
      <w:r w:rsidRPr="00E72050">
        <w:rPr>
          <w:rFonts w:ascii="Arial" w:eastAsia="Arial" w:hAnsi="Arial" w:cs="Arial"/>
          <w:b/>
          <w:sz w:val="26"/>
        </w:rPr>
        <w:t xml:space="preserve">Characteristic of the different devices: </w:t>
      </w:r>
    </w:p>
    <w:p w14:paraId="52A56FC8" w14:textId="77777777" w:rsidR="001272BA" w:rsidRPr="00E72050" w:rsidRDefault="001272BA" w:rsidP="001272BA">
      <w:pPr>
        <w:spacing w:after="3" w:line="259" w:lineRule="auto"/>
        <w:ind w:right="149"/>
        <w:rPr>
          <w:rFonts w:ascii="Arial" w:eastAsia="Arial" w:hAnsi="Arial" w:cs="Arial"/>
          <w:sz w:val="26"/>
        </w:rPr>
      </w:pPr>
      <w:r w:rsidRPr="00E72050">
        <w:rPr>
          <w:rFonts w:ascii="Arial" w:eastAsia="Arial" w:hAnsi="Arial" w:cs="Arial"/>
          <w:sz w:val="26"/>
        </w:rPr>
        <w:t xml:space="preserve">The characteristics labelled below are only indicative. They should in no way alter the operational options of the electrical scheme chosen for the solar lighting system, if the latter is proven efficient and durable. </w:t>
      </w:r>
    </w:p>
    <w:tbl>
      <w:tblPr>
        <w:tblW w:w="9924" w:type="dxa"/>
        <w:tblInd w:w="-178" w:type="dxa"/>
        <w:tblCellMar>
          <w:top w:w="50" w:type="dxa"/>
          <w:right w:w="60" w:type="dxa"/>
        </w:tblCellMar>
        <w:tblLook w:val="04A0" w:firstRow="1" w:lastRow="0" w:firstColumn="1" w:lastColumn="0" w:noHBand="0" w:noVBand="1"/>
      </w:tblPr>
      <w:tblGrid>
        <w:gridCol w:w="566"/>
        <w:gridCol w:w="1692"/>
        <w:gridCol w:w="849"/>
        <w:gridCol w:w="1674"/>
        <w:gridCol w:w="1134"/>
        <w:gridCol w:w="1508"/>
        <w:gridCol w:w="2501"/>
      </w:tblGrid>
      <w:tr w:rsidR="001272BA" w:rsidRPr="004A6A00" w14:paraId="23E5F874" w14:textId="77777777" w:rsidTr="00084E40">
        <w:trPr>
          <w:trHeight w:val="521"/>
        </w:trPr>
        <w:tc>
          <w:tcPr>
            <w:tcW w:w="567" w:type="dxa"/>
            <w:tcBorders>
              <w:top w:val="single" w:sz="4" w:space="0" w:color="000000"/>
              <w:left w:val="single" w:sz="4" w:space="0" w:color="000000"/>
              <w:bottom w:val="single" w:sz="4" w:space="0" w:color="000000"/>
              <w:right w:val="single" w:sz="4" w:space="0" w:color="000000"/>
            </w:tcBorders>
            <w:vAlign w:val="center"/>
          </w:tcPr>
          <w:p w14:paraId="2FBE24F9" w14:textId="77777777" w:rsidR="001272BA" w:rsidRPr="004A6A00" w:rsidRDefault="001272BA" w:rsidP="00084E40">
            <w:pPr>
              <w:spacing w:line="259" w:lineRule="auto"/>
              <w:rPr>
                <w:rFonts w:ascii="Arial" w:eastAsia="Arial" w:hAnsi="Arial" w:cs="Arial"/>
                <w:sz w:val="26"/>
              </w:rPr>
            </w:pPr>
            <w:r w:rsidRPr="004A6A00">
              <w:rPr>
                <w:rFonts w:ascii="Arial" w:eastAsia="Arial" w:hAnsi="Arial" w:cs="Arial"/>
                <w:b/>
                <w:sz w:val="22"/>
              </w:rPr>
              <w:t xml:space="preserve">S/N </w:t>
            </w:r>
          </w:p>
        </w:tc>
        <w:tc>
          <w:tcPr>
            <w:tcW w:w="1702" w:type="dxa"/>
            <w:tcBorders>
              <w:top w:val="single" w:sz="4" w:space="0" w:color="000000"/>
              <w:left w:val="single" w:sz="4" w:space="0" w:color="000000"/>
              <w:bottom w:val="single" w:sz="4" w:space="0" w:color="000000"/>
              <w:right w:val="single" w:sz="4" w:space="0" w:color="000000"/>
            </w:tcBorders>
            <w:vAlign w:val="center"/>
          </w:tcPr>
          <w:p w14:paraId="2C9D2BB7" w14:textId="77777777" w:rsidR="001272BA" w:rsidRPr="004A6A00" w:rsidRDefault="001272BA" w:rsidP="00084E40">
            <w:pPr>
              <w:spacing w:line="259" w:lineRule="auto"/>
              <w:ind w:right="47"/>
              <w:jc w:val="center"/>
              <w:rPr>
                <w:rFonts w:ascii="Arial" w:eastAsia="Arial" w:hAnsi="Arial" w:cs="Arial"/>
                <w:sz w:val="26"/>
              </w:rPr>
            </w:pPr>
            <w:r w:rsidRPr="004A6A00">
              <w:rPr>
                <w:rFonts w:ascii="Arial" w:eastAsia="Arial" w:hAnsi="Arial" w:cs="Arial"/>
                <w:b/>
                <w:sz w:val="22"/>
              </w:rPr>
              <w:t xml:space="preserve">Designation </w:t>
            </w:r>
          </w:p>
        </w:tc>
        <w:tc>
          <w:tcPr>
            <w:tcW w:w="850" w:type="dxa"/>
            <w:tcBorders>
              <w:top w:val="single" w:sz="4" w:space="0" w:color="000000"/>
              <w:left w:val="single" w:sz="4" w:space="0" w:color="000000"/>
              <w:bottom w:val="single" w:sz="4" w:space="0" w:color="000000"/>
              <w:right w:val="single" w:sz="4" w:space="0" w:color="000000"/>
            </w:tcBorders>
          </w:tcPr>
          <w:p w14:paraId="24A2DB5B" w14:textId="77777777" w:rsidR="001272BA" w:rsidRPr="004A6A00" w:rsidRDefault="001272BA" w:rsidP="00084E40">
            <w:pPr>
              <w:spacing w:line="259" w:lineRule="auto"/>
              <w:jc w:val="center"/>
              <w:rPr>
                <w:rFonts w:ascii="Arial" w:eastAsia="Arial" w:hAnsi="Arial" w:cs="Arial"/>
                <w:sz w:val="26"/>
              </w:rPr>
            </w:pPr>
            <w:r w:rsidRPr="004A6A00">
              <w:rPr>
                <w:rFonts w:ascii="Arial" w:eastAsia="Arial" w:hAnsi="Arial" w:cs="Arial"/>
                <w:b/>
                <w:sz w:val="22"/>
              </w:rPr>
              <w:t xml:space="preserve">Power (W) </w:t>
            </w:r>
          </w:p>
        </w:tc>
        <w:tc>
          <w:tcPr>
            <w:tcW w:w="1702" w:type="dxa"/>
            <w:tcBorders>
              <w:top w:val="single" w:sz="4" w:space="0" w:color="000000"/>
              <w:left w:val="single" w:sz="4" w:space="0" w:color="000000"/>
              <w:bottom w:val="single" w:sz="4" w:space="0" w:color="000000"/>
              <w:right w:val="single" w:sz="4" w:space="0" w:color="000000"/>
            </w:tcBorders>
          </w:tcPr>
          <w:p w14:paraId="16C5FDAA" w14:textId="77777777" w:rsidR="001272BA" w:rsidRPr="004A6A00" w:rsidRDefault="001272BA" w:rsidP="00084E40">
            <w:pPr>
              <w:spacing w:line="259" w:lineRule="auto"/>
              <w:ind w:right="47"/>
              <w:jc w:val="center"/>
              <w:rPr>
                <w:rFonts w:ascii="Arial" w:eastAsia="Arial" w:hAnsi="Arial" w:cs="Arial"/>
                <w:sz w:val="26"/>
              </w:rPr>
            </w:pPr>
            <w:r w:rsidRPr="004A6A00">
              <w:rPr>
                <w:rFonts w:ascii="Arial" w:eastAsia="Arial" w:hAnsi="Arial" w:cs="Arial"/>
                <w:b/>
                <w:sz w:val="22"/>
              </w:rPr>
              <w:t xml:space="preserve">Tension </w:t>
            </w:r>
          </w:p>
          <w:p w14:paraId="44A120CC" w14:textId="77777777" w:rsidR="001272BA" w:rsidRPr="004A6A00" w:rsidRDefault="001272BA" w:rsidP="00084E40">
            <w:pPr>
              <w:spacing w:line="259" w:lineRule="auto"/>
              <w:ind w:right="50"/>
              <w:jc w:val="center"/>
              <w:rPr>
                <w:rFonts w:ascii="Arial" w:eastAsia="Arial" w:hAnsi="Arial" w:cs="Arial"/>
                <w:sz w:val="26"/>
              </w:rPr>
            </w:pPr>
            <w:r w:rsidRPr="004A6A00">
              <w:rPr>
                <w:rFonts w:ascii="Arial" w:eastAsia="Arial" w:hAnsi="Arial" w:cs="Arial"/>
                <w:b/>
                <w:sz w:val="22"/>
              </w:rPr>
              <w:t xml:space="preserve">(V) </w:t>
            </w:r>
          </w:p>
        </w:tc>
        <w:tc>
          <w:tcPr>
            <w:tcW w:w="1136" w:type="dxa"/>
            <w:tcBorders>
              <w:top w:val="single" w:sz="4" w:space="0" w:color="000000"/>
              <w:left w:val="single" w:sz="4" w:space="0" w:color="000000"/>
              <w:bottom w:val="single" w:sz="4" w:space="0" w:color="000000"/>
              <w:right w:val="single" w:sz="4" w:space="0" w:color="000000"/>
            </w:tcBorders>
          </w:tcPr>
          <w:p w14:paraId="74741B3B" w14:textId="77777777" w:rsidR="001272BA" w:rsidRPr="004A6A00" w:rsidRDefault="001272BA" w:rsidP="00084E40">
            <w:pPr>
              <w:spacing w:line="259" w:lineRule="auto"/>
              <w:jc w:val="center"/>
              <w:rPr>
                <w:rFonts w:ascii="Arial" w:eastAsia="Arial" w:hAnsi="Arial" w:cs="Arial"/>
                <w:sz w:val="26"/>
              </w:rPr>
            </w:pPr>
            <w:r w:rsidRPr="004A6A00">
              <w:rPr>
                <w:rFonts w:ascii="Arial" w:eastAsia="Arial" w:hAnsi="Arial" w:cs="Arial"/>
                <w:b/>
                <w:sz w:val="22"/>
              </w:rPr>
              <w:t xml:space="preserve">Intensity (A) </w:t>
            </w:r>
          </w:p>
        </w:tc>
        <w:tc>
          <w:tcPr>
            <w:tcW w:w="1416" w:type="dxa"/>
            <w:tcBorders>
              <w:top w:val="single" w:sz="4" w:space="0" w:color="000000"/>
              <w:left w:val="single" w:sz="4" w:space="0" w:color="000000"/>
              <w:bottom w:val="single" w:sz="4" w:space="0" w:color="000000"/>
              <w:right w:val="single" w:sz="4" w:space="0" w:color="000000"/>
            </w:tcBorders>
          </w:tcPr>
          <w:p w14:paraId="2545A092" w14:textId="77777777" w:rsidR="001272BA" w:rsidRPr="004A6A00" w:rsidRDefault="001272BA" w:rsidP="00084E40">
            <w:pPr>
              <w:spacing w:line="259" w:lineRule="auto"/>
              <w:jc w:val="center"/>
              <w:rPr>
                <w:rFonts w:ascii="Arial" w:eastAsia="Arial" w:hAnsi="Arial" w:cs="Arial"/>
                <w:sz w:val="26"/>
              </w:rPr>
            </w:pPr>
            <w:r w:rsidRPr="004A6A00">
              <w:rPr>
                <w:rFonts w:ascii="Arial" w:eastAsia="Arial" w:hAnsi="Arial" w:cs="Arial"/>
                <w:b/>
                <w:sz w:val="22"/>
              </w:rPr>
              <w:t xml:space="preserve">Conductivity (Ω/m) </w:t>
            </w:r>
          </w:p>
        </w:tc>
        <w:tc>
          <w:tcPr>
            <w:tcW w:w="2552" w:type="dxa"/>
            <w:tcBorders>
              <w:top w:val="single" w:sz="4" w:space="0" w:color="000000"/>
              <w:left w:val="single" w:sz="4" w:space="0" w:color="000000"/>
              <w:bottom w:val="single" w:sz="4" w:space="0" w:color="000000"/>
              <w:right w:val="single" w:sz="4" w:space="0" w:color="000000"/>
            </w:tcBorders>
            <w:vAlign w:val="center"/>
          </w:tcPr>
          <w:p w14:paraId="7B2DB782" w14:textId="77777777" w:rsidR="001272BA" w:rsidRPr="004A6A00" w:rsidRDefault="001272BA" w:rsidP="00084E40">
            <w:pPr>
              <w:spacing w:line="259" w:lineRule="auto"/>
              <w:ind w:right="50"/>
              <w:jc w:val="center"/>
              <w:rPr>
                <w:rFonts w:ascii="Arial" w:eastAsia="Arial" w:hAnsi="Arial" w:cs="Arial"/>
                <w:sz w:val="26"/>
              </w:rPr>
            </w:pPr>
            <w:r w:rsidRPr="004A6A00">
              <w:rPr>
                <w:rFonts w:ascii="Arial" w:eastAsia="Arial" w:hAnsi="Arial" w:cs="Arial"/>
                <w:b/>
                <w:sz w:val="22"/>
              </w:rPr>
              <w:t xml:space="preserve">Remarks </w:t>
            </w:r>
          </w:p>
        </w:tc>
      </w:tr>
      <w:tr w:rsidR="001272BA" w:rsidRPr="004A6A00" w14:paraId="684197CC" w14:textId="77777777" w:rsidTr="00084E40">
        <w:trPr>
          <w:trHeight w:val="766"/>
        </w:trPr>
        <w:tc>
          <w:tcPr>
            <w:tcW w:w="567" w:type="dxa"/>
            <w:tcBorders>
              <w:top w:val="single" w:sz="4" w:space="0" w:color="000000"/>
              <w:left w:val="single" w:sz="4" w:space="0" w:color="000000"/>
              <w:bottom w:val="single" w:sz="4" w:space="0" w:color="000000"/>
              <w:right w:val="single" w:sz="4" w:space="0" w:color="000000"/>
            </w:tcBorders>
            <w:vAlign w:val="center"/>
          </w:tcPr>
          <w:p w14:paraId="4879484A" w14:textId="77777777" w:rsidR="001272BA" w:rsidRPr="004A6A00" w:rsidRDefault="001272BA" w:rsidP="00084E40">
            <w:pPr>
              <w:spacing w:line="259" w:lineRule="auto"/>
              <w:ind w:right="48"/>
              <w:jc w:val="center"/>
              <w:rPr>
                <w:rFonts w:ascii="Arial" w:eastAsia="Arial" w:hAnsi="Arial" w:cs="Arial"/>
                <w:sz w:val="26"/>
              </w:rPr>
            </w:pPr>
            <w:r w:rsidRPr="004A6A00">
              <w:rPr>
                <w:rFonts w:ascii="Arial" w:eastAsia="Arial" w:hAnsi="Arial" w:cs="Arial"/>
                <w:sz w:val="22"/>
              </w:rPr>
              <w:t xml:space="preserve">01 </w:t>
            </w:r>
          </w:p>
        </w:tc>
        <w:tc>
          <w:tcPr>
            <w:tcW w:w="1702" w:type="dxa"/>
            <w:tcBorders>
              <w:top w:val="single" w:sz="4" w:space="0" w:color="000000"/>
              <w:left w:val="single" w:sz="4" w:space="0" w:color="000000"/>
              <w:bottom w:val="single" w:sz="4" w:space="0" w:color="000000"/>
              <w:right w:val="single" w:sz="4" w:space="0" w:color="000000"/>
            </w:tcBorders>
            <w:vAlign w:val="center"/>
          </w:tcPr>
          <w:p w14:paraId="6FD72A07" w14:textId="77777777" w:rsidR="001272BA" w:rsidRPr="004A6A00" w:rsidRDefault="001272BA" w:rsidP="00084E40">
            <w:pPr>
              <w:spacing w:line="259" w:lineRule="auto"/>
              <w:ind w:right="46"/>
              <w:jc w:val="center"/>
              <w:rPr>
                <w:rFonts w:ascii="Arial" w:eastAsia="Arial" w:hAnsi="Arial" w:cs="Arial"/>
                <w:sz w:val="26"/>
              </w:rPr>
            </w:pPr>
            <w:r w:rsidRPr="004A6A00">
              <w:rPr>
                <w:rFonts w:ascii="Arial" w:eastAsia="Arial" w:hAnsi="Arial" w:cs="Arial"/>
                <w:b/>
                <w:sz w:val="22"/>
              </w:rPr>
              <w:t>Solar panel</w:t>
            </w:r>
            <w:r w:rsidRPr="004A6A00">
              <w:rPr>
                <w:rFonts w:ascii="Arial" w:eastAsia="Arial" w:hAnsi="Arial" w:cs="Arial"/>
                <w:sz w:val="22"/>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2C744502" w14:textId="77777777" w:rsidR="001272BA" w:rsidRPr="004A6A00" w:rsidRDefault="001272BA" w:rsidP="00084E40">
            <w:pPr>
              <w:spacing w:line="259" w:lineRule="auto"/>
              <w:ind w:right="49"/>
              <w:jc w:val="center"/>
              <w:rPr>
                <w:rFonts w:ascii="Arial" w:eastAsia="Arial" w:hAnsi="Arial" w:cs="Arial"/>
                <w:sz w:val="26"/>
              </w:rPr>
            </w:pPr>
            <w:r w:rsidRPr="004A6A00">
              <w:rPr>
                <w:rFonts w:ascii="Arial" w:eastAsia="Arial" w:hAnsi="Arial" w:cs="Arial"/>
                <w:sz w:val="22"/>
              </w:rPr>
              <w:t xml:space="preserve">100 </w:t>
            </w:r>
          </w:p>
        </w:tc>
        <w:tc>
          <w:tcPr>
            <w:tcW w:w="1702" w:type="dxa"/>
            <w:tcBorders>
              <w:top w:val="single" w:sz="4" w:space="0" w:color="000000"/>
              <w:left w:val="single" w:sz="4" w:space="0" w:color="000000"/>
              <w:bottom w:val="single" w:sz="4" w:space="0" w:color="000000"/>
              <w:right w:val="single" w:sz="4" w:space="0" w:color="000000"/>
            </w:tcBorders>
            <w:vAlign w:val="center"/>
          </w:tcPr>
          <w:p w14:paraId="038817F3" w14:textId="77777777" w:rsidR="001272BA" w:rsidRPr="004A6A00" w:rsidRDefault="001272BA" w:rsidP="00084E40">
            <w:pPr>
              <w:spacing w:line="259" w:lineRule="auto"/>
              <w:ind w:right="50"/>
              <w:jc w:val="center"/>
              <w:rPr>
                <w:rFonts w:ascii="Arial" w:eastAsia="Arial" w:hAnsi="Arial" w:cs="Arial"/>
                <w:sz w:val="26"/>
              </w:rPr>
            </w:pPr>
            <w:r w:rsidRPr="004A6A00">
              <w:rPr>
                <w:rFonts w:ascii="Arial" w:eastAsia="Arial" w:hAnsi="Arial" w:cs="Arial"/>
                <w:sz w:val="22"/>
              </w:rPr>
              <w:t xml:space="preserve">12 </w:t>
            </w:r>
          </w:p>
        </w:tc>
        <w:tc>
          <w:tcPr>
            <w:tcW w:w="1136" w:type="dxa"/>
            <w:tcBorders>
              <w:top w:val="single" w:sz="4" w:space="0" w:color="000000"/>
              <w:left w:val="single" w:sz="4" w:space="0" w:color="000000"/>
              <w:bottom w:val="single" w:sz="4" w:space="0" w:color="000000"/>
              <w:right w:val="single" w:sz="4" w:space="0" w:color="000000"/>
            </w:tcBorders>
            <w:vAlign w:val="center"/>
          </w:tcPr>
          <w:p w14:paraId="170B7DED" w14:textId="77777777" w:rsidR="001272BA" w:rsidRPr="004A6A00" w:rsidRDefault="001272BA" w:rsidP="00084E40">
            <w:pPr>
              <w:spacing w:line="259" w:lineRule="auto"/>
              <w:ind w:right="49"/>
              <w:jc w:val="center"/>
              <w:rPr>
                <w:rFonts w:ascii="Arial" w:eastAsia="Arial" w:hAnsi="Arial" w:cs="Arial"/>
                <w:sz w:val="26"/>
              </w:rPr>
            </w:pPr>
            <w:r w:rsidRPr="004A6A00">
              <w:rPr>
                <w:rFonts w:ascii="Arial" w:eastAsia="Arial" w:hAnsi="Arial" w:cs="Arial"/>
                <w:sz w:val="22"/>
              </w:rPr>
              <w:t xml:space="preserve">1,25 DC </w:t>
            </w:r>
          </w:p>
        </w:tc>
        <w:tc>
          <w:tcPr>
            <w:tcW w:w="1416" w:type="dxa"/>
            <w:tcBorders>
              <w:top w:val="single" w:sz="4" w:space="0" w:color="000000"/>
              <w:left w:val="single" w:sz="4" w:space="0" w:color="000000"/>
              <w:bottom w:val="single" w:sz="4" w:space="0" w:color="000000"/>
              <w:right w:val="single" w:sz="4" w:space="0" w:color="000000"/>
            </w:tcBorders>
            <w:vAlign w:val="center"/>
          </w:tcPr>
          <w:p w14:paraId="2EEAACDD" w14:textId="77777777" w:rsidR="001272BA" w:rsidRPr="004A6A00" w:rsidRDefault="001272BA" w:rsidP="00084E40">
            <w:pPr>
              <w:spacing w:line="259" w:lineRule="auto"/>
              <w:ind w:right="49"/>
              <w:jc w:val="center"/>
              <w:rPr>
                <w:rFonts w:ascii="Arial" w:eastAsia="Arial" w:hAnsi="Arial" w:cs="Arial"/>
                <w:sz w:val="26"/>
              </w:rPr>
            </w:pPr>
            <w:r w:rsidRPr="004A6A00">
              <w:rPr>
                <w:rFonts w:ascii="Arial" w:eastAsia="Arial" w:hAnsi="Arial" w:cs="Arial"/>
                <w:sz w:val="22"/>
              </w:rPr>
              <w:t>1,7x10</w:t>
            </w:r>
            <w:r w:rsidRPr="004A6A00">
              <w:rPr>
                <w:rFonts w:ascii="Arial" w:eastAsia="Arial" w:hAnsi="Arial" w:cs="Arial"/>
                <w:sz w:val="22"/>
                <w:vertAlign w:val="superscript"/>
              </w:rPr>
              <w:t>-8</w:t>
            </w:r>
            <w:r w:rsidRPr="004A6A00">
              <w:rPr>
                <w:rFonts w:ascii="Arial" w:eastAsia="Arial" w:hAnsi="Arial" w:cs="Arial"/>
                <w:sz w:val="22"/>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7BF663DD" w14:textId="77777777" w:rsidR="001272BA" w:rsidRPr="004A6A00" w:rsidRDefault="001272BA" w:rsidP="00084E40">
            <w:pPr>
              <w:spacing w:line="238" w:lineRule="auto"/>
              <w:ind w:right="14"/>
              <w:rPr>
                <w:rFonts w:ascii="Arial" w:eastAsia="Arial" w:hAnsi="Arial" w:cs="Arial"/>
                <w:sz w:val="26"/>
              </w:rPr>
            </w:pPr>
            <w:r w:rsidRPr="004A6A00">
              <w:rPr>
                <w:rFonts w:ascii="Arial" w:eastAsia="Arial" w:hAnsi="Arial" w:cs="Arial"/>
                <w:sz w:val="22"/>
              </w:rPr>
              <w:t xml:space="preserve">Photovoltaic cells with copper led captors, British </w:t>
            </w:r>
          </w:p>
          <w:p w14:paraId="3661FD5D" w14:textId="77777777" w:rsidR="001272BA" w:rsidRPr="004A6A00" w:rsidRDefault="001272BA" w:rsidP="00084E40">
            <w:pPr>
              <w:spacing w:line="259" w:lineRule="auto"/>
              <w:rPr>
                <w:rFonts w:ascii="Arial" w:eastAsia="Arial" w:hAnsi="Arial" w:cs="Arial"/>
                <w:sz w:val="26"/>
              </w:rPr>
            </w:pPr>
            <w:r w:rsidRPr="004A6A00">
              <w:rPr>
                <w:rFonts w:ascii="Arial" w:eastAsia="Arial" w:hAnsi="Arial" w:cs="Arial"/>
                <w:sz w:val="22"/>
              </w:rPr>
              <w:t xml:space="preserve">mark preferably </w:t>
            </w:r>
          </w:p>
        </w:tc>
      </w:tr>
      <w:tr w:rsidR="001272BA" w:rsidRPr="004A6A00" w14:paraId="55CC9F4C" w14:textId="77777777" w:rsidTr="00084E40">
        <w:trPr>
          <w:trHeight w:val="578"/>
        </w:trPr>
        <w:tc>
          <w:tcPr>
            <w:tcW w:w="567" w:type="dxa"/>
            <w:tcBorders>
              <w:top w:val="single" w:sz="4" w:space="0" w:color="000000"/>
              <w:left w:val="single" w:sz="4" w:space="0" w:color="000000"/>
              <w:bottom w:val="single" w:sz="4" w:space="0" w:color="000000"/>
              <w:right w:val="single" w:sz="4" w:space="0" w:color="000000"/>
            </w:tcBorders>
            <w:vAlign w:val="center"/>
          </w:tcPr>
          <w:p w14:paraId="37696419" w14:textId="77777777" w:rsidR="001272BA" w:rsidRPr="004A6A00" w:rsidRDefault="001272BA" w:rsidP="00084E40">
            <w:pPr>
              <w:spacing w:line="259" w:lineRule="auto"/>
              <w:ind w:right="48"/>
              <w:jc w:val="center"/>
              <w:rPr>
                <w:rFonts w:ascii="Arial" w:eastAsia="Arial" w:hAnsi="Arial" w:cs="Arial"/>
                <w:sz w:val="26"/>
              </w:rPr>
            </w:pPr>
            <w:r w:rsidRPr="004A6A00">
              <w:rPr>
                <w:rFonts w:ascii="Arial" w:eastAsia="Arial" w:hAnsi="Arial" w:cs="Arial"/>
                <w:sz w:val="22"/>
              </w:rPr>
              <w:t xml:space="preserve">02 </w:t>
            </w:r>
          </w:p>
        </w:tc>
        <w:tc>
          <w:tcPr>
            <w:tcW w:w="1702" w:type="dxa"/>
            <w:tcBorders>
              <w:top w:val="single" w:sz="4" w:space="0" w:color="000000"/>
              <w:left w:val="single" w:sz="4" w:space="0" w:color="000000"/>
              <w:bottom w:val="single" w:sz="4" w:space="0" w:color="000000"/>
              <w:right w:val="single" w:sz="4" w:space="0" w:color="000000"/>
            </w:tcBorders>
          </w:tcPr>
          <w:p w14:paraId="6131D7A4" w14:textId="77777777" w:rsidR="001272BA" w:rsidRPr="004A6A00" w:rsidRDefault="001272BA" w:rsidP="00084E40">
            <w:pPr>
              <w:spacing w:line="259" w:lineRule="auto"/>
              <w:jc w:val="center"/>
              <w:rPr>
                <w:rFonts w:ascii="Arial" w:eastAsia="Arial" w:hAnsi="Arial" w:cs="Arial"/>
                <w:sz w:val="26"/>
              </w:rPr>
            </w:pPr>
            <w:r w:rsidRPr="004A6A00">
              <w:rPr>
                <w:rFonts w:ascii="Arial" w:eastAsia="Arial" w:hAnsi="Arial" w:cs="Arial"/>
                <w:b/>
                <w:sz w:val="22"/>
              </w:rPr>
              <w:t>Solar power battery</w:t>
            </w:r>
            <w:r w:rsidRPr="004A6A00">
              <w:rPr>
                <w:rFonts w:ascii="Arial" w:eastAsia="Arial" w:hAnsi="Arial" w:cs="Arial"/>
                <w:sz w:val="22"/>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502A9022" w14:textId="77777777" w:rsidR="001272BA" w:rsidRPr="004A6A00" w:rsidRDefault="001272BA" w:rsidP="00084E40">
            <w:pPr>
              <w:spacing w:line="259" w:lineRule="auto"/>
              <w:jc w:val="center"/>
              <w:rPr>
                <w:rFonts w:ascii="Arial" w:eastAsia="Arial" w:hAnsi="Arial" w:cs="Arial"/>
                <w:sz w:val="26"/>
              </w:rPr>
            </w:pPr>
            <w:r w:rsidRPr="004A6A00">
              <w:rPr>
                <w:rFonts w:ascii="Arial" w:eastAsia="Arial" w:hAnsi="Arial" w:cs="Arial"/>
                <w:sz w:val="22"/>
              </w:rPr>
              <w:t xml:space="preserve"> </w:t>
            </w:r>
          </w:p>
        </w:tc>
        <w:tc>
          <w:tcPr>
            <w:tcW w:w="1702" w:type="dxa"/>
            <w:tcBorders>
              <w:top w:val="single" w:sz="4" w:space="0" w:color="000000"/>
              <w:left w:val="single" w:sz="4" w:space="0" w:color="000000"/>
              <w:bottom w:val="single" w:sz="4" w:space="0" w:color="000000"/>
              <w:right w:val="single" w:sz="4" w:space="0" w:color="000000"/>
            </w:tcBorders>
          </w:tcPr>
          <w:p w14:paraId="0BE8553A" w14:textId="77777777" w:rsidR="001272BA" w:rsidRPr="004A6A00" w:rsidRDefault="001272BA" w:rsidP="00084E40">
            <w:pPr>
              <w:spacing w:line="259" w:lineRule="auto"/>
              <w:jc w:val="center"/>
              <w:rPr>
                <w:rFonts w:ascii="Arial" w:eastAsia="Arial" w:hAnsi="Arial" w:cs="Arial"/>
                <w:sz w:val="26"/>
              </w:rPr>
            </w:pPr>
            <w:r w:rsidRPr="004A6A00">
              <w:rPr>
                <w:rFonts w:ascii="Arial" w:eastAsia="Arial" w:hAnsi="Arial" w:cs="Arial"/>
                <w:sz w:val="22"/>
              </w:rPr>
              <w:t xml:space="preserve">24 DC / 220-240 AC </w:t>
            </w:r>
          </w:p>
        </w:tc>
        <w:tc>
          <w:tcPr>
            <w:tcW w:w="1136" w:type="dxa"/>
            <w:tcBorders>
              <w:top w:val="single" w:sz="4" w:space="0" w:color="000000"/>
              <w:left w:val="single" w:sz="4" w:space="0" w:color="000000"/>
              <w:bottom w:val="single" w:sz="4" w:space="0" w:color="000000"/>
              <w:right w:val="single" w:sz="4" w:space="0" w:color="000000"/>
            </w:tcBorders>
            <w:vAlign w:val="center"/>
          </w:tcPr>
          <w:p w14:paraId="6B1A429F" w14:textId="77777777" w:rsidR="001272BA" w:rsidRPr="004A6A00" w:rsidRDefault="001272BA" w:rsidP="00084E40">
            <w:pPr>
              <w:spacing w:line="259" w:lineRule="auto"/>
              <w:ind w:right="47"/>
              <w:jc w:val="center"/>
              <w:rPr>
                <w:rFonts w:ascii="Arial" w:eastAsia="Arial" w:hAnsi="Arial" w:cs="Arial"/>
                <w:sz w:val="26"/>
              </w:rPr>
            </w:pPr>
            <w:r w:rsidRPr="004A6A00">
              <w:rPr>
                <w:rFonts w:ascii="Arial" w:eastAsia="Arial" w:hAnsi="Arial" w:cs="Arial"/>
                <w:sz w:val="22"/>
              </w:rPr>
              <w:t xml:space="preserve">200 Ah </w:t>
            </w:r>
          </w:p>
        </w:tc>
        <w:tc>
          <w:tcPr>
            <w:tcW w:w="1416" w:type="dxa"/>
            <w:tcBorders>
              <w:top w:val="single" w:sz="4" w:space="0" w:color="000000"/>
              <w:left w:val="single" w:sz="4" w:space="0" w:color="000000"/>
              <w:bottom w:val="single" w:sz="4" w:space="0" w:color="000000"/>
              <w:right w:val="single" w:sz="4" w:space="0" w:color="000000"/>
            </w:tcBorders>
            <w:vAlign w:val="center"/>
          </w:tcPr>
          <w:p w14:paraId="697AC293" w14:textId="77777777" w:rsidR="001272BA" w:rsidRPr="004A6A00" w:rsidRDefault="001272BA" w:rsidP="00084E40">
            <w:pPr>
              <w:spacing w:line="259" w:lineRule="auto"/>
              <w:ind w:right="52"/>
              <w:jc w:val="center"/>
              <w:rPr>
                <w:rFonts w:ascii="Arial" w:eastAsia="Arial" w:hAnsi="Arial" w:cs="Arial"/>
                <w:sz w:val="26"/>
              </w:rPr>
            </w:pPr>
            <w:r w:rsidRPr="004A6A00">
              <w:rPr>
                <w:rFonts w:ascii="Arial" w:eastAsia="Arial" w:hAnsi="Arial" w:cs="Arial"/>
                <w:sz w:val="22"/>
              </w:rPr>
              <w:t>95x10</w:t>
            </w:r>
            <w:r w:rsidRPr="004A6A00">
              <w:rPr>
                <w:rFonts w:ascii="Arial" w:eastAsia="Arial" w:hAnsi="Arial" w:cs="Arial"/>
                <w:sz w:val="22"/>
                <w:vertAlign w:val="superscript"/>
              </w:rPr>
              <w:t>-8</w:t>
            </w:r>
            <w:r w:rsidRPr="004A6A00">
              <w:rPr>
                <w:rFonts w:ascii="Arial" w:eastAsia="Arial" w:hAnsi="Arial" w:cs="Arial"/>
                <w:sz w:val="22"/>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25876223" w14:textId="77777777" w:rsidR="001272BA" w:rsidRPr="004A6A00" w:rsidRDefault="001272BA" w:rsidP="00084E40">
            <w:pPr>
              <w:spacing w:line="259" w:lineRule="auto"/>
              <w:rPr>
                <w:rFonts w:ascii="Arial" w:eastAsia="Arial" w:hAnsi="Arial" w:cs="Arial"/>
                <w:sz w:val="26"/>
              </w:rPr>
            </w:pPr>
            <w:r w:rsidRPr="004A6A00">
              <w:rPr>
                <w:rFonts w:ascii="Arial" w:eastAsia="Arial" w:hAnsi="Arial" w:cs="Arial"/>
                <w:sz w:val="22"/>
              </w:rPr>
              <w:t xml:space="preserve">Lithium-ion battery, British mark preferably </w:t>
            </w:r>
          </w:p>
        </w:tc>
      </w:tr>
      <w:tr w:rsidR="001272BA" w:rsidRPr="004A6A00" w14:paraId="7122CE17" w14:textId="77777777" w:rsidTr="00084E40">
        <w:trPr>
          <w:trHeight w:val="769"/>
        </w:trPr>
        <w:tc>
          <w:tcPr>
            <w:tcW w:w="567" w:type="dxa"/>
            <w:tcBorders>
              <w:top w:val="single" w:sz="4" w:space="0" w:color="000000"/>
              <w:left w:val="single" w:sz="4" w:space="0" w:color="000000"/>
              <w:bottom w:val="single" w:sz="4" w:space="0" w:color="000000"/>
              <w:right w:val="single" w:sz="4" w:space="0" w:color="000000"/>
            </w:tcBorders>
            <w:vAlign w:val="center"/>
          </w:tcPr>
          <w:p w14:paraId="2608047F" w14:textId="77777777" w:rsidR="001272BA" w:rsidRPr="004A6A00" w:rsidRDefault="001272BA" w:rsidP="00084E40">
            <w:pPr>
              <w:spacing w:line="259" w:lineRule="auto"/>
              <w:ind w:right="48"/>
              <w:jc w:val="center"/>
              <w:rPr>
                <w:rFonts w:ascii="Arial" w:eastAsia="Arial" w:hAnsi="Arial" w:cs="Arial"/>
                <w:sz w:val="26"/>
              </w:rPr>
            </w:pPr>
            <w:r w:rsidRPr="004A6A00">
              <w:rPr>
                <w:rFonts w:ascii="Arial" w:eastAsia="Arial" w:hAnsi="Arial" w:cs="Arial"/>
                <w:sz w:val="22"/>
              </w:rPr>
              <w:t xml:space="preserve">03 </w:t>
            </w:r>
          </w:p>
        </w:tc>
        <w:tc>
          <w:tcPr>
            <w:tcW w:w="1702" w:type="dxa"/>
            <w:tcBorders>
              <w:top w:val="single" w:sz="4" w:space="0" w:color="000000"/>
              <w:left w:val="single" w:sz="4" w:space="0" w:color="000000"/>
              <w:bottom w:val="single" w:sz="4" w:space="0" w:color="000000"/>
              <w:right w:val="single" w:sz="4" w:space="0" w:color="000000"/>
            </w:tcBorders>
            <w:vAlign w:val="center"/>
          </w:tcPr>
          <w:p w14:paraId="1CA14678" w14:textId="77777777" w:rsidR="001272BA" w:rsidRPr="004A6A00" w:rsidRDefault="001272BA" w:rsidP="00084E40">
            <w:pPr>
              <w:spacing w:line="259" w:lineRule="auto"/>
              <w:jc w:val="center"/>
              <w:rPr>
                <w:rFonts w:ascii="Arial" w:eastAsia="Arial" w:hAnsi="Arial" w:cs="Arial"/>
                <w:sz w:val="26"/>
              </w:rPr>
            </w:pPr>
            <w:r w:rsidRPr="004A6A00">
              <w:rPr>
                <w:rFonts w:ascii="Arial" w:eastAsia="Arial" w:hAnsi="Arial" w:cs="Arial"/>
                <w:b/>
                <w:sz w:val="22"/>
              </w:rPr>
              <w:t>Solar power regulator</w:t>
            </w:r>
            <w:r w:rsidRPr="004A6A00">
              <w:rPr>
                <w:rFonts w:ascii="Arial" w:eastAsia="Arial" w:hAnsi="Arial" w:cs="Arial"/>
                <w:sz w:val="22"/>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72192443" w14:textId="77777777" w:rsidR="001272BA" w:rsidRPr="004A6A00" w:rsidRDefault="001272BA" w:rsidP="00084E40">
            <w:pPr>
              <w:spacing w:line="259" w:lineRule="auto"/>
              <w:rPr>
                <w:rFonts w:ascii="Arial" w:eastAsia="Arial" w:hAnsi="Arial" w:cs="Arial"/>
                <w:sz w:val="26"/>
              </w:rPr>
            </w:pPr>
            <w:r w:rsidRPr="004A6A00">
              <w:rPr>
                <w:rFonts w:ascii="Arial" w:eastAsia="Arial" w:hAnsi="Arial" w:cs="Arial"/>
                <w:sz w:val="22"/>
              </w:rPr>
              <w:t xml:space="preserve">15000 </w:t>
            </w:r>
          </w:p>
        </w:tc>
        <w:tc>
          <w:tcPr>
            <w:tcW w:w="1702" w:type="dxa"/>
            <w:tcBorders>
              <w:top w:val="single" w:sz="4" w:space="0" w:color="000000"/>
              <w:left w:val="single" w:sz="4" w:space="0" w:color="000000"/>
              <w:bottom w:val="single" w:sz="4" w:space="0" w:color="000000"/>
              <w:right w:val="single" w:sz="4" w:space="0" w:color="000000"/>
            </w:tcBorders>
            <w:vAlign w:val="center"/>
          </w:tcPr>
          <w:p w14:paraId="499100CC" w14:textId="77777777" w:rsidR="001272BA" w:rsidRPr="004A6A00" w:rsidRDefault="001272BA" w:rsidP="00084E40">
            <w:pPr>
              <w:spacing w:line="259" w:lineRule="auto"/>
              <w:jc w:val="center"/>
              <w:rPr>
                <w:rFonts w:ascii="Arial" w:eastAsia="Arial" w:hAnsi="Arial" w:cs="Arial"/>
                <w:sz w:val="26"/>
              </w:rPr>
            </w:pPr>
            <w:r w:rsidRPr="004A6A00">
              <w:rPr>
                <w:rFonts w:ascii="Arial" w:eastAsia="Arial" w:hAnsi="Arial" w:cs="Arial"/>
                <w:sz w:val="22"/>
              </w:rPr>
              <w:t xml:space="preserve">24 DC / 220 240 AC </w:t>
            </w:r>
          </w:p>
        </w:tc>
        <w:tc>
          <w:tcPr>
            <w:tcW w:w="1136" w:type="dxa"/>
            <w:tcBorders>
              <w:top w:val="single" w:sz="4" w:space="0" w:color="000000"/>
              <w:left w:val="single" w:sz="4" w:space="0" w:color="000000"/>
              <w:bottom w:val="single" w:sz="4" w:space="0" w:color="000000"/>
              <w:right w:val="single" w:sz="4" w:space="0" w:color="000000"/>
            </w:tcBorders>
            <w:vAlign w:val="center"/>
          </w:tcPr>
          <w:p w14:paraId="5AD85FA9" w14:textId="77777777" w:rsidR="001272BA" w:rsidRPr="004A6A00" w:rsidRDefault="001272BA" w:rsidP="00084E40">
            <w:pPr>
              <w:spacing w:line="259" w:lineRule="auto"/>
              <w:ind w:right="47"/>
              <w:jc w:val="center"/>
              <w:rPr>
                <w:rFonts w:ascii="Arial" w:eastAsia="Arial" w:hAnsi="Arial" w:cs="Arial"/>
                <w:sz w:val="26"/>
              </w:rPr>
            </w:pPr>
            <w:r w:rsidRPr="004A6A00">
              <w:rPr>
                <w:rFonts w:ascii="Arial" w:eastAsia="Arial" w:hAnsi="Arial" w:cs="Arial"/>
                <w:sz w:val="22"/>
              </w:rPr>
              <w:t xml:space="preserve">200 Ah </w:t>
            </w:r>
          </w:p>
        </w:tc>
        <w:tc>
          <w:tcPr>
            <w:tcW w:w="1416" w:type="dxa"/>
            <w:tcBorders>
              <w:top w:val="single" w:sz="4" w:space="0" w:color="000000"/>
              <w:left w:val="single" w:sz="4" w:space="0" w:color="000000"/>
              <w:bottom w:val="single" w:sz="4" w:space="0" w:color="000000"/>
              <w:right w:val="single" w:sz="4" w:space="0" w:color="000000"/>
            </w:tcBorders>
            <w:vAlign w:val="center"/>
          </w:tcPr>
          <w:p w14:paraId="39DAB029" w14:textId="77777777" w:rsidR="001272BA" w:rsidRPr="004A6A00" w:rsidRDefault="001272BA" w:rsidP="00084E40">
            <w:pPr>
              <w:spacing w:line="259" w:lineRule="auto"/>
              <w:ind w:right="49"/>
              <w:jc w:val="center"/>
              <w:rPr>
                <w:rFonts w:ascii="Arial" w:eastAsia="Arial" w:hAnsi="Arial" w:cs="Arial"/>
                <w:sz w:val="26"/>
              </w:rPr>
            </w:pPr>
            <w:r w:rsidRPr="004A6A00">
              <w:rPr>
                <w:rFonts w:ascii="Arial" w:eastAsia="Arial" w:hAnsi="Arial" w:cs="Arial"/>
                <w:sz w:val="22"/>
              </w:rPr>
              <w:t>1,7x10</w:t>
            </w:r>
            <w:r w:rsidRPr="004A6A00">
              <w:rPr>
                <w:rFonts w:ascii="Arial" w:eastAsia="Arial" w:hAnsi="Arial" w:cs="Arial"/>
                <w:sz w:val="22"/>
                <w:vertAlign w:val="superscript"/>
              </w:rPr>
              <w:t>-8</w:t>
            </w:r>
            <w:r w:rsidRPr="004A6A00">
              <w:rPr>
                <w:rFonts w:ascii="Arial" w:eastAsia="Arial" w:hAnsi="Arial" w:cs="Arial"/>
                <w:sz w:val="22"/>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15A4DF9A" w14:textId="77777777" w:rsidR="001272BA" w:rsidRPr="004A6A00" w:rsidRDefault="001272BA" w:rsidP="00084E40">
            <w:pPr>
              <w:spacing w:line="259" w:lineRule="auto"/>
              <w:rPr>
                <w:rFonts w:ascii="Arial" w:eastAsia="Arial" w:hAnsi="Arial" w:cs="Arial"/>
                <w:sz w:val="26"/>
              </w:rPr>
            </w:pPr>
            <w:r w:rsidRPr="004A6A00">
              <w:rPr>
                <w:rFonts w:ascii="Arial" w:eastAsia="Arial" w:hAnsi="Arial" w:cs="Arial"/>
                <w:sz w:val="22"/>
              </w:rPr>
              <w:t xml:space="preserve">High ranking charge controller, British mark preferably </w:t>
            </w:r>
          </w:p>
        </w:tc>
      </w:tr>
      <w:tr w:rsidR="001272BA" w:rsidRPr="004A6A00" w14:paraId="081FEE99" w14:textId="77777777" w:rsidTr="00084E40">
        <w:trPr>
          <w:trHeight w:val="576"/>
        </w:trPr>
        <w:tc>
          <w:tcPr>
            <w:tcW w:w="567" w:type="dxa"/>
            <w:tcBorders>
              <w:top w:val="single" w:sz="4" w:space="0" w:color="000000"/>
              <w:left w:val="single" w:sz="4" w:space="0" w:color="000000"/>
              <w:bottom w:val="single" w:sz="4" w:space="0" w:color="000000"/>
              <w:right w:val="single" w:sz="4" w:space="0" w:color="000000"/>
            </w:tcBorders>
            <w:vAlign w:val="center"/>
          </w:tcPr>
          <w:p w14:paraId="5F493C91" w14:textId="77777777" w:rsidR="001272BA" w:rsidRPr="004A6A00" w:rsidRDefault="001272BA" w:rsidP="00084E40">
            <w:pPr>
              <w:spacing w:line="259" w:lineRule="auto"/>
              <w:ind w:right="48"/>
              <w:jc w:val="center"/>
              <w:rPr>
                <w:rFonts w:ascii="Arial" w:eastAsia="Arial" w:hAnsi="Arial" w:cs="Arial"/>
                <w:sz w:val="26"/>
              </w:rPr>
            </w:pPr>
            <w:r w:rsidRPr="004A6A00">
              <w:rPr>
                <w:rFonts w:ascii="Arial" w:eastAsia="Arial" w:hAnsi="Arial" w:cs="Arial"/>
                <w:sz w:val="22"/>
              </w:rPr>
              <w:t xml:space="preserve">04 </w:t>
            </w:r>
          </w:p>
        </w:tc>
        <w:tc>
          <w:tcPr>
            <w:tcW w:w="1702" w:type="dxa"/>
            <w:tcBorders>
              <w:top w:val="single" w:sz="4" w:space="0" w:color="000000"/>
              <w:left w:val="single" w:sz="4" w:space="0" w:color="000000"/>
              <w:bottom w:val="single" w:sz="4" w:space="0" w:color="000000"/>
              <w:right w:val="single" w:sz="4" w:space="0" w:color="000000"/>
            </w:tcBorders>
          </w:tcPr>
          <w:p w14:paraId="17A57C64" w14:textId="77777777" w:rsidR="001272BA" w:rsidRPr="004A6A00" w:rsidRDefault="001272BA" w:rsidP="00084E40">
            <w:pPr>
              <w:spacing w:line="259" w:lineRule="auto"/>
              <w:jc w:val="center"/>
              <w:rPr>
                <w:rFonts w:ascii="Arial" w:eastAsia="Arial" w:hAnsi="Arial" w:cs="Arial"/>
                <w:sz w:val="26"/>
              </w:rPr>
            </w:pPr>
            <w:r w:rsidRPr="004A6A00">
              <w:rPr>
                <w:rFonts w:ascii="Arial" w:eastAsia="Arial" w:hAnsi="Arial" w:cs="Arial"/>
                <w:b/>
                <w:sz w:val="22"/>
              </w:rPr>
              <w:t>Solar power inverter</w:t>
            </w:r>
            <w:r w:rsidRPr="004A6A00">
              <w:rPr>
                <w:rFonts w:ascii="Arial" w:eastAsia="Arial" w:hAnsi="Arial" w:cs="Arial"/>
                <w:sz w:val="22"/>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42A1C984" w14:textId="77777777" w:rsidR="001272BA" w:rsidRPr="004A6A00" w:rsidRDefault="001272BA" w:rsidP="00084E40">
            <w:pPr>
              <w:spacing w:line="259" w:lineRule="auto"/>
              <w:rPr>
                <w:rFonts w:ascii="Arial" w:eastAsia="Arial" w:hAnsi="Arial" w:cs="Arial"/>
                <w:sz w:val="26"/>
              </w:rPr>
            </w:pPr>
            <w:r w:rsidRPr="004A6A00">
              <w:rPr>
                <w:rFonts w:ascii="Arial" w:eastAsia="Arial" w:hAnsi="Arial" w:cs="Arial"/>
                <w:sz w:val="22"/>
              </w:rPr>
              <w:t xml:space="preserve">15000 </w:t>
            </w:r>
          </w:p>
        </w:tc>
        <w:tc>
          <w:tcPr>
            <w:tcW w:w="1702" w:type="dxa"/>
            <w:tcBorders>
              <w:top w:val="single" w:sz="4" w:space="0" w:color="000000"/>
              <w:left w:val="single" w:sz="4" w:space="0" w:color="000000"/>
              <w:bottom w:val="single" w:sz="4" w:space="0" w:color="000000"/>
              <w:right w:val="single" w:sz="4" w:space="0" w:color="000000"/>
            </w:tcBorders>
          </w:tcPr>
          <w:p w14:paraId="53BCA7D7" w14:textId="77777777" w:rsidR="001272BA" w:rsidRPr="004A6A00" w:rsidRDefault="001272BA" w:rsidP="00084E40">
            <w:pPr>
              <w:spacing w:line="259" w:lineRule="auto"/>
              <w:jc w:val="center"/>
              <w:rPr>
                <w:rFonts w:ascii="Arial" w:eastAsia="Arial" w:hAnsi="Arial" w:cs="Arial"/>
                <w:sz w:val="26"/>
              </w:rPr>
            </w:pPr>
            <w:r w:rsidRPr="004A6A00">
              <w:rPr>
                <w:rFonts w:ascii="Arial" w:eastAsia="Arial" w:hAnsi="Arial" w:cs="Arial"/>
                <w:sz w:val="22"/>
              </w:rPr>
              <w:t xml:space="preserve">24 DC / 220 240 AC </w:t>
            </w:r>
          </w:p>
        </w:tc>
        <w:tc>
          <w:tcPr>
            <w:tcW w:w="1136" w:type="dxa"/>
            <w:tcBorders>
              <w:top w:val="single" w:sz="4" w:space="0" w:color="000000"/>
              <w:left w:val="single" w:sz="4" w:space="0" w:color="000000"/>
              <w:bottom w:val="single" w:sz="4" w:space="0" w:color="000000"/>
              <w:right w:val="single" w:sz="4" w:space="0" w:color="000000"/>
            </w:tcBorders>
            <w:vAlign w:val="center"/>
          </w:tcPr>
          <w:p w14:paraId="077FC99C" w14:textId="77777777" w:rsidR="001272BA" w:rsidRPr="004A6A00" w:rsidRDefault="001272BA" w:rsidP="00084E40">
            <w:pPr>
              <w:spacing w:line="259" w:lineRule="auto"/>
              <w:ind w:right="47"/>
              <w:jc w:val="center"/>
              <w:rPr>
                <w:rFonts w:ascii="Arial" w:eastAsia="Arial" w:hAnsi="Arial" w:cs="Arial"/>
                <w:sz w:val="26"/>
              </w:rPr>
            </w:pPr>
            <w:r w:rsidRPr="004A6A00">
              <w:rPr>
                <w:rFonts w:ascii="Arial" w:eastAsia="Arial" w:hAnsi="Arial" w:cs="Arial"/>
                <w:sz w:val="22"/>
              </w:rPr>
              <w:t xml:space="preserve">≤ 15 AC </w:t>
            </w:r>
          </w:p>
        </w:tc>
        <w:tc>
          <w:tcPr>
            <w:tcW w:w="1416" w:type="dxa"/>
            <w:tcBorders>
              <w:top w:val="single" w:sz="4" w:space="0" w:color="000000"/>
              <w:left w:val="single" w:sz="4" w:space="0" w:color="000000"/>
              <w:bottom w:val="single" w:sz="4" w:space="0" w:color="000000"/>
              <w:right w:val="single" w:sz="4" w:space="0" w:color="000000"/>
            </w:tcBorders>
            <w:vAlign w:val="center"/>
          </w:tcPr>
          <w:p w14:paraId="4C662BBB" w14:textId="77777777" w:rsidR="001272BA" w:rsidRPr="004A6A00" w:rsidRDefault="001272BA" w:rsidP="00084E40">
            <w:pPr>
              <w:spacing w:line="259" w:lineRule="auto"/>
              <w:ind w:right="49"/>
              <w:jc w:val="center"/>
              <w:rPr>
                <w:rFonts w:ascii="Arial" w:eastAsia="Arial" w:hAnsi="Arial" w:cs="Arial"/>
                <w:sz w:val="26"/>
              </w:rPr>
            </w:pPr>
            <w:r w:rsidRPr="004A6A00">
              <w:rPr>
                <w:rFonts w:ascii="Arial" w:eastAsia="Arial" w:hAnsi="Arial" w:cs="Arial"/>
                <w:sz w:val="22"/>
              </w:rPr>
              <w:t>1,7x10</w:t>
            </w:r>
            <w:r w:rsidRPr="004A6A00">
              <w:rPr>
                <w:rFonts w:ascii="Arial" w:eastAsia="Arial" w:hAnsi="Arial" w:cs="Arial"/>
                <w:sz w:val="22"/>
                <w:vertAlign w:val="superscript"/>
              </w:rPr>
              <w:t>-8</w:t>
            </w:r>
            <w:r w:rsidRPr="004A6A00">
              <w:rPr>
                <w:rFonts w:ascii="Arial" w:eastAsia="Arial" w:hAnsi="Arial" w:cs="Arial"/>
                <w:sz w:val="22"/>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06A87868" w14:textId="77777777" w:rsidR="001272BA" w:rsidRPr="004A6A00" w:rsidRDefault="001272BA" w:rsidP="00084E40">
            <w:pPr>
              <w:spacing w:line="259" w:lineRule="auto"/>
              <w:rPr>
                <w:rFonts w:ascii="Arial" w:eastAsia="Arial" w:hAnsi="Arial" w:cs="Arial"/>
                <w:sz w:val="26"/>
              </w:rPr>
            </w:pPr>
            <w:r w:rsidRPr="004A6A00">
              <w:rPr>
                <w:rFonts w:ascii="Arial" w:eastAsia="Arial" w:hAnsi="Arial" w:cs="Arial"/>
                <w:sz w:val="22"/>
              </w:rPr>
              <w:t xml:space="preserve">High ranking power adaptor, British mark preferably </w:t>
            </w:r>
          </w:p>
        </w:tc>
      </w:tr>
      <w:tr w:rsidR="001272BA" w:rsidRPr="004A6A00" w14:paraId="31FD4584" w14:textId="77777777" w:rsidTr="00084E40">
        <w:trPr>
          <w:trHeight w:val="768"/>
        </w:trPr>
        <w:tc>
          <w:tcPr>
            <w:tcW w:w="567" w:type="dxa"/>
            <w:tcBorders>
              <w:top w:val="single" w:sz="4" w:space="0" w:color="000000"/>
              <w:left w:val="single" w:sz="4" w:space="0" w:color="000000"/>
              <w:bottom w:val="single" w:sz="4" w:space="0" w:color="000000"/>
              <w:right w:val="single" w:sz="4" w:space="0" w:color="000000"/>
            </w:tcBorders>
            <w:vAlign w:val="center"/>
          </w:tcPr>
          <w:p w14:paraId="4C111BA1" w14:textId="77777777" w:rsidR="001272BA" w:rsidRPr="004A6A00" w:rsidRDefault="001272BA" w:rsidP="00084E40">
            <w:pPr>
              <w:spacing w:line="259" w:lineRule="auto"/>
              <w:ind w:right="48"/>
              <w:jc w:val="center"/>
              <w:rPr>
                <w:rFonts w:ascii="Arial" w:eastAsia="Arial" w:hAnsi="Arial" w:cs="Arial"/>
                <w:sz w:val="26"/>
              </w:rPr>
            </w:pPr>
            <w:r w:rsidRPr="004A6A00">
              <w:rPr>
                <w:rFonts w:ascii="Arial" w:eastAsia="Arial" w:hAnsi="Arial" w:cs="Arial"/>
                <w:sz w:val="22"/>
              </w:rPr>
              <w:t xml:space="preserve">05 </w:t>
            </w:r>
          </w:p>
        </w:tc>
        <w:tc>
          <w:tcPr>
            <w:tcW w:w="1702" w:type="dxa"/>
            <w:tcBorders>
              <w:top w:val="single" w:sz="4" w:space="0" w:color="000000"/>
              <w:left w:val="single" w:sz="4" w:space="0" w:color="000000"/>
              <w:bottom w:val="single" w:sz="4" w:space="0" w:color="000000"/>
              <w:right w:val="single" w:sz="4" w:space="0" w:color="000000"/>
            </w:tcBorders>
            <w:vAlign w:val="center"/>
          </w:tcPr>
          <w:p w14:paraId="475DC43B" w14:textId="77777777" w:rsidR="001272BA" w:rsidRPr="004A6A00" w:rsidRDefault="001272BA" w:rsidP="00084E40">
            <w:pPr>
              <w:spacing w:line="259" w:lineRule="auto"/>
              <w:ind w:right="47"/>
              <w:jc w:val="center"/>
              <w:rPr>
                <w:rFonts w:ascii="Arial" w:eastAsia="Arial" w:hAnsi="Arial" w:cs="Arial"/>
                <w:sz w:val="26"/>
              </w:rPr>
            </w:pPr>
            <w:r w:rsidRPr="004A6A00">
              <w:rPr>
                <w:rFonts w:ascii="Arial" w:eastAsia="Arial" w:hAnsi="Arial" w:cs="Arial"/>
                <w:b/>
                <w:sz w:val="22"/>
              </w:rPr>
              <w:t>Timer</w:t>
            </w:r>
            <w:r w:rsidRPr="004A6A00">
              <w:rPr>
                <w:rFonts w:ascii="Arial" w:eastAsia="Arial" w:hAnsi="Arial" w:cs="Arial"/>
                <w:sz w:val="22"/>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733DF5FB" w14:textId="77777777" w:rsidR="001272BA" w:rsidRPr="004A6A00" w:rsidRDefault="001272BA" w:rsidP="00084E40">
            <w:pPr>
              <w:spacing w:line="259" w:lineRule="auto"/>
              <w:rPr>
                <w:rFonts w:ascii="Arial" w:eastAsia="Arial" w:hAnsi="Arial" w:cs="Arial"/>
                <w:sz w:val="26"/>
              </w:rPr>
            </w:pPr>
            <w:r w:rsidRPr="004A6A00">
              <w:rPr>
                <w:rFonts w:ascii="Arial" w:eastAsia="Arial" w:hAnsi="Arial" w:cs="Arial"/>
                <w:sz w:val="22"/>
              </w:rPr>
              <w:t xml:space="preserve">15000 </w:t>
            </w:r>
          </w:p>
        </w:tc>
        <w:tc>
          <w:tcPr>
            <w:tcW w:w="1702" w:type="dxa"/>
            <w:tcBorders>
              <w:top w:val="single" w:sz="4" w:space="0" w:color="000000"/>
              <w:left w:val="single" w:sz="4" w:space="0" w:color="000000"/>
              <w:bottom w:val="single" w:sz="4" w:space="0" w:color="000000"/>
              <w:right w:val="single" w:sz="4" w:space="0" w:color="000000"/>
            </w:tcBorders>
            <w:vAlign w:val="center"/>
          </w:tcPr>
          <w:p w14:paraId="2B128343" w14:textId="77777777" w:rsidR="001272BA" w:rsidRPr="004A6A00" w:rsidRDefault="001272BA" w:rsidP="00084E40">
            <w:pPr>
              <w:spacing w:line="259" w:lineRule="auto"/>
              <w:jc w:val="center"/>
              <w:rPr>
                <w:rFonts w:ascii="Arial" w:eastAsia="Arial" w:hAnsi="Arial" w:cs="Arial"/>
                <w:sz w:val="26"/>
              </w:rPr>
            </w:pPr>
            <w:r w:rsidRPr="004A6A00">
              <w:rPr>
                <w:rFonts w:ascii="Arial" w:eastAsia="Arial" w:hAnsi="Arial" w:cs="Arial"/>
                <w:sz w:val="22"/>
              </w:rPr>
              <w:t xml:space="preserve">24 DC / 220 240 AC </w:t>
            </w:r>
          </w:p>
        </w:tc>
        <w:tc>
          <w:tcPr>
            <w:tcW w:w="1136" w:type="dxa"/>
            <w:tcBorders>
              <w:top w:val="single" w:sz="4" w:space="0" w:color="000000"/>
              <w:left w:val="single" w:sz="4" w:space="0" w:color="000000"/>
              <w:bottom w:val="single" w:sz="4" w:space="0" w:color="000000"/>
              <w:right w:val="single" w:sz="4" w:space="0" w:color="000000"/>
            </w:tcBorders>
            <w:vAlign w:val="center"/>
          </w:tcPr>
          <w:p w14:paraId="00427C88" w14:textId="77777777" w:rsidR="001272BA" w:rsidRPr="004A6A00" w:rsidRDefault="001272BA" w:rsidP="00084E40">
            <w:pPr>
              <w:spacing w:line="259" w:lineRule="auto"/>
              <w:ind w:right="47"/>
              <w:jc w:val="center"/>
              <w:rPr>
                <w:rFonts w:ascii="Arial" w:eastAsia="Arial" w:hAnsi="Arial" w:cs="Arial"/>
                <w:sz w:val="26"/>
              </w:rPr>
            </w:pPr>
            <w:r w:rsidRPr="004A6A00">
              <w:rPr>
                <w:rFonts w:ascii="Arial" w:eastAsia="Arial" w:hAnsi="Arial" w:cs="Arial"/>
                <w:sz w:val="22"/>
              </w:rPr>
              <w:t xml:space="preserve">≤ 15 AC </w:t>
            </w:r>
          </w:p>
        </w:tc>
        <w:tc>
          <w:tcPr>
            <w:tcW w:w="1416" w:type="dxa"/>
            <w:tcBorders>
              <w:top w:val="single" w:sz="4" w:space="0" w:color="000000"/>
              <w:left w:val="single" w:sz="4" w:space="0" w:color="000000"/>
              <w:bottom w:val="single" w:sz="4" w:space="0" w:color="000000"/>
              <w:right w:val="single" w:sz="4" w:space="0" w:color="000000"/>
            </w:tcBorders>
            <w:vAlign w:val="center"/>
          </w:tcPr>
          <w:p w14:paraId="11B0230F" w14:textId="77777777" w:rsidR="001272BA" w:rsidRPr="004A6A00" w:rsidRDefault="001272BA" w:rsidP="00084E40">
            <w:pPr>
              <w:spacing w:line="259" w:lineRule="auto"/>
              <w:ind w:right="49"/>
              <w:jc w:val="center"/>
              <w:rPr>
                <w:rFonts w:ascii="Arial" w:eastAsia="Arial" w:hAnsi="Arial" w:cs="Arial"/>
                <w:sz w:val="26"/>
              </w:rPr>
            </w:pPr>
            <w:r w:rsidRPr="004A6A00">
              <w:rPr>
                <w:rFonts w:ascii="Arial" w:eastAsia="Arial" w:hAnsi="Arial" w:cs="Arial"/>
                <w:sz w:val="22"/>
              </w:rPr>
              <w:t>1,7x10</w:t>
            </w:r>
            <w:r w:rsidRPr="004A6A00">
              <w:rPr>
                <w:rFonts w:ascii="Arial" w:eastAsia="Arial" w:hAnsi="Arial" w:cs="Arial"/>
                <w:sz w:val="22"/>
                <w:vertAlign w:val="superscript"/>
              </w:rPr>
              <w:t>-8</w:t>
            </w:r>
            <w:r w:rsidRPr="004A6A00">
              <w:rPr>
                <w:rFonts w:ascii="Arial" w:eastAsia="Arial" w:hAnsi="Arial" w:cs="Arial"/>
                <w:sz w:val="22"/>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2D3DAC07" w14:textId="77777777" w:rsidR="001272BA" w:rsidRPr="004A6A00" w:rsidRDefault="001272BA" w:rsidP="00084E40">
            <w:pPr>
              <w:spacing w:line="259" w:lineRule="auto"/>
              <w:ind w:right="24"/>
              <w:rPr>
                <w:rFonts w:ascii="Arial" w:eastAsia="Arial" w:hAnsi="Arial" w:cs="Arial"/>
                <w:sz w:val="26"/>
              </w:rPr>
            </w:pPr>
            <w:r w:rsidRPr="004A6A00">
              <w:rPr>
                <w:rFonts w:ascii="Arial" w:eastAsia="Arial" w:hAnsi="Arial" w:cs="Arial"/>
                <w:sz w:val="22"/>
              </w:rPr>
              <w:t xml:space="preserve">High ranking minutely device, British mark preferably </w:t>
            </w:r>
          </w:p>
        </w:tc>
      </w:tr>
      <w:tr w:rsidR="001272BA" w:rsidRPr="004A6A00" w14:paraId="360427C5" w14:textId="77777777" w:rsidTr="00084E40">
        <w:trPr>
          <w:trHeight w:val="576"/>
        </w:trPr>
        <w:tc>
          <w:tcPr>
            <w:tcW w:w="567" w:type="dxa"/>
            <w:tcBorders>
              <w:top w:val="single" w:sz="4" w:space="0" w:color="000000"/>
              <w:left w:val="single" w:sz="4" w:space="0" w:color="000000"/>
              <w:bottom w:val="single" w:sz="4" w:space="0" w:color="000000"/>
              <w:right w:val="single" w:sz="4" w:space="0" w:color="000000"/>
            </w:tcBorders>
            <w:vAlign w:val="center"/>
          </w:tcPr>
          <w:p w14:paraId="5C60B51D" w14:textId="77777777" w:rsidR="001272BA" w:rsidRPr="004A6A00" w:rsidRDefault="001272BA" w:rsidP="00084E40">
            <w:pPr>
              <w:spacing w:line="259" w:lineRule="auto"/>
              <w:ind w:right="48"/>
              <w:jc w:val="center"/>
              <w:rPr>
                <w:rFonts w:ascii="Arial" w:eastAsia="Arial" w:hAnsi="Arial" w:cs="Arial"/>
                <w:sz w:val="26"/>
              </w:rPr>
            </w:pPr>
            <w:r w:rsidRPr="004A6A00">
              <w:rPr>
                <w:rFonts w:ascii="Arial" w:eastAsia="Arial" w:hAnsi="Arial" w:cs="Arial"/>
                <w:sz w:val="22"/>
              </w:rPr>
              <w:lastRenderedPageBreak/>
              <w:t xml:space="preserve">06 </w:t>
            </w:r>
          </w:p>
        </w:tc>
        <w:tc>
          <w:tcPr>
            <w:tcW w:w="1702" w:type="dxa"/>
            <w:tcBorders>
              <w:top w:val="single" w:sz="4" w:space="0" w:color="000000"/>
              <w:left w:val="single" w:sz="4" w:space="0" w:color="000000"/>
              <w:bottom w:val="single" w:sz="4" w:space="0" w:color="000000"/>
              <w:right w:val="single" w:sz="4" w:space="0" w:color="000000"/>
            </w:tcBorders>
            <w:vAlign w:val="center"/>
          </w:tcPr>
          <w:p w14:paraId="0511036A" w14:textId="77777777" w:rsidR="001272BA" w:rsidRPr="004A6A00" w:rsidRDefault="001272BA" w:rsidP="00084E40">
            <w:pPr>
              <w:spacing w:line="259" w:lineRule="auto"/>
              <w:rPr>
                <w:rFonts w:ascii="Arial" w:eastAsia="Arial" w:hAnsi="Arial" w:cs="Arial"/>
                <w:sz w:val="26"/>
              </w:rPr>
            </w:pPr>
            <w:r w:rsidRPr="004A6A00">
              <w:rPr>
                <w:rFonts w:ascii="Arial" w:eastAsia="Arial" w:hAnsi="Arial" w:cs="Arial"/>
                <w:b/>
                <w:sz w:val="22"/>
              </w:rPr>
              <w:t>Solar PVC cables</w:t>
            </w:r>
            <w:r w:rsidRPr="004A6A00">
              <w:rPr>
                <w:rFonts w:ascii="Arial" w:eastAsia="Arial" w:hAnsi="Arial" w:cs="Arial"/>
                <w:sz w:val="22"/>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78BC9FDE" w14:textId="77777777" w:rsidR="001272BA" w:rsidRPr="004A6A00" w:rsidRDefault="001272BA" w:rsidP="00084E40">
            <w:pPr>
              <w:spacing w:line="259" w:lineRule="auto"/>
              <w:jc w:val="center"/>
              <w:rPr>
                <w:rFonts w:ascii="Arial" w:eastAsia="Arial" w:hAnsi="Arial" w:cs="Arial"/>
                <w:sz w:val="26"/>
              </w:rPr>
            </w:pPr>
            <w:r w:rsidRPr="004A6A00">
              <w:rPr>
                <w:rFonts w:ascii="Arial" w:eastAsia="Arial" w:hAnsi="Arial" w:cs="Arial"/>
                <w:sz w:val="22"/>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774E07D9" w14:textId="77777777" w:rsidR="001272BA" w:rsidRPr="004A6A00" w:rsidRDefault="001272BA" w:rsidP="00084E40">
            <w:pPr>
              <w:spacing w:line="259" w:lineRule="auto"/>
              <w:ind w:right="44"/>
              <w:jc w:val="center"/>
              <w:rPr>
                <w:rFonts w:ascii="Arial" w:eastAsia="Arial" w:hAnsi="Arial" w:cs="Arial"/>
                <w:sz w:val="26"/>
              </w:rPr>
            </w:pPr>
            <w:r w:rsidRPr="004A6A00">
              <w:rPr>
                <w:rFonts w:ascii="Arial" w:eastAsia="Arial" w:hAnsi="Arial" w:cs="Arial"/>
                <w:sz w:val="22"/>
              </w:rPr>
              <w:t xml:space="preserve">300-500 AC </w:t>
            </w:r>
          </w:p>
        </w:tc>
        <w:tc>
          <w:tcPr>
            <w:tcW w:w="1136" w:type="dxa"/>
            <w:tcBorders>
              <w:top w:val="single" w:sz="4" w:space="0" w:color="000000"/>
              <w:left w:val="single" w:sz="4" w:space="0" w:color="000000"/>
              <w:bottom w:val="single" w:sz="4" w:space="0" w:color="000000"/>
              <w:right w:val="single" w:sz="4" w:space="0" w:color="000000"/>
            </w:tcBorders>
            <w:vAlign w:val="center"/>
          </w:tcPr>
          <w:p w14:paraId="079007F2" w14:textId="77777777" w:rsidR="001272BA" w:rsidRPr="004A6A00" w:rsidRDefault="001272BA" w:rsidP="00084E40">
            <w:pPr>
              <w:spacing w:line="259" w:lineRule="auto"/>
              <w:ind w:right="47"/>
              <w:jc w:val="center"/>
              <w:rPr>
                <w:rFonts w:ascii="Arial" w:eastAsia="Arial" w:hAnsi="Arial" w:cs="Arial"/>
                <w:sz w:val="26"/>
              </w:rPr>
            </w:pPr>
            <w:r w:rsidRPr="004A6A00">
              <w:rPr>
                <w:rFonts w:ascii="Arial" w:eastAsia="Arial" w:hAnsi="Arial" w:cs="Arial"/>
                <w:sz w:val="22"/>
              </w:rPr>
              <w:t xml:space="preserve">≤ 15 AC </w:t>
            </w:r>
          </w:p>
        </w:tc>
        <w:tc>
          <w:tcPr>
            <w:tcW w:w="1416" w:type="dxa"/>
            <w:tcBorders>
              <w:top w:val="single" w:sz="4" w:space="0" w:color="000000"/>
              <w:left w:val="single" w:sz="4" w:space="0" w:color="000000"/>
              <w:bottom w:val="single" w:sz="4" w:space="0" w:color="000000"/>
              <w:right w:val="single" w:sz="4" w:space="0" w:color="000000"/>
            </w:tcBorders>
            <w:vAlign w:val="center"/>
          </w:tcPr>
          <w:p w14:paraId="3B8D88FC" w14:textId="77777777" w:rsidR="001272BA" w:rsidRPr="004A6A00" w:rsidRDefault="001272BA" w:rsidP="00084E40">
            <w:pPr>
              <w:spacing w:line="259" w:lineRule="auto"/>
              <w:ind w:right="49"/>
              <w:jc w:val="center"/>
              <w:rPr>
                <w:rFonts w:ascii="Arial" w:eastAsia="Arial" w:hAnsi="Arial" w:cs="Arial"/>
                <w:sz w:val="26"/>
              </w:rPr>
            </w:pPr>
            <w:r w:rsidRPr="004A6A00">
              <w:rPr>
                <w:rFonts w:ascii="Arial" w:eastAsia="Arial" w:hAnsi="Arial" w:cs="Arial"/>
                <w:sz w:val="22"/>
              </w:rPr>
              <w:t>1,7x10</w:t>
            </w:r>
            <w:r w:rsidRPr="004A6A00">
              <w:rPr>
                <w:rFonts w:ascii="Arial" w:eastAsia="Arial" w:hAnsi="Arial" w:cs="Arial"/>
                <w:sz w:val="22"/>
                <w:vertAlign w:val="superscript"/>
              </w:rPr>
              <w:t>-8</w:t>
            </w:r>
            <w:r w:rsidRPr="004A6A00">
              <w:rPr>
                <w:rFonts w:ascii="Arial" w:eastAsia="Arial" w:hAnsi="Arial" w:cs="Arial"/>
                <w:sz w:val="22"/>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3FCCFC9F" w14:textId="77777777" w:rsidR="001272BA" w:rsidRPr="004A6A00" w:rsidRDefault="001272BA" w:rsidP="00084E40">
            <w:pPr>
              <w:spacing w:line="259" w:lineRule="auto"/>
              <w:rPr>
                <w:rFonts w:ascii="Arial" w:eastAsia="Arial" w:hAnsi="Arial" w:cs="Arial"/>
                <w:sz w:val="26"/>
              </w:rPr>
            </w:pPr>
            <w:r w:rsidRPr="004A6A00">
              <w:rPr>
                <w:rFonts w:ascii="Arial" w:eastAsia="Arial" w:hAnsi="Arial" w:cs="Arial"/>
                <w:sz w:val="22"/>
              </w:rPr>
              <w:t xml:space="preserve">High ranking incorporated rubs, British mark preferably </w:t>
            </w:r>
          </w:p>
        </w:tc>
      </w:tr>
      <w:tr w:rsidR="001272BA" w:rsidRPr="004A6A00" w14:paraId="7D7C2A43" w14:textId="77777777" w:rsidTr="00084E40">
        <w:trPr>
          <w:trHeight w:val="576"/>
        </w:trPr>
        <w:tc>
          <w:tcPr>
            <w:tcW w:w="567" w:type="dxa"/>
            <w:tcBorders>
              <w:top w:val="single" w:sz="4" w:space="0" w:color="000000"/>
              <w:left w:val="single" w:sz="4" w:space="0" w:color="000000"/>
              <w:bottom w:val="single" w:sz="4" w:space="0" w:color="000000"/>
              <w:right w:val="single" w:sz="4" w:space="0" w:color="000000"/>
            </w:tcBorders>
            <w:vAlign w:val="center"/>
          </w:tcPr>
          <w:p w14:paraId="58767965" w14:textId="77777777" w:rsidR="001272BA" w:rsidRPr="004A6A00" w:rsidRDefault="001272BA" w:rsidP="00084E40">
            <w:pPr>
              <w:spacing w:line="259" w:lineRule="auto"/>
              <w:ind w:right="48"/>
              <w:jc w:val="center"/>
              <w:rPr>
                <w:rFonts w:ascii="Arial" w:eastAsia="Arial" w:hAnsi="Arial" w:cs="Arial"/>
                <w:sz w:val="26"/>
              </w:rPr>
            </w:pPr>
            <w:r w:rsidRPr="004A6A00">
              <w:rPr>
                <w:rFonts w:ascii="Arial" w:eastAsia="Arial" w:hAnsi="Arial" w:cs="Arial"/>
                <w:sz w:val="22"/>
              </w:rPr>
              <w:t xml:space="preserve">07 </w:t>
            </w:r>
          </w:p>
        </w:tc>
        <w:tc>
          <w:tcPr>
            <w:tcW w:w="1702" w:type="dxa"/>
            <w:tcBorders>
              <w:top w:val="single" w:sz="4" w:space="0" w:color="000000"/>
              <w:left w:val="single" w:sz="4" w:space="0" w:color="000000"/>
              <w:bottom w:val="single" w:sz="4" w:space="0" w:color="000000"/>
              <w:right w:val="single" w:sz="4" w:space="0" w:color="000000"/>
            </w:tcBorders>
            <w:vAlign w:val="center"/>
          </w:tcPr>
          <w:p w14:paraId="541C06CF" w14:textId="77777777" w:rsidR="001272BA" w:rsidRPr="004A6A00" w:rsidRDefault="001272BA" w:rsidP="00084E40">
            <w:pPr>
              <w:spacing w:line="259" w:lineRule="auto"/>
              <w:ind w:right="48"/>
              <w:jc w:val="center"/>
              <w:rPr>
                <w:rFonts w:ascii="Arial" w:eastAsia="Arial" w:hAnsi="Arial" w:cs="Arial"/>
                <w:sz w:val="26"/>
              </w:rPr>
            </w:pPr>
            <w:r w:rsidRPr="004A6A00">
              <w:rPr>
                <w:rFonts w:ascii="Arial" w:eastAsia="Arial" w:hAnsi="Arial" w:cs="Arial"/>
                <w:b/>
                <w:sz w:val="22"/>
              </w:rPr>
              <w:t>Plugs</w:t>
            </w:r>
            <w:r w:rsidRPr="004A6A00">
              <w:rPr>
                <w:rFonts w:ascii="Arial" w:eastAsia="Arial" w:hAnsi="Arial" w:cs="Arial"/>
                <w:sz w:val="22"/>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523E1B59" w14:textId="77777777" w:rsidR="001272BA" w:rsidRPr="004A6A00" w:rsidRDefault="001272BA" w:rsidP="00084E40">
            <w:pPr>
              <w:spacing w:line="259" w:lineRule="auto"/>
              <w:jc w:val="center"/>
              <w:rPr>
                <w:rFonts w:ascii="Arial" w:eastAsia="Arial" w:hAnsi="Arial" w:cs="Arial"/>
                <w:sz w:val="26"/>
              </w:rPr>
            </w:pPr>
            <w:r w:rsidRPr="004A6A00">
              <w:rPr>
                <w:rFonts w:ascii="Arial" w:eastAsia="Arial" w:hAnsi="Arial" w:cs="Arial"/>
                <w:sz w:val="22"/>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33AC119B" w14:textId="77777777" w:rsidR="001272BA" w:rsidRPr="004A6A00" w:rsidRDefault="001272BA" w:rsidP="00084E40">
            <w:pPr>
              <w:spacing w:line="259" w:lineRule="auto"/>
              <w:ind w:right="44"/>
              <w:jc w:val="center"/>
              <w:rPr>
                <w:rFonts w:ascii="Arial" w:eastAsia="Arial" w:hAnsi="Arial" w:cs="Arial"/>
                <w:sz w:val="26"/>
              </w:rPr>
            </w:pPr>
            <w:r w:rsidRPr="004A6A00">
              <w:rPr>
                <w:rFonts w:ascii="Arial" w:eastAsia="Arial" w:hAnsi="Arial" w:cs="Arial"/>
                <w:sz w:val="22"/>
              </w:rPr>
              <w:t xml:space="preserve">300-500 AC </w:t>
            </w:r>
          </w:p>
        </w:tc>
        <w:tc>
          <w:tcPr>
            <w:tcW w:w="1136" w:type="dxa"/>
            <w:tcBorders>
              <w:top w:val="single" w:sz="4" w:space="0" w:color="000000"/>
              <w:left w:val="single" w:sz="4" w:space="0" w:color="000000"/>
              <w:bottom w:val="single" w:sz="4" w:space="0" w:color="000000"/>
              <w:right w:val="single" w:sz="4" w:space="0" w:color="000000"/>
            </w:tcBorders>
            <w:vAlign w:val="center"/>
          </w:tcPr>
          <w:p w14:paraId="6B2C2CD7" w14:textId="77777777" w:rsidR="001272BA" w:rsidRPr="004A6A00" w:rsidRDefault="001272BA" w:rsidP="00084E40">
            <w:pPr>
              <w:spacing w:line="259" w:lineRule="auto"/>
              <w:ind w:right="47"/>
              <w:jc w:val="center"/>
              <w:rPr>
                <w:rFonts w:ascii="Arial" w:eastAsia="Arial" w:hAnsi="Arial" w:cs="Arial"/>
                <w:sz w:val="26"/>
              </w:rPr>
            </w:pPr>
            <w:r w:rsidRPr="004A6A00">
              <w:rPr>
                <w:rFonts w:ascii="Arial" w:eastAsia="Arial" w:hAnsi="Arial" w:cs="Arial"/>
                <w:sz w:val="22"/>
              </w:rPr>
              <w:t xml:space="preserve">≤ 15 AC </w:t>
            </w:r>
          </w:p>
        </w:tc>
        <w:tc>
          <w:tcPr>
            <w:tcW w:w="1416" w:type="dxa"/>
            <w:tcBorders>
              <w:top w:val="single" w:sz="4" w:space="0" w:color="000000"/>
              <w:left w:val="single" w:sz="4" w:space="0" w:color="000000"/>
              <w:bottom w:val="single" w:sz="4" w:space="0" w:color="000000"/>
              <w:right w:val="single" w:sz="4" w:space="0" w:color="000000"/>
            </w:tcBorders>
            <w:vAlign w:val="center"/>
          </w:tcPr>
          <w:p w14:paraId="18C12387" w14:textId="77777777" w:rsidR="001272BA" w:rsidRPr="004A6A00" w:rsidRDefault="001272BA" w:rsidP="00084E40">
            <w:pPr>
              <w:spacing w:line="259" w:lineRule="auto"/>
              <w:ind w:right="49"/>
              <w:jc w:val="center"/>
              <w:rPr>
                <w:rFonts w:ascii="Arial" w:eastAsia="Arial" w:hAnsi="Arial" w:cs="Arial"/>
                <w:sz w:val="26"/>
              </w:rPr>
            </w:pPr>
            <w:r w:rsidRPr="004A6A00">
              <w:rPr>
                <w:rFonts w:ascii="Arial" w:eastAsia="Arial" w:hAnsi="Arial" w:cs="Arial"/>
                <w:sz w:val="22"/>
              </w:rPr>
              <w:t>1,7x10</w:t>
            </w:r>
            <w:r w:rsidRPr="004A6A00">
              <w:rPr>
                <w:rFonts w:ascii="Arial" w:eastAsia="Arial" w:hAnsi="Arial" w:cs="Arial"/>
                <w:sz w:val="22"/>
                <w:vertAlign w:val="superscript"/>
              </w:rPr>
              <w:t>-8</w:t>
            </w:r>
            <w:r w:rsidRPr="004A6A00">
              <w:rPr>
                <w:rFonts w:ascii="Arial" w:eastAsia="Arial" w:hAnsi="Arial" w:cs="Arial"/>
                <w:sz w:val="22"/>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447CA96A" w14:textId="77777777" w:rsidR="001272BA" w:rsidRPr="004A6A00" w:rsidRDefault="001272BA" w:rsidP="00084E40">
            <w:pPr>
              <w:spacing w:line="259" w:lineRule="auto"/>
              <w:rPr>
                <w:rFonts w:ascii="Arial" w:eastAsia="Arial" w:hAnsi="Arial" w:cs="Arial"/>
                <w:sz w:val="26"/>
              </w:rPr>
            </w:pPr>
            <w:r w:rsidRPr="004A6A00">
              <w:rPr>
                <w:rFonts w:ascii="Arial" w:eastAsia="Arial" w:hAnsi="Arial" w:cs="Arial"/>
                <w:sz w:val="22"/>
              </w:rPr>
              <w:t xml:space="preserve">Last models device, British mark preferably </w:t>
            </w:r>
          </w:p>
        </w:tc>
      </w:tr>
      <w:tr w:rsidR="001272BA" w:rsidRPr="004A6A00" w14:paraId="45BFB7B2" w14:textId="77777777" w:rsidTr="00084E40">
        <w:trPr>
          <w:trHeight w:val="579"/>
        </w:trPr>
        <w:tc>
          <w:tcPr>
            <w:tcW w:w="567" w:type="dxa"/>
            <w:tcBorders>
              <w:top w:val="single" w:sz="4" w:space="0" w:color="000000"/>
              <w:left w:val="single" w:sz="4" w:space="0" w:color="000000"/>
              <w:bottom w:val="single" w:sz="4" w:space="0" w:color="000000"/>
              <w:right w:val="single" w:sz="4" w:space="0" w:color="000000"/>
            </w:tcBorders>
            <w:vAlign w:val="center"/>
          </w:tcPr>
          <w:p w14:paraId="1F6E359E" w14:textId="77777777" w:rsidR="001272BA" w:rsidRPr="004A6A00" w:rsidRDefault="001272BA" w:rsidP="00084E40">
            <w:pPr>
              <w:spacing w:line="259" w:lineRule="auto"/>
              <w:ind w:right="48"/>
              <w:jc w:val="center"/>
              <w:rPr>
                <w:rFonts w:ascii="Arial" w:eastAsia="Arial" w:hAnsi="Arial" w:cs="Arial"/>
                <w:sz w:val="26"/>
              </w:rPr>
            </w:pPr>
            <w:r w:rsidRPr="004A6A00">
              <w:rPr>
                <w:rFonts w:ascii="Arial" w:eastAsia="Arial" w:hAnsi="Arial" w:cs="Arial"/>
                <w:sz w:val="22"/>
              </w:rPr>
              <w:t xml:space="preserve">08 </w:t>
            </w:r>
          </w:p>
        </w:tc>
        <w:tc>
          <w:tcPr>
            <w:tcW w:w="1702" w:type="dxa"/>
            <w:tcBorders>
              <w:top w:val="single" w:sz="4" w:space="0" w:color="000000"/>
              <w:left w:val="single" w:sz="4" w:space="0" w:color="000000"/>
              <w:bottom w:val="single" w:sz="4" w:space="0" w:color="000000"/>
              <w:right w:val="single" w:sz="4" w:space="0" w:color="000000"/>
            </w:tcBorders>
            <w:vAlign w:val="center"/>
          </w:tcPr>
          <w:p w14:paraId="620BA9D1" w14:textId="77777777" w:rsidR="001272BA" w:rsidRPr="004A6A00" w:rsidRDefault="001272BA" w:rsidP="00084E40">
            <w:pPr>
              <w:spacing w:line="259" w:lineRule="auto"/>
              <w:ind w:right="48"/>
              <w:jc w:val="center"/>
              <w:rPr>
                <w:rFonts w:ascii="Arial" w:eastAsia="Arial" w:hAnsi="Arial" w:cs="Arial"/>
                <w:sz w:val="26"/>
              </w:rPr>
            </w:pPr>
            <w:r w:rsidRPr="004A6A00">
              <w:rPr>
                <w:rFonts w:ascii="Arial" w:eastAsia="Arial" w:hAnsi="Arial" w:cs="Arial"/>
                <w:b/>
                <w:sz w:val="22"/>
              </w:rPr>
              <w:t>Bulb</w:t>
            </w:r>
            <w:r w:rsidRPr="004A6A00">
              <w:rPr>
                <w:rFonts w:ascii="Arial" w:eastAsia="Arial" w:hAnsi="Arial" w:cs="Arial"/>
                <w:sz w:val="22"/>
              </w:rPr>
              <w:t xml:space="preserve"> </w:t>
            </w:r>
          </w:p>
        </w:tc>
        <w:tc>
          <w:tcPr>
            <w:tcW w:w="850" w:type="dxa"/>
            <w:tcBorders>
              <w:top w:val="single" w:sz="4" w:space="0" w:color="000000"/>
              <w:left w:val="single" w:sz="4" w:space="0" w:color="000000"/>
              <w:bottom w:val="single" w:sz="4" w:space="0" w:color="000000"/>
              <w:right w:val="single" w:sz="4" w:space="0" w:color="000000"/>
            </w:tcBorders>
            <w:vAlign w:val="center"/>
          </w:tcPr>
          <w:p w14:paraId="747E9256" w14:textId="77777777" w:rsidR="001272BA" w:rsidRPr="004A6A00" w:rsidRDefault="001272BA" w:rsidP="00084E40">
            <w:pPr>
              <w:spacing w:line="259" w:lineRule="auto"/>
              <w:ind w:right="49"/>
              <w:jc w:val="center"/>
              <w:rPr>
                <w:rFonts w:ascii="Arial" w:eastAsia="Arial" w:hAnsi="Arial" w:cs="Arial"/>
                <w:sz w:val="26"/>
              </w:rPr>
            </w:pPr>
            <w:r w:rsidRPr="004A6A00">
              <w:rPr>
                <w:rFonts w:ascii="Arial" w:eastAsia="Arial" w:hAnsi="Arial" w:cs="Arial"/>
                <w:sz w:val="22"/>
              </w:rPr>
              <w:t xml:space="preserve">400 </w:t>
            </w:r>
          </w:p>
        </w:tc>
        <w:tc>
          <w:tcPr>
            <w:tcW w:w="1702" w:type="dxa"/>
            <w:tcBorders>
              <w:top w:val="single" w:sz="4" w:space="0" w:color="000000"/>
              <w:left w:val="single" w:sz="4" w:space="0" w:color="000000"/>
              <w:bottom w:val="single" w:sz="4" w:space="0" w:color="000000"/>
              <w:right w:val="single" w:sz="4" w:space="0" w:color="000000"/>
            </w:tcBorders>
            <w:vAlign w:val="center"/>
          </w:tcPr>
          <w:p w14:paraId="36C0DE29" w14:textId="77777777" w:rsidR="001272BA" w:rsidRPr="004A6A00" w:rsidRDefault="001272BA" w:rsidP="00084E40">
            <w:pPr>
              <w:spacing w:line="259" w:lineRule="auto"/>
              <w:ind w:right="44"/>
              <w:jc w:val="center"/>
              <w:rPr>
                <w:rFonts w:ascii="Arial" w:eastAsia="Arial" w:hAnsi="Arial" w:cs="Arial"/>
                <w:sz w:val="26"/>
              </w:rPr>
            </w:pPr>
            <w:r w:rsidRPr="004A6A00">
              <w:rPr>
                <w:rFonts w:ascii="Arial" w:eastAsia="Arial" w:hAnsi="Arial" w:cs="Arial"/>
                <w:sz w:val="22"/>
              </w:rPr>
              <w:t xml:space="preserve">220-240 AC </w:t>
            </w:r>
          </w:p>
        </w:tc>
        <w:tc>
          <w:tcPr>
            <w:tcW w:w="1136" w:type="dxa"/>
            <w:tcBorders>
              <w:top w:val="single" w:sz="4" w:space="0" w:color="000000"/>
              <w:left w:val="single" w:sz="4" w:space="0" w:color="000000"/>
              <w:bottom w:val="single" w:sz="4" w:space="0" w:color="000000"/>
              <w:right w:val="single" w:sz="4" w:space="0" w:color="000000"/>
            </w:tcBorders>
            <w:vAlign w:val="center"/>
          </w:tcPr>
          <w:p w14:paraId="20179A8C" w14:textId="77777777" w:rsidR="001272BA" w:rsidRPr="004A6A00" w:rsidRDefault="001272BA" w:rsidP="00084E40">
            <w:pPr>
              <w:spacing w:line="259" w:lineRule="auto"/>
              <w:ind w:right="47"/>
              <w:jc w:val="center"/>
              <w:rPr>
                <w:rFonts w:ascii="Arial" w:eastAsia="Arial" w:hAnsi="Arial" w:cs="Arial"/>
                <w:sz w:val="26"/>
              </w:rPr>
            </w:pPr>
            <w:r w:rsidRPr="004A6A00">
              <w:rPr>
                <w:rFonts w:ascii="Arial" w:eastAsia="Arial" w:hAnsi="Arial" w:cs="Arial"/>
                <w:sz w:val="22"/>
              </w:rPr>
              <w:t xml:space="preserve">≤ 15 AC </w:t>
            </w:r>
          </w:p>
        </w:tc>
        <w:tc>
          <w:tcPr>
            <w:tcW w:w="1416" w:type="dxa"/>
            <w:tcBorders>
              <w:top w:val="single" w:sz="4" w:space="0" w:color="000000"/>
              <w:left w:val="single" w:sz="4" w:space="0" w:color="000000"/>
              <w:bottom w:val="single" w:sz="4" w:space="0" w:color="000000"/>
              <w:right w:val="single" w:sz="4" w:space="0" w:color="000000"/>
            </w:tcBorders>
            <w:vAlign w:val="center"/>
          </w:tcPr>
          <w:p w14:paraId="4490A38F" w14:textId="77777777" w:rsidR="001272BA" w:rsidRPr="004A6A00" w:rsidRDefault="001272BA" w:rsidP="00084E40">
            <w:pPr>
              <w:spacing w:line="259" w:lineRule="auto"/>
              <w:ind w:right="49"/>
              <w:jc w:val="center"/>
              <w:rPr>
                <w:rFonts w:ascii="Arial" w:eastAsia="Arial" w:hAnsi="Arial" w:cs="Arial"/>
                <w:sz w:val="26"/>
              </w:rPr>
            </w:pPr>
            <w:r w:rsidRPr="004A6A00">
              <w:rPr>
                <w:rFonts w:ascii="Arial" w:eastAsia="Arial" w:hAnsi="Arial" w:cs="Arial"/>
                <w:sz w:val="22"/>
              </w:rPr>
              <w:t>5,9x10</w:t>
            </w:r>
            <w:r w:rsidRPr="004A6A00">
              <w:rPr>
                <w:rFonts w:ascii="Arial" w:eastAsia="Arial" w:hAnsi="Arial" w:cs="Arial"/>
                <w:sz w:val="22"/>
                <w:vertAlign w:val="superscript"/>
              </w:rPr>
              <w:t>-8</w:t>
            </w:r>
            <w:r w:rsidRPr="004A6A00">
              <w:rPr>
                <w:rFonts w:ascii="Arial" w:eastAsia="Arial" w:hAnsi="Arial" w:cs="Arial"/>
                <w:sz w:val="22"/>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7BDF6F5A" w14:textId="77777777" w:rsidR="001272BA" w:rsidRPr="004A6A00" w:rsidRDefault="001272BA" w:rsidP="00084E40">
            <w:pPr>
              <w:spacing w:line="259" w:lineRule="auto"/>
              <w:rPr>
                <w:rFonts w:ascii="Arial" w:eastAsia="Arial" w:hAnsi="Arial" w:cs="Arial"/>
                <w:sz w:val="26"/>
              </w:rPr>
            </w:pPr>
            <w:r w:rsidRPr="004A6A00">
              <w:rPr>
                <w:rFonts w:ascii="Arial" w:eastAsia="Arial" w:hAnsi="Arial" w:cs="Arial"/>
                <w:sz w:val="22"/>
              </w:rPr>
              <w:t xml:space="preserve">Last models LED bulbs, British mark preferably </w:t>
            </w:r>
          </w:p>
        </w:tc>
      </w:tr>
    </w:tbl>
    <w:p w14:paraId="66F705FF" w14:textId="77777777" w:rsidR="001272BA" w:rsidRPr="00E72050" w:rsidRDefault="001272BA" w:rsidP="001272BA">
      <w:pPr>
        <w:spacing w:line="259" w:lineRule="auto"/>
        <w:rPr>
          <w:rFonts w:ascii="Arial" w:eastAsia="Arial" w:hAnsi="Arial" w:cs="Arial"/>
          <w:sz w:val="26"/>
        </w:rPr>
      </w:pPr>
      <w:r w:rsidRPr="00E72050">
        <w:rPr>
          <w:rFonts w:ascii="Arial" w:eastAsia="Arial" w:hAnsi="Arial" w:cs="Arial"/>
          <w:b/>
          <w:sz w:val="26"/>
        </w:rPr>
        <w:t xml:space="preserve"> </w:t>
      </w:r>
    </w:p>
    <w:p w14:paraId="2DADFBC7" w14:textId="77777777" w:rsidR="001272BA" w:rsidRPr="00FC15EE" w:rsidRDefault="001272BA" w:rsidP="001272BA">
      <w:pPr>
        <w:spacing w:after="0" w:line="360" w:lineRule="auto"/>
        <w:ind w:firstLine="0"/>
        <w:rPr>
          <w:b/>
          <w:color w:val="auto"/>
          <w:sz w:val="22"/>
          <w:lang w:val="en-GB" w:eastAsia="fr-FR"/>
        </w:rPr>
      </w:pPr>
      <w:r w:rsidRPr="00FC15EE">
        <w:rPr>
          <w:b/>
          <w:color w:val="auto"/>
          <w:sz w:val="22"/>
          <w:lang w:val="en-GB" w:eastAsia="fr-FR"/>
        </w:rPr>
        <w:t>1200. PROTECTION OF THE ENVIRONMENT AND SECURITY MEASURES</w:t>
      </w:r>
    </w:p>
    <w:p w14:paraId="06A0C99A" w14:textId="77777777" w:rsidR="001272BA" w:rsidRPr="00FC15EE" w:rsidRDefault="001272BA" w:rsidP="001272BA">
      <w:pPr>
        <w:spacing w:after="0" w:line="360" w:lineRule="auto"/>
        <w:ind w:firstLine="0"/>
        <w:rPr>
          <w:b/>
          <w:color w:val="auto"/>
          <w:sz w:val="22"/>
          <w:u w:val="single"/>
          <w:lang w:val="en-GB" w:eastAsia="fr-FR"/>
        </w:rPr>
      </w:pPr>
      <w:r w:rsidRPr="00FC15EE">
        <w:rPr>
          <w:b/>
          <w:color w:val="auto"/>
          <w:sz w:val="22"/>
          <w:u w:val="single"/>
          <w:lang w:val="en-GB" w:eastAsia="fr-FR"/>
        </w:rPr>
        <w:t>Rules and Regulations to be observed</w:t>
      </w:r>
    </w:p>
    <w:p w14:paraId="6162D749" w14:textId="77777777" w:rsidR="001272BA" w:rsidRPr="00FC15EE" w:rsidRDefault="001272BA" w:rsidP="001272BA">
      <w:pPr>
        <w:spacing w:after="0" w:line="360" w:lineRule="auto"/>
        <w:ind w:firstLine="0"/>
        <w:rPr>
          <w:color w:val="auto"/>
          <w:sz w:val="22"/>
          <w:lang w:val="en-GB" w:eastAsia="fr-FR"/>
        </w:rPr>
      </w:pPr>
      <w:r w:rsidRPr="00FC15EE">
        <w:rPr>
          <w:color w:val="auto"/>
          <w:sz w:val="22"/>
          <w:lang w:val="en-GB" w:eastAsia="fr-FR"/>
        </w:rPr>
        <w:t>During the execution of the project, the norms for the protection of the environment shall be scrupulously respected. The following measures shall be observed.</w:t>
      </w:r>
    </w:p>
    <w:p w14:paraId="27E9EA28" w14:textId="77777777" w:rsidR="001272BA" w:rsidRPr="00FC15EE" w:rsidRDefault="001272BA" w:rsidP="00DE020B">
      <w:pPr>
        <w:numPr>
          <w:ilvl w:val="0"/>
          <w:numId w:val="46"/>
        </w:numPr>
        <w:spacing w:after="200" w:line="360" w:lineRule="auto"/>
        <w:contextualSpacing/>
        <w:rPr>
          <w:rFonts w:eastAsia="SimSun"/>
          <w:color w:val="auto"/>
          <w:sz w:val="22"/>
          <w:lang w:val="en-GB" w:eastAsia="fr-FR"/>
        </w:rPr>
      </w:pPr>
      <w:r w:rsidRPr="00FC15EE">
        <w:rPr>
          <w:rFonts w:eastAsia="SimSun"/>
          <w:color w:val="auto"/>
          <w:sz w:val="22"/>
          <w:lang w:val="en-GB" w:eastAsia="fr-FR"/>
        </w:rPr>
        <w:t>Waste materials shall be discarded in a way such that pollution will be avoided in the environment. It must be on a site agreed on by the Council.</w:t>
      </w:r>
    </w:p>
    <w:p w14:paraId="53C8C3D1" w14:textId="77777777" w:rsidR="001272BA" w:rsidRPr="00FC15EE" w:rsidRDefault="001272BA" w:rsidP="00DE020B">
      <w:pPr>
        <w:numPr>
          <w:ilvl w:val="0"/>
          <w:numId w:val="46"/>
        </w:numPr>
        <w:spacing w:after="200" w:line="360" w:lineRule="auto"/>
        <w:contextualSpacing/>
        <w:rPr>
          <w:rFonts w:eastAsia="SimSun"/>
          <w:color w:val="auto"/>
          <w:sz w:val="22"/>
          <w:lang w:val="en-GB" w:eastAsia="fr-FR"/>
        </w:rPr>
      </w:pPr>
      <w:r w:rsidRPr="00FC15EE">
        <w:rPr>
          <w:rFonts w:eastAsia="SimSun"/>
          <w:color w:val="auto"/>
          <w:sz w:val="22"/>
          <w:lang w:val="en-GB" w:eastAsia="fr-FR"/>
        </w:rPr>
        <w:t>Ensure security of workers and neighbo</w:t>
      </w:r>
      <w:r>
        <w:rPr>
          <w:rFonts w:eastAsia="SimSun"/>
          <w:color w:val="auto"/>
          <w:sz w:val="22"/>
          <w:lang w:val="en-GB" w:eastAsia="fr-FR"/>
        </w:rPr>
        <w:t>u</w:t>
      </w:r>
      <w:r w:rsidRPr="00FC15EE">
        <w:rPr>
          <w:rFonts w:eastAsia="SimSun"/>
          <w:color w:val="auto"/>
          <w:sz w:val="22"/>
          <w:lang w:val="en-GB" w:eastAsia="fr-FR"/>
        </w:rPr>
        <w:t>rs during the execution of works by delimiting of enclosing of the work area.</w:t>
      </w:r>
    </w:p>
    <w:p w14:paraId="580D071C" w14:textId="77777777" w:rsidR="001272BA" w:rsidRPr="00FC15EE" w:rsidRDefault="001272BA" w:rsidP="00DE020B">
      <w:pPr>
        <w:numPr>
          <w:ilvl w:val="0"/>
          <w:numId w:val="46"/>
        </w:numPr>
        <w:spacing w:after="200" w:line="360" w:lineRule="auto"/>
        <w:contextualSpacing/>
        <w:rPr>
          <w:rFonts w:eastAsia="SimSun"/>
          <w:color w:val="auto"/>
          <w:sz w:val="22"/>
          <w:lang w:val="en-GB" w:eastAsia="fr-FR"/>
        </w:rPr>
      </w:pPr>
      <w:r w:rsidRPr="00FC15EE">
        <w:rPr>
          <w:rFonts w:eastAsia="SimSun"/>
          <w:color w:val="auto"/>
          <w:sz w:val="22"/>
          <w:lang w:val="en-GB" w:eastAsia="fr-FR"/>
        </w:rPr>
        <w:t>Evacuate all products of grass cutting and bush clearing, tree cutting and dirts, debris and any other waste to a place agreed on by the Council.</w:t>
      </w:r>
    </w:p>
    <w:p w14:paraId="06D6A361" w14:textId="77777777" w:rsidR="001272BA" w:rsidRPr="00FC15EE" w:rsidRDefault="001272BA" w:rsidP="00DE020B">
      <w:pPr>
        <w:numPr>
          <w:ilvl w:val="0"/>
          <w:numId w:val="46"/>
        </w:numPr>
        <w:spacing w:after="200" w:line="360" w:lineRule="auto"/>
        <w:contextualSpacing/>
        <w:rPr>
          <w:rFonts w:eastAsia="SimSun"/>
          <w:color w:val="auto"/>
          <w:sz w:val="22"/>
          <w:lang w:val="en-GB" w:eastAsia="fr-FR"/>
        </w:rPr>
      </w:pPr>
      <w:r w:rsidRPr="00FC15EE">
        <w:rPr>
          <w:rFonts w:eastAsia="SimSun"/>
          <w:color w:val="auto"/>
          <w:sz w:val="22"/>
          <w:lang w:val="en-GB" w:eastAsia="fr-FR"/>
        </w:rPr>
        <w:t xml:space="preserve"> Sensitize workers on environmental issues and dangers of fires around the work site.</w:t>
      </w:r>
    </w:p>
    <w:p w14:paraId="73466A6C" w14:textId="77777777" w:rsidR="001272BA" w:rsidRPr="00FC15EE" w:rsidRDefault="001272BA" w:rsidP="00DE020B">
      <w:pPr>
        <w:numPr>
          <w:ilvl w:val="0"/>
          <w:numId w:val="46"/>
        </w:numPr>
        <w:spacing w:after="200" w:line="360" w:lineRule="auto"/>
        <w:contextualSpacing/>
        <w:rPr>
          <w:rFonts w:eastAsia="SimSun"/>
          <w:color w:val="auto"/>
          <w:sz w:val="22"/>
          <w:lang w:val="en-GB" w:eastAsia="fr-FR"/>
        </w:rPr>
      </w:pPr>
      <w:r w:rsidRPr="00FC15EE">
        <w:rPr>
          <w:rFonts w:eastAsia="SimSun"/>
          <w:color w:val="auto"/>
          <w:sz w:val="22"/>
          <w:lang w:val="en-GB" w:eastAsia="fr-FR"/>
        </w:rPr>
        <w:t>The parking store shall be kept clean.</w:t>
      </w:r>
    </w:p>
    <w:p w14:paraId="6F6D9530" w14:textId="77777777" w:rsidR="001272BA" w:rsidRPr="00FC15EE" w:rsidRDefault="001272BA" w:rsidP="00DE020B">
      <w:pPr>
        <w:numPr>
          <w:ilvl w:val="0"/>
          <w:numId w:val="46"/>
        </w:numPr>
        <w:spacing w:after="200" w:line="360" w:lineRule="auto"/>
        <w:contextualSpacing/>
        <w:rPr>
          <w:rFonts w:eastAsia="SimSun"/>
          <w:color w:val="auto"/>
          <w:sz w:val="22"/>
          <w:lang w:val="en-GB" w:eastAsia="fr-FR"/>
        </w:rPr>
      </w:pPr>
      <w:r w:rsidRPr="00FC15EE">
        <w:rPr>
          <w:rFonts w:eastAsia="SimSun"/>
          <w:color w:val="auto"/>
          <w:sz w:val="22"/>
          <w:lang w:val="en-GB" w:eastAsia="fr-FR"/>
        </w:rPr>
        <w:t>The material shall be deposited such that blockage of the drainage system will be avoided.</w:t>
      </w:r>
    </w:p>
    <w:p w14:paraId="5A013844" w14:textId="77777777" w:rsidR="001272BA" w:rsidRPr="00FC15EE" w:rsidRDefault="001272BA" w:rsidP="00DE020B">
      <w:pPr>
        <w:numPr>
          <w:ilvl w:val="0"/>
          <w:numId w:val="46"/>
        </w:numPr>
        <w:spacing w:after="200" w:line="360" w:lineRule="auto"/>
        <w:contextualSpacing/>
        <w:rPr>
          <w:rFonts w:eastAsia="SimSun"/>
          <w:color w:val="auto"/>
          <w:sz w:val="22"/>
          <w:lang w:val="en-GB" w:eastAsia="fr-FR"/>
        </w:rPr>
      </w:pPr>
      <w:r w:rsidRPr="00FC15EE">
        <w:rPr>
          <w:rFonts w:eastAsia="SimSun"/>
          <w:color w:val="auto"/>
          <w:sz w:val="22"/>
          <w:lang w:val="en-GB" w:eastAsia="fr-FR"/>
        </w:rPr>
        <w:t>Other rules and regulations to be observed by workers geared towards the protection of the environment shall include the prohibition of the following:</w:t>
      </w:r>
    </w:p>
    <w:p w14:paraId="7BD85CD8" w14:textId="77777777" w:rsidR="001272BA" w:rsidRPr="00FC15EE" w:rsidRDefault="001272BA" w:rsidP="00DE020B">
      <w:pPr>
        <w:numPr>
          <w:ilvl w:val="0"/>
          <w:numId w:val="47"/>
        </w:numPr>
        <w:spacing w:after="200" w:line="360" w:lineRule="auto"/>
        <w:contextualSpacing/>
        <w:rPr>
          <w:rFonts w:eastAsia="SimSun"/>
          <w:color w:val="auto"/>
          <w:sz w:val="22"/>
          <w:lang w:val="en-GB" w:eastAsia="fr-FR"/>
        </w:rPr>
      </w:pPr>
      <w:r w:rsidRPr="00FC15EE">
        <w:rPr>
          <w:rFonts w:eastAsia="SimSun"/>
          <w:color w:val="auto"/>
          <w:sz w:val="22"/>
          <w:lang w:val="en-GB" w:eastAsia="fr-FR"/>
        </w:rPr>
        <w:t>Consumption of alcohol during working hours</w:t>
      </w:r>
    </w:p>
    <w:p w14:paraId="366EC9FF" w14:textId="77777777" w:rsidR="001272BA" w:rsidRPr="00FC15EE" w:rsidRDefault="001272BA" w:rsidP="00DE020B">
      <w:pPr>
        <w:numPr>
          <w:ilvl w:val="0"/>
          <w:numId w:val="47"/>
        </w:numPr>
        <w:spacing w:after="200" w:line="360" w:lineRule="auto"/>
        <w:contextualSpacing/>
        <w:rPr>
          <w:rFonts w:eastAsia="SimSun"/>
          <w:color w:val="auto"/>
          <w:sz w:val="22"/>
          <w:lang w:val="en-GB" w:eastAsia="fr-FR"/>
        </w:rPr>
      </w:pPr>
      <w:r w:rsidRPr="00FC15EE">
        <w:rPr>
          <w:rFonts w:eastAsia="SimSun"/>
          <w:color w:val="auto"/>
          <w:sz w:val="22"/>
          <w:lang w:val="en-GB" w:eastAsia="fr-FR"/>
        </w:rPr>
        <w:t>Smoking carelessly during working hours</w:t>
      </w:r>
    </w:p>
    <w:p w14:paraId="53481B78" w14:textId="77777777" w:rsidR="001272BA" w:rsidRPr="00FC15EE" w:rsidRDefault="001272BA" w:rsidP="00DE020B">
      <w:pPr>
        <w:numPr>
          <w:ilvl w:val="0"/>
          <w:numId w:val="47"/>
        </w:numPr>
        <w:spacing w:after="200" w:line="360" w:lineRule="auto"/>
        <w:contextualSpacing/>
        <w:rPr>
          <w:rFonts w:eastAsia="SimSun"/>
          <w:color w:val="auto"/>
          <w:sz w:val="22"/>
          <w:lang w:val="en-GB" w:eastAsia="fr-FR"/>
        </w:rPr>
      </w:pPr>
      <w:r w:rsidRPr="00FC15EE">
        <w:rPr>
          <w:rFonts w:eastAsia="SimSun"/>
          <w:color w:val="auto"/>
          <w:sz w:val="22"/>
          <w:lang w:val="en-GB" w:eastAsia="fr-FR"/>
        </w:rPr>
        <w:t>Defecating or urinating carelessly around the working site, meaning that there should be a toilet for workers</w:t>
      </w:r>
    </w:p>
    <w:p w14:paraId="1052B0A6" w14:textId="77777777" w:rsidR="001272BA" w:rsidRPr="00FC15EE" w:rsidRDefault="001272BA" w:rsidP="00DE020B">
      <w:pPr>
        <w:numPr>
          <w:ilvl w:val="0"/>
          <w:numId w:val="47"/>
        </w:numPr>
        <w:spacing w:after="200" w:line="360" w:lineRule="auto"/>
        <w:contextualSpacing/>
        <w:rPr>
          <w:rFonts w:eastAsia="SimSun"/>
          <w:color w:val="auto"/>
          <w:sz w:val="22"/>
          <w:lang w:val="en-GB" w:eastAsia="fr-FR"/>
        </w:rPr>
      </w:pPr>
      <w:r w:rsidRPr="00FC15EE">
        <w:rPr>
          <w:rFonts w:eastAsia="SimSun"/>
          <w:color w:val="auto"/>
          <w:sz w:val="22"/>
          <w:lang w:val="en-GB" w:eastAsia="fr-FR"/>
        </w:rPr>
        <w:t>Throwing of toxic products into the streams.</w:t>
      </w:r>
    </w:p>
    <w:p w14:paraId="4F4F92EA" w14:textId="77777777" w:rsidR="001272BA" w:rsidRPr="00FC15EE" w:rsidRDefault="001272BA" w:rsidP="00DE020B">
      <w:pPr>
        <w:numPr>
          <w:ilvl w:val="0"/>
          <w:numId w:val="47"/>
        </w:numPr>
        <w:spacing w:after="200" w:line="360" w:lineRule="auto"/>
        <w:contextualSpacing/>
        <w:rPr>
          <w:rFonts w:eastAsia="SimSun"/>
          <w:color w:val="auto"/>
          <w:sz w:val="22"/>
          <w:lang w:val="en-GB" w:eastAsia="fr-FR"/>
        </w:rPr>
      </w:pPr>
      <w:r w:rsidRPr="00FC15EE">
        <w:rPr>
          <w:rFonts w:eastAsia="SimSun"/>
          <w:color w:val="auto"/>
          <w:sz w:val="22"/>
          <w:lang w:val="en-GB" w:eastAsia="fr-FR"/>
        </w:rPr>
        <w:t>Throwing of vehicle produc</w:t>
      </w:r>
      <w:r>
        <w:rPr>
          <w:rFonts w:eastAsia="SimSun"/>
          <w:color w:val="auto"/>
          <w:sz w:val="22"/>
          <w:lang w:val="en-GB" w:eastAsia="fr-FR"/>
        </w:rPr>
        <w:t>ts on the ground (petrol, gas</w:t>
      </w:r>
      <w:r w:rsidRPr="00FC15EE">
        <w:rPr>
          <w:rFonts w:eastAsia="SimSun"/>
          <w:color w:val="auto"/>
          <w:sz w:val="22"/>
          <w:lang w:val="en-GB" w:eastAsia="fr-FR"/>
        </w:rPr>
        <w:t>oil</w:t>
      </w:r>
      <w:r>
        <w:rPr>
          <w:rFonts w:eastAsia="SimSun"/>
          <w:color w:val="auto"/>
          <w:sz w:val="22"/>
          <w:lang w:val="en-GB" w:eastAsia="fr-FR"/>
        </w:rPr>
        <w:t xml:space="preserve">, </w:t>
      </w:r>
      <w:r w:rsidRPr="00FC15EE">
        <w:rPr>
          <w:rFonts w:eastAsia="SimSun"/>
          <w:color w:val="auto"/>
          <w:sz w:val="22"/>
          <w:lang w:val="en-GB" w:eastAsia="fr-FR"/>
        </w:rPr>
        <w:t>etc.)</w:t>
      </w:r>
    </w:p>
    <w:p w14:paraId="3AC40734" w14:textId="77777777" w:rsidR="001272BA" w:rsidRPr="00FC15EE" w:rsidRDefault="001272BA" w:rsidP="00DE020B">
      <w:pPr>
        <w:numPr>
          <w:ilvl w:val="0"/>
          <w:numId w:val="47"/>
        </w:numPr>
        <w:spacing w:after="200" w:line="360" w:lineRule="auto"/>
        <w:contextualSpacing/>
        <w:rPr>
          <w:rFonts w:eastAsia="SimSun"/>
          <w:color w:val="auto"/>
          <w:sz w:val="22"/>
          <w:lang w:val="en-GB" w:eastAsia="fr-FR"/>
        </w:rPr>
      </w:pPr>
      <w:r w:rsidRPr="00FC15EE">
        <w:rPr>
          <w:rFonts w:eastAsia="SimSun"/>
          <w:color w:val="auto"/>
          <w:sz w:val="22"/>
          <w:lang w:val="en-GB" w:eastAsia="fr-FR"/>
        </w:rPr>
        <w:t>Cooking of food at the work site etc.</w:t>
      </w:r>
    </w:p>
    <w:p w14:paraId="0D553AD3" w14:textId="77777777" w:rsidR="001272BA" w:rsidRPr="00FC15EE" w:rsidRDefault="001272BA" w:rsidP="001272BA">
      <w:pPr>
        <w:spacing w:after="0" w:line="360" w:lineRule="auto"/>
        <w:ind w:left="1980" w:firstLine="0"/>
        <w:contextualSpacing/>
        <w:rPr>
          <w:rFonts w:eastAsia="SimSun"/>
          <w:color w:val="auto"/>
          <w:sz w:val="22"/>
          <w:lang w:val="en-GB" w:eastAsia="fr-FR"/>
        </w:rPr>
      </w:pPr>
      <w:r w:rsidRPr="00FC15EE">
        <w:rPr>
          <w:rFonts w:eastAsia="SimSun"/>
          <w:color w:val="auto"/>
          <w:sz w:val="22"/>
          <w:lang w:val="en-GB" w:eastAsia="fr-FR"/>
        </w:rPr>
        <w:t>Similarly, the workers shall also be advised to respect the customs of the people (the country Sundays etc.) and to protect themselves against the spread of STD/AIDS</w:t>
      </w:r>
    </w:p>
    <w:p w14:paraId="19BE5778" w14:textId="77777777" w:rsidR="001272BA" w:rsidRPr="00FC15EE" w:rsidRDefault="001272BA" w:rsidP="001272BA">
      <w:pPr>
        <w:spacing w:after="0" w:line="360" w:lineRule="auto"/>
        <w:ind w:firstLine="0"/>
        <w:rPr>
          <w:color w:val="auto"/>
          <w:sz w:val="22"/>
          <w:lang w:val="en-GB" w:eastAsia="fr-FR"/>
        </w:rPr>
      </w:pPr>
      <w:r w:rsidRPr="00FC15EE">
        <w:rPr>
          <w:color w:val="auto"/>
          <w:sz w:val="22"/>
          <w:lang w:val="en-GB" w:eastAsia="fr-FR"/>
        </w:rPr>
        <w:t xml:space="preserve">  Non respect of any of these rules can lead to automatic dismissal of the worker.</w:t>
      </w:r>
    </w:p>
    <w:p w14:paraId="362E4D84" w14:textId="77777777" w:rsidR="001272BA" w:rsidRPr="00FC15EE" w:rsidRDefault="001272BA" w:rsidP="001272BA">
      <w:pPr>
        <w:spacing w:after="0" w:line="360" w:lineRule="auto"/>
        <w:ind w:firstLine="0"/>
        <w:rPr>
          <w:color w:val="auto"/>
          <w:sz w:val="22"/>
          <w:lang w:val="en-GB" w:eastAsia="fr-FR"/>
        </w:rPr>
      </w:pPr>
      <w:r w:rsidRPr="00FC15EE">
        <w:rPr>
          <w:color w:val="auto"/>
          <w:sz w:val="22"/>
          <w:lang w:val="en-GB" w:eastAsia="fr-FR"/>
        </w:rPr>
        <w:lastRenderedPageBreak/>
        <w:t xml:space="preserve">  As security measures, helmets, gloves, and solid shoes shall be provided to all workers to guard against accidents. We shall also make available a FIRST AID BOX at the site to offer first aid treatment to workers in case of any accident or fever.</w:t>
      </w:r>
    </w:p>
    <w:p w14:paraId="2960A043" w14:textId="77777777" w:rsidR="001272BA" w:rsidRPr="00FC15EE" w:rsidRDefault="001272BA" w:rsidP="001272BA">
      <w:pPr>
        <w:spacing w:after="0" w:line="360" w:lineRule="auto"/>
        <w:ind w:firstLine="0"/>
        <w:rPr>
          <w:b/>
          <w:color w:val="auto"/>
          <w:sz w:val="22"/>
          <w:u w:val="single"/>
          <w:lang w:val="en-GB" w:eastAsia="fr-FR"/>
        </w:rPr>
      </w:pPr>
      <w:r w:rsidRPr="00FC15EE">
        <w:rPr>
          <w:b/>
          <w:color w:val="auto"/>
          <w:sz w:val="22"/>
          <w:u w:val="single"/>
          <w:lang w:val="en-GB" w:eastAsia="fr-FR"/>
        </w:rPr>
        <w:t>SITE SECURITY</w:t>
      </w:r>
    </w:p>
    <w:p w14:paraId="7AF105F9" w14:textId="77777777" w:rsidR="001272BA" w:rsidRPr="00FC15EE" w:rsidRDefault="001272BA" w:rsidP="001272BA">
      <w:pPr>
        <w:spacing w:after="0" w:line="360" w:lineRule="auto"/>
        <w:ind w:firstLine="0"/>
        <w:rPr>
          <w:color w:val="auto"/>
          <w:sz w:val="22"/>
          <w:lang w:val="en-GB" w:eastAsia="fr-FR"/>
        </w:rPr>
      </w:pPr>
      <w:r w:rsidRPr="00FC15EE">
        <w:rPr>
          <w:color w:val="auto"/>
          <w:sz w:val="22"/>
          <w:lang w:val="en-GB" w:eastAsia="fr-FR"/>
        </w:rPr>
        <w:t xml:space="preserve"> For the administration of the first medical care in case of any accident on the site, we will have a pharmacy box (first aid) on the site. The site facilities are complaint to the norms of security will be distributed to workers (like helmets, gloves, boots etc) arrangements will be made to maintain good circulation at all times on the site. All underlying materials will be kept in a place that will help to prevent falling from a height while working. Two guards shall be employed to take guard of the site after work hours thus:</w:t>
      </w:r>
    </w:p>
    <w:p w14:paraId="0B7F2748" w14:textId="77777777" w:rsidR="001272BA" w:rsidRPr="00FC15EE" w:rsidRDefault="001272BA" w:rsidP="00DE020B">
      <w:pPr>
        <w:numPr>
          <w:ilvl w:val="0"/>
          <w:numId w:val="48"/>
        </w:numPr>
        <w:spacing w:after="200" w:line="360" w:lineRule="auto"/>
        <w:contextualSpacing/>
        <w:rPr>
          <w:rFonts w:eastAsia="SimSun"/>
          <w:color w:val="auto"/>
          <w:sz w:val="22"/>
          <w:lang w:val="en-GB" w:eastAsia="fr-FR"/>
        </w:rPr>
      </w:pPr>
      <w:r w:rsidRPr="00FC15EE">
        <w:rPr>
          <w:rFonts w:eastAsia="SimSun"/>
          <w:color w:val="auto"/>
          <w:sz w:val="22"/>
          <w:lang w:val="en-GB" w:eastAsia="fr-FR"/>
        </w:rPr>
        <w:t>Two night watchmen will be employed to guard the site after working hours.</w:t>
      </w:r>
    </w:p>
    <w:p w14:paraId="2812B885" w14:textId="77777777" w:rsidR="001272BA" w:rsidRPr="00FC15EE" w:rsidRDefault="001272BA" w:rsidP="00DE020B">
      <w:pPr>
        <w:numPr>
          <w:ilvl w:val="0"/>
          <w:numId w:val="48"/>
        </w:numPr>
        <w:spacing w:after="200" w:line="360" w:lineRule="auto"/>
        <w:contextualSpacing/>
        <w:rPr>
          <w:rFonts w:eastAsia="SimSun"/>
          <w:color w:val="auto"/>
          <w:sz w:val="22"/>
          <w:lang w:val="en-GB" w:eastAsia="fr-FR"/>
        </w:rPr>
      </w:pPr>
      <w:r w:rsidRPr="00FC15EE">
        <w:rPr>
          <w:rFonts w:eastAsia="SimSun"/>
          <w:color w:val="auto"/>
          <w:sz w:val="22"/>
          <w:lang w:val="en-GB" w:eastAsia="fr-FR"/>
        </w:rPr>
        <w:t>A day watch shall be to guard the site during working hours.</w:t>
      </w:r>
    </w:p>
    <w:p w14:paraId="713D851B" w14:textId="77777777" w:rsidR="001272BA" w:rsidRPr="00FC15EE" w:rsidRDefault="001272BA" w:rsidP="00DE020B">
      <w:pPr>
        <w:numPr>
          <w:ilvl w:val="0"/>
          <w:numId w:val="48"/>
        </w:numPr>
        <w:spacing w:after="200" w:line="360" w:lineRule="auto"/>
        <w:contextualSpacing/>
        <w:rPr>
          <w:rFonts w:eastAsia="SimSun"/>
          <w:color w:val="auto"/>
          <w:sz w:val="22"/>
          <w:lang w:val="en-GB" w:eastAsia="fr-FR"/>
        </w:rPr>
      </w:pPr>
      <w:r w:rsidRPr="00FC15EE">
        <w:rPr>
          <w:rFonts w:eastAsia="SimSun"/>
          <w:color w:val="auto"/>
          <w:sz w:val="22"/>
          <w:lang w:val="en-GB" w:eastAsia="fr-FR"/>
        </w:rPr>
        <w:t>Sign post shall be prepared and mounted at entrances to indicate that work is going on.</w:t>
      </w:r>
    </w:p>
    <w:p w14:paraId="60283EE3" w14:textId="77777777" w:rsidR="001272BA" w:rsidRPr="00FC15EE" w:rsidRDefault="001272BA" w:rsidP="001272BA">
      <w:pPr>
        <w:spacing w:after="0" w:line="360" w:lineRule="auto"/>
        <w:ind w:left="1350" w:firstLine="0"/>
        <w:contextualSpacing/>
        <w:rPr>
          <w:rFonts w:eastAsia="SimSun"/>
          <w:color w:val="auto"/>
          <w:sz w:val="22"/>
          <w:lang w:val="en-GB" w:eastAsia="fr-FR"/>
        </w:rPr>
      </w:pPr>
      <w:r w:rsidRPr="00FC15EE">
        <w:rPr>
          <w:rFonts w:eastAsia="SimSun"/>
          <w:color w:val="auto"/>
          <w:sz w:val="22"/>
          <w:lang w:val="en-GB" w:eastAsia="fr-FR"/>
        </w:rPr>
        <w:t xml:space="preserve">  They shall contain information as indicated in the CCT.</w:t>
      </w:r>
    </w:p>
    <w:p w14:paraId="030181D4" w14:textId="77777777" w:rsidR="001272BA" w:rsidRPr="00FC15EE" w:rsidRDefault="001272BA" w:rsidP="001272BA">
      <w:pPr>
        <w:spacing w:after="0" w:line="360" w:lineRule="auto"/>
        <w:ind w:left="2700" w:firstLine="0"/>
        <w:contextualSpacing/>
        <w:rPr>
          <w:rFonts w:eastAsia="SimSun"/>
          <w:color w:val="auto"/>
          <w:sz w:val="22"/>
          <w:lang w:val="en-GB" w:eastAsia="fr-FR"/>
        </w:rPr>
      </w:pPr>
      <w:r w:rsidRPr="00FC15EE">
        <w:rPr>
          <w:rFonts w:eastAsia="SimSun"/>
          <w:color w:val="auto"/>
          <w:sz w:val="22"/>
          <w:lang w:val="en-GB" w:eastAsia="fr-FR"/>
        </w:rPr>
        <w:t>We shall do everything possible to ensure that traffic is not created, by providing deviations in places where it is inevitable; we will seek the opinion of the local authorities for the obstruction or a given period.</w:t>
      </w:r>
    </w:p>
    <w:p w14:paraId="6BDE630D" w14:textId="77777777" w:rsidR="001272BA" w:rsidRPr="00FC15EE" w:rsidRDefault="001272BA" w:rsidP="001272BA">
      <w:pPr>
        <w:spacing w:after="0" w:line="360" w:lineRule="auto"/>
        <w:ind w:firstLine="0"/>
        <w:rPr>
          <w:b/>
          <w:color w:val="auto"/>
          <w:sz w:val="22"/>
          <w:u w:val="single"/>
          <w:lang w:val="en-GB" w:eastAsia="fr-FR"/>
        </w:rPr>
      </w:pPr>
      <w:r w:rsidRPr="00FC15EE">
        <w:rPr>
          <w:b/>
          <w:color w:val="auto"/>
          <w:sz w:val="22"/>
          <w:u w:val="single"/>
          <w:lang w:val="en-GB" w:eastAsia="fr-FR"/>
        </w:rPr>
        <w:t>SECURITY OF PERSONNEL AND SITE PROTECTION OF PERSONNEL</w:t>
      </w:r>
    </w:p>
    <w:p w14:paraId="4D8ADD0A" w14:textId="77777777" w:rsidR="001272BA" w:rsidRPr="00FC15EE" w:rsidRDefault="001272BA" w:rsidP="001272BA">
      <w:pPr>
        <w:spacing w:after="0" w:line="360" w:lineRule="auto"/>
        <w:ind w:firstLine="0"/>
        <w:rPr>
          <w:b/>
          <w:color w:val="auto"/>
          <w:sz w:val="22"/>
          <w:u w:val="single"/>
          <w:lang w:val="en-GB" w:eastAsia="fr-FR"/>
        </w:rPr>
      </w:pPr>
      <w:r w:rsidRPr="00FC15EE">
        <w:rPr>
          <w:color w:val="auto"/>
          <w:sz w:val="22"/>
          <w:lang w:val="en-GB" w:eastAsia="fr-FR"/>
        </w:rPr>
        <w:t xml:space="preserve">  Personnel on the site shall be protected from accident through;</w:t>
      </w:r>
    </w:p>
    <w:p w14:paraId="634EA804" w14:textId="77777777" w:rsidR="001272BA" w:rsidRPr="00FC15EE" w:rsidRDefault="001272BA" w:rsidP="00DE020B">
      <w:pPr>
        <w:numPr>
          <w:ilvl w:val="0"/>
          <w:numId w:val="49"/>
        </w:numPr>
        <w:spacing w:after="200" w:line="360" w:lineRule="auto"/>
        <w:contextualSpacing/>
        <w:rPr>
          <w:rFonts w:eastAsia="SimSun"/>
          <w:color w:val="auto"/>
          <w:sz w:val="22"/>
          <w:lang w:val="en-GB" w:eastAsia="fr-FR"/>
        </w:rPr>
      </w:pPr>
      <w:r w:rsidRPr="00FC15EE">
        <w:rPr>
          <w:rFonts w:eastAsia="SimSun"/>
          <w:color w:val="auto"/>
          <w:sz w:val="22"/>
          <w:lang w:val="en-GB" w:eastAsia="fr-FR"/>
        </w:rPr>
        <w:t>Vigorous respect of construction norms on the site</w:t>
      </w:r>
    </w:p>
    <w:p w14:paraId="5B90840F" w14:textId="77777777" w:rsidR="001272BA" w:rsidRPr="00FC15EE" w:rsidRDefault="001272BA" w:rsidP="00DE020B">
      <w:pPr>
        <w:numPr>
          <w:ilvl w:val="0"/>
          <w:numId w:val="49"/>
        </w:numPr>
        <w:spacing w:after="200" w:line="360" w:lineRule="auto"/>
        <w:contextualSpacing/>
        <w:rPr>
          <w:rFonts w:eastAsia="SimSun"/>
          <w:color w:val="auto"/>
          <w:sz w:val="22"/>
          <w:lang w:val="en-GB" w:eastAsia="fr-FR"/>
        </w:rPr>
      </w:pPr>
      <w:r w:rsidRPr="00FC15EE">
        <w:rPr>
          <w:rFonts w:eastAsia="SimSun"/>
          <w:color w:val="auto"/>
          <w:sz w:val="22"/>
          <w:lang w:val="en-GB" w:eastAsia="fr-FR"/>
        </w:rPr>
        <w:t>The provision of helmets</w:t>
      </w:r>
    </w:p>
    <w:p w14:paraId="52270EC9" w14:textId="77777777" w:rsidR="001272BA" w:rsidRPr="00FC15EE" w:rsidRDefault="001272BA" w:rsidP="00DE020B">
      <w:pPr>
        <w:numPr>
          <w:ilvl w:val="0"/>
          <w:numId w:val="49"/>
        </w:numPr>
        <w:spacing w:after="200" w:line="360" w:lineRule="auto"/>
        <w:contextualSpacing/>
        <w:rPr>
          <w:rFonts w:eastAsia="SimSun"/>
          <w:color w:val="auto"/>
          <w:sz w:val="22"/>
          <w:lang w:val="en-GB" w:eastAsia="fr-FR"/>
        </w:rPr>
      </w:pPr>
      <w:r w:rsidRPr="00FC15EE">
        <w:rPr>
          <w:rFonts w:eastAsia="SimSun"/>
          <w:color w:val="auto"/>
          <w:sz w:val="22"/>
          <w:lang w:val="en-GB" w:eastAsia="fr-FR"/>
        </w:rPr>
        <w:t>The provision of steel shoes</w:t>
      </w:r>
    </w:p>
    <w:p w14:paraId="3F6F1EF8" w14:textId="77777777" w:rsidR="001272BA" w:rsidRPr="00FC15EE" w:rsidRDefault="001272BA" w:rsidP="00DE020B">
      <w:pPr>
        <w:numPr>
          <w:ilvl w:val="0"/>
          <w:numId w:val="49"/>
        </w:numPr>
        <w:spacing w:after="200" w:line="360" w:lineRule="auto"/>
        <w:contextualSpacing/>
        <w:rPr>
          <w:rFonts w:eastAsia="SimSun"/>
          <w:color w:val="auto"/>
          <w:sz w:val="22"/>
          <w:lang w:val="en-GB" w:eastAsia="fr-FR"/>
        </w:rPr>
      </w:pPr>
      <w:r w:rsidRPr="00FC15EE">
        <w:rPr>
          <w:rFonts w:eastAsia="SimSun"/>
          <w:color w:val="auto"/>
          <w:sz w:val="22"/>
          <w:lang w:val="en-GB" w:eastAsia="fr-FR"/>
        </w:rPr>
        <w:t>The provision of rain coats</w:t>
      </w:r>
    </w:p>
    <w:p w14:paraId="2503E3CA" w14:textId="77777777" w:rsidR="001272BA" w:rsidRPr="00FC15EE" w:rsidRDefault="001272BA" w:rsidP="00DE020B">
      <w:pPr>
        <w:numPr>
          <w:ilvl w:val="0"/>
          <w:numId w:val="49"/>
        </w:numPr>
        <w:spacing w:after="200" w:line="360" w:lineRule="auto"/>
        <w:contextualSpacing/>
        <w:rPr>
          <w:rFonts w:eastAsia="SimSun"/>
          <w:color w:val="auto"/>
          <w:sz w:val="22"/>
          <w:lang w:val="en-GB" w:eastAsia="fr-FR"/>
        </w:rPr>
      </w:pPr>
      <w:r w:rsidRPr="00FC15EE">
        <w:rPr>
          <w:rFonts w:eastAsia="SimSun"/>
          <w:color w:val="auto"/>
          <w:sz w:val="22"/>
          <w:lang w:val="en-GB" w:eastAsia="fr-FR"/>
        </w:rPr>
        <w:t>The provision of gloves for those doing concreting and metal works</w:t>
      </w:r>
    </w:p>
    <w:p w14:paraId="2146921A" w14:textId="77777777" w:rsidR="001272BA" w:rsidRPr="00FC15EE" w:rsidRDefault="001272BA" w:rsidP="00DE020B">
      <w:pPr>
        <w:numPr>
          <w:ilvl w:val="0"/>
          <w:numId w:val="49"/>
        </w:numPr>
        <w:spacing w:after="200" w:line="360" w:lineRule="auto"/>
        <w:contextualSpacing/>
        <w:rPr>
          <w:rFonts w:eastAsia="SimSun"/>
          <w:color w:val="auto"/>
          <w:sz w:val="22"/>
          <w:lang w:val="en-GB" w:eastAsia="fr-FR"/>
        </w:rPr>
      </w:pPr>
      <w:r w:rsidRPr="00FC15EE">
        <w:rPr>
          <w:rFonts w:eastAsia="SimSun"/>
          <w:color w:val="auto"/>
          <w:sz w:val="22"/>
          <w:lang w:val="en-GB" w:eastAsia="fr-FR"/>
        </w:rPr>
        <w:t>Keeping of underlying materials like off cuts in a particular place</w:t>
      </w:r>
    </w:p>
    <w:p w14:paraId="2B5FC17E" w14:textId="77777777" w:rsidR="001272BA" w:rsidRPr="00FC15EE" w:rsidRDefault="001272BA" w:rsidP="00DE020B">
      <w:pPr>
        <w:numPr>
          <w:ilvl w:val="0"/>
          <w:numId w:val="49"/>
        </w:numPr>
        <w:spacing w:after="200" w:line="360" w:lineRule="auto"/>
        <w:contextualSpacing/>
        <w:rPr>
          <w:rFonts w:eastAsia="SimSun"/>
          <w:color w:val="auto"/>
          <w:sz w:val="22"/>
          <w:lang w:val="en-GB" w:eastAsia="fr-FR"/>
        </w:rPr>
      </w:pPr>
      <w:r w:rsidRPr="00FC15EE">
        <w:rPr>
          <w:rFonts w:eastAsia="SimSun"/>
          <w:color w:val="auto"/>
          <w:sz w:val="22"/>
          <w:lang w:val="en-GB" w:eastAsia="fr-FR"/>
        </w:rPr>
        <w:t>Scaffolding will be well fixed to avoid failure from a height</w:t>
      </w:r>
    </w:p>
    <w:p w14:paraId="138ED4A5" w14:textId="77777777" w:rsidR="001272BA" w:rsidRPr="00FC15EE" w:rsidRDefault="001272BA" w:rsidP="00DE020B">
      <w:pPr>
        <w:numPr>
          <w:ilvl w:val="0"/>
          <w:numId w:val="49"/>
        </w:numPr>
        <w:spacing w:after="200" w:line="360" w:lineRule="auto"/>
        <w:contextualSpacing/>
        <w:rPr>
          <w:rFonts w:eastAsia="SimSun"/>
          <w:color w:val="auto"/>
          <w:sz w:val="22"/>
          <w:lang w:val="en-GB" w:eastAsia="fr-FR"/>
        </w:rPr>
      </w:pPr>
      <w:r w:rsidRPr="00FC15EE">
        <w:rPr>
          <w:rFonts w:eastAsia="SimSun"/>
          <w:color w:val="auto"/>
          <w:sz w:val="22"/>
          <w:lang w:val="en-GB" w:eastAsia="fr-FR"/>
        </w:rPr>
        <w:t>The provision standby vehicle shall be on site to evacuate workers to a nearby hospital in case of accident</w:t>
      </w:r>
    </w:p>
    <w:p w14:paraId="6980778F" w14:textId="77777777" w:rsidR="001272BA" w:rsidRPr="00FC15EE" w:rsidRDefault="001272BA" w:rsidP="00DE020B">
      <w:pPr>
        <w:numPr>
          <w:ilvl w:val="0"/>
          <w:numId w:val="49"/>
        </w:numPr>
        <w:spacing w:after="200" w:line="360" w:lineRule="auto"/>
        <w:contextualSpacing/>
        <w:rPr>
          <w:rFonts w:eastAsia="SimSun"/>
          <w:color w:val="auto"/>
          <w:sz w:val="22"/>
          <w:lang w:val="en-GB" w:eastAsia="fr-FR"/>
        </w:rPr>
      </w:pPr>
      <w:r w:rsidRPr="00FC15EE">
        <w:rPr>
          <w:rFonts w:eastAsia="SimSun"/>
          <w:color w:val="auto"/>
          <w:sz w:val="22"/>
          <w:lang w:val="en-GB" w:eastAsia="fr-FR"/>
        </w:rPr>
        <w:t>Provision of sign post to indicate that work is underway</w:t>
      </w:r>
    </w:p>
    <w:p w14:paraId="00779CF1" w14:textId="77777777" w:rsidR="001272BA" w:rsidRPr="00FC15EE" w:rsidRDefault="001272BA" w:rsidP="00DE020B">
      <w:pPr>
        <w:numPr>
          <w:ilvl w:val="0"/>
          <w:numId w:val="49"/>
        </w:numPr>
        <w:spacing w:after="200" w:line="360" w:lineRule="auto"/>
        <w:contextualSpacing/>
        <w:rPr>
          <w:rFonts w:eastAsia="SimSun"/>
          <w:color w:val="auto"/>
          <w:sz w:val="22"/>
          <w:lang w:val="en-GB" w:eastAsia="fr-FR"/>
        </w:rPr>
      </w:pPr>
      <w:r w:rsidRPr="00FC15EE">
        <w:rPr>
          <w:rFonts w:eastAsia="SimSun"/>
          <w:color w:val="auto"/>
          <w:sz w:val="22"/>
          <w:lang w:val="en-GB" w:eastAsia="fr-FR"/>
        </w:rPr>
        <w:t>Educating workers about the dangers of HIV/AIDS and means of prevention.</w:t>
      </w:r>
    </w:p>
    <w:p w14:paraId="07CC83EC" w14:textId="77777777" w:rsidR="001272BA" w:rsidRPr="00FC15EE" w:rsidRDefault="001272BA" w:rsidP="00DE020B">
      <w:pPr>
        <w:numPr>
          <w:ilvl w:val="0"/>
          <w:numId w:val="49"/>
        </w:numPr>
        <w:spacing w:after="200" w:line="360" w:lineRule="auto"/>
        <w:contextualSpacing/>
        <w:rPr>
          <w:rFonts w:eastAsia="SimSun"/>
          <w:color w:val="auto"/>
          <w:sz w:val="22"/>
          <w:lang w:val="en-GB" w:eastAsia="fr-FR"/>
        </w:rPr>
      </w:pPr>
      <w:r w:rsidRPr="00FC15EE">
        <w:rPr>
          <w:rFonts w:eastAsia="SimSun"/>
          <w:color w:val="auto"/>
          <w:sz w:val="22"/>
          <w:lang w:val="en-GB" w:eastAsia="fr-FR"/>
        </w:rPr>
        <w:t>Educating workers about the danger of covid-19 and the means of prevention.</w:t>
      </w:r>
    </w:p>
    <w:p w14:paraId="4BEDBB51" w14:textId="77777777" w:rsidR="001272BA" w:rsidRPr="00FC15EE" w:rsidRDefault="001272BA" w:rsidP="001272BA">
      <w:pPr>
        <w:spacing w:after="0" w:line="360" w:lineRule="auto"/>
        <w:ind w:left="1260" w:firstLine="0"/>
        <w:contextualSpacing/>
        <w:rPr>
          <w:rFonts w:eastAsia="SimSun"/>
          <w:color w:val="auto"/>
          <w:sz w:val="22"/>
          <w:lang w:val="en-GB" w:eastAsia="fr-FR"/>
        </w:rPr>
      </w:pPr>
    </w:p>
    <w:p w14:paraId="7A37FBCF" w14:textId="77777777" w:rsidR="001272BA" w:rsidRPr="00FC15EE" w:rsidRDefault="001272BA" w:rsidP="001272BA">
      <w:pPr>
        <w:spacing w:after="0" w:line="360" w:lineRule="auto"/>
        <w:ind w:firstLine="0"/>
        <w:rPr>
          <w:b/>
          <w:color w:val="auto"/>
          <w:sz w:val="22"/>
          <w:u w:val="single"/>
          <w:lang w:val="en-GB" w:eastAsia="fr-FR"/>
        </w:rPr>
      </w:pPr>
      <w:r w:rsidRPr="00FC15EE">
        <w:rPr>
          <w:b/>
          <w:color w:val="auto"/>
          <w:sz w:val="22"/>
          <w:u w:val="single"/>
          <w:lang w:val="en-GB" w:eastAsia="fr-FR"/>
        </w:rPr>
        <w:t>SANITATION AT THE SITE</w:t>
      </w:r>
    </w:p>
    <w:p w14:paraId="50C43394" w14:textId="77777777" w:rsidR="001272BA" w:rsidRPr="00FC15EE" w:rsidRDefault="001272BA" w:rsidP="001272BA">
      <w:pPr>
        <w:spacing w:after="0" w:line="360" w:lineRule="auto"/>
        <w:ind w:firstLine="0"/>
        <w:rPr>
          <w:color w:val="auto"/>
          <w:sz w:val="22"/>
          <w:lang w:val="en-GB" w:eastAsia="fr-FR"/>
        </w:rPr>
      </w:pPr>
      <w:r w:rsidRPr="00FC15EE">
        <w:rPr>
          <w:color w:val="auto"/>
          <w:sz w:val="22"/>
          <w:lang w:val="en-GB" w:eastAsia="fr-FR"/>
        </w:rPr>
        <w:t>Our enterprise will put and implement sanitation by improving cleanliness in and around the project site by observing the following;</w:t>
      </w:r>
    </w:p>
    <w:p w14:paraId="11FB8684" w14:textId="77777777" w:rsidR="001272BA" w:rsidRPr="00FC15EE" w:rsidRDefault="001272BA" w:rsidP="00DE020B">
      <w:pPr>
        <w:numPr>
          <w:ilvl w:val="0"/>
          <w:numId w:val="50"/>
        </w:numPr>
        <w:spacing w:after="200" w:line="360" w:lineRule="auto"/>
        <w:contextualSpacing/>
        <w:rPr>
          <w:rFonts w:eastAsia="SimSun"/>
          <w:color w:val="auto"/>
          <w:sz w:val="22"/>
          <w:lang w:val="en-GB" w:eastAsia="fr-FR"/>
        </w:rPr>
      </w:pPr>
      <w:r w:rsidRPr="00FC15EE">
        <w:rPr>
          <w:rFonts w:eastAsia="SimSun"/>
          <w:color w:val="auto"/>
          <w:sz w:val="22"/>
          <w:lang w:val="en-GB" w:eastAsia="fr-FR"/>
        </w:rPr>
        <w:lastRenderedPageBreak/>
        <w:t>Dig a pit toilet for workers to be using when at work so that they will not be littering the site and making in uncomfortable for people as well as the neighbo</w:t>
      </w:r>
      <w:r>
        <w:rPr>
          <w:rFonts w:eastAsia="SimSun"/>
          <w:color w:val="auto"/>
          <w:sz w:val="22"/>
          <w:lang w:val="en-GB" w:eastAsia="fr-FR"/>
        </w:rPr>
        <w:t>u</w:t>
      </w:r>
      <w:r w:rsidRPr="00FC15EE">
        <w:rPr>
          <w:rFonts w:eastAsia="SimSun"/>
          <w:color w:val="auto"/>
          <w:sz w:val="22"/>
          <w:lang w:val="en-GB" w:eastAsia="fr-FR"/>
        </w:rPr>
        <w:t>rs.</w:t>
      </w:r>
    </w:p>
    <w:p w14:paraId="79642FF2" w14:textId="77777777" w:rsidR="001272BA" w:rsidRPr="00FC15EE" w:rsidRDefault="001272BA" w:rsidP="00DE020B">
      <w:pPr>
        <w:numPr>
          <w:ilvl w:val="0"/>
          <w:numId w:val="50"/>
        </w:numPr>
        <w:spacing w:after="200" w:line="360" w:lineRule="auto"/>
        <w:contextualSpacing/>
        <w:rPr>
          <w:rFonts w:eastAsia="SimSun"/>
          <w:color w:val="auto"/>
          <w:sz w:val="22"/>
          <w:lang w:val="en-GB" w:eastAsia="fr-FR"/>
        </w:rPr>
      </w:pPr>
      <w:r w:rsidRPr="00FC15EE">
        <w:rPr>
          <w:rFonts w:eastAsia="SimSun"/>
          <w:color w:val="auto"/>
          <w:sz w:val="22"/>
          <w:lang w:val="en-GB" w:eastAsia="fr-FR"/>
        </w:rPr>
        <w:t>To always have health educating talks with the workers and also teaching them from what they need to do in order to avoid cholera and other diseases.</w:t>
      </w:r>
    </w:p>
    <w:p w14:paraId="13904762" w14:textId="77777777" w:rsidR="001272BA" w:rsidRPr="00FC15EE" w:rsidRDefault="001272BA" w:rsidP="00DE020B">
      <w:pPr>
        <w:numPr>
          <w:ilvl w:val="0"/>
          <w:numId w:val="50"/>
        </w:numPr>
        <w:spacing w:after="200" w:line="360" w:lineRule="auto"/>
        <w:contextualSpacing/>
        <w:rPr>
          <w:rFonts w:eastAsia="SimSun"/>
          <w:color w:val="auto"/>
          <w:sz w:val="22"/>
          <w:lang w:val="en-GB" w:eastAsia="fr-FR"/>
        </w:rPr>
      </w:pPr>
      <w:r w:rsidRPr="00FC15EE">
        <w:rPr>
          <w:rFonts w:eastAsia="SimSun"/>
          <w:color w:val="auto"/>
          <w:sz w:val="22"/>
          <w:lang w:val="en-GB" w:eastAsia="fr-FR"/>
        </w:rPr>
        <w:t>To connect good potable water for the workers for drinking.</w:t>
      </w:r>
    </w:p>
    <w:p w14:paraId="210F46CE" w14:textId="77777777" w:rsidR="001272BA" w:rsidRPr="00FC15EE" w:rsidRDefault="001272BA" w:rsidP="00DE020B">
      <w:pPr>
        <w:numPr>
          <w:ilvl w:val="0"/>
          <w:numId w:val="50"/>
        </w:numPr>
        <w:spacing w:after="200" w:line="360" w:lineRule="auto"/>
        <w:contextualSpacing/>
        <w:rPr>
          <w:rFonts w:eastAsia="SimSun"/>
          <w:color w:val="auto"/>
          <w:sz w:val="22"/>
          <w:lang w:val="en-GB" w:eastAsia="fr-FR"/>
        </w:rPr>
      </w:pPr>
      <w:r w:rsidRPr="00FC15EE">
        <w:rPr>
          <w:rFonts w:eastAsia="SimSun"/>
          <w:color w:val="auto"/>
          <w:sz w:val="22"/>
          <w:lang w:val="en-GB" w:eastAsia="fr-FR"/>
        </w:rPr>
        <w:t>To always keep the project site clean and free from standing dirty water that can lead to mosquito bites.</w:t>
      </w:r>
    </w:p>
    <w:p w14:paraId="621C1C42" w14:textId="77777777" w:rsidR="001272BA" w:rsidRPr="00FC15EE" w:rsidRDefault="001272BA" w:rsidP="00DE020B">
      <w:pPr>
        <w:numPr>
          <w:ilvl w:val="0"/>
          <w:numId w:val="50"/>
        </w:numPr>
        <w:spacing w:after="200" w:line="360" w:lineRule="auto"/>
        <w:contextualSpacing/>
        <w:rPr>
          <w:rFonts w:eastAsia="SimSun"/>
          <w:color w:val="auto"/>
          <w:sz w:val="22"/>
          <w:lang w:val="en-GB" w:eastAsia="fr-FR"/>
        </w:rPr>
      </w:pPr>
      <w:r w:rsidRPr="00FC15EE">
        <w:rPr>
          <w:rFonts w:eastAsia="SimSun"/>
          <w:color w:val="auto"/>
          <w:sz w:val="22"/>
          <w:lang w:val="en-GB" w:eastAsia="fr-FR"/>
        </w:rPr>
        <w:t>Paste a notice of warning to those dirtying the site.</w:t>
      </w:r>
    </w:p>
    <w:p w14:paraId="6B74FE7E" w14:textId="77777777" w:rsidR="001272BA" w:rsidRPr="007C1E59" w:rsidRDefault="001272BA" w:rsidP="001272BA">
      <w:pPr>
        <w:spacing w:after="0" w:line="360" w:lineRule="auto"/>
        <w:ind w:firstLine="0"/>
        <w:rPr>
          <w:color w:val="auto"/>
          <w:sz w:val="22"/>
          <w:lang w:val="en-GB" w:eastAsia="fr-FR"/>
        </w:rPr>
      </w:pPr>
      <w:r w:rsidRPr="00FC15EE">
        <w:rPr>
          <w:color w:val="auto"/>
          <w:sz w:val="22"/>
          <w:lang w:val="en-GB" w:eastAsia="fr-FR"/>
        </w:rPr>
        <w:t xml:space="preserve">    All the sanitary measures that this enterprise will put in place will be of great help to worke</w:t>
      </w:r>
      <w:r>
        <w:rPr>
          <w:color w:val="auto"/>
          <w:sz w:val="22"/>
          <w:lang w:val="en-GB" w:eastAsia="fr-FR"/>
        </w:rPr>
        <w:t>r and the environment at large.</w:t>
      </w:r>
    </w:p>
    <w:p w14:paraId="025424E8" w14:textId="77777777" w:rsidR="001272BA" w:rsidRDefault="001272BA" w:rsidP="001272BA">
      <w:pPr>
        <w:rPr>
          <w:b/>
          <w:szCs w:val="24"/>
        </w:rPr>
      </w:pPr>
    </w:p>
    <w:p w14:paraId="711898F1" w14:textId="77777777" w:rsidR="001272BA" w:rsidRDefault="001272BA" w:rsidP="001272BA">
      <w:pPr>
        <w:rPr>
          <w:b/>
          <w:szCs w:val="24"/>
        </w:rPr>
      </w:pPr>
    </w:p>
    <w:p w14:paraId="219AC64A" w14:textId="77777777" w:rsidR="004A1A82" w:rsidRDefault="004A1A82" w:rsidP="000469B9">
      <w:pPr>
        <w:ind w:firstLine="0"/>
        <w:rPr>
          <w:b/>
          <w:szCs w:val="24"/>
        </w:rPr>
      </w:pPr>
    </w:p>
    <w:p w14:paraId="1BF6C75A" w14:textId="77777777" w:rsidR="001272BA" w:rsidRDefault="001272BA" w:rsidP="000469B9">
      <w:pPr>
        <w:ind w:firstLine="0"/>
        <w:rPr>
          <w:b/>
          <w:szCs w:val="24"/>
        </w:rPr>
      </w:pPr>
    </w:p>
    <w:p w14:paraId="74C04006" w14:textId="77777777" w:rsidR="001272BA" w:rsidRDefault="001272BA" w:rsidP="000469B9">
      <w:pPr>
        <w:ind w:firstLine="0"/>
        <w:rPr>
          <w:b/>
          <w:szCs w:val="24"/>
        </w:rPr>
      </w:pPr>
    </w:p>
    <w:p w14:paraId="5A2227E7" w14:textId="77777777" w:rsidR="001272BA" w:rsidRDefault="001272BA" w:rsidP="000469B9">
      <w:pPr>
        <w:ind w:firstLine="0"/>
        <w:rPr>
          <w:b/>
          <w:szCs w:val="24"/>
        </w:rPr>
      </w:pPr>
    </w:p>
    <w:p w14:paraId="1AE76713" w14:textId="77777777" w:rsidR="001272BA" w:rsidRDefault="001272BA" w:rsidP="000469B9">
      <w:pPr>
        <w:ind w:firstLine="0"/>
        <w:rPr>
          <w:b/>
          <w:szCs w:val="24"/>
        </w:rPr>
      </w:pPr>
    </w:p>
    <w:p w14:paraId="10943B46" w14:textId="77777777" w:rsidR="001272BA" w:rsidRDefault="001272BA" w:rsidP="000469B9">
      <w:pPr>
        <w:ind w:firstLine="0"/>
        <w:rPr>
          <w:b/>
          <w:szCs w:val="24"/>
        </w:rPr>
      </w:pPr>
    </w:p>
    <w:p w14:paraId="5BDE6243" w14:textId="77777777" w:rsidR="001272BA" w:rsidRDefault="001272BA" w:rsidP="000469B9">
      <w:pPr>
        <w:ind w:firstLine="0"/>
        <w:rPr>
          <w:b/>
          <w:szCs w:val="24"/>
        </w:rPr>
      </w:pPr>
    </w:p>
    <w:p w14:paraId="4A590C88" w14:textId="77777777" w:rsidR="001272BA" w:rsidRDefault="001272BA" w:rsidP="000469B9">
      <w:pPr>
        <w:ind w:firstLine="0"/>
        <w:rPr>
          <w:b/>
          <w:szCs w:val="24"/>
        </w:rPr>
      </w:pPr>
    </w:p>
    <w:p w14:paraId="78158D85" w14:textId="77777777" w:rsidR="001272BA" w:rsidRDefault="001272BA" w:rsidP="000469B9">
      <w:pPr>
        <w:ind w:firstLine="0"/>
        <w:rPr>
          <w:b/>
          <w:szCs w:val="24"/>
        </w:rPr>
      </w:pPr>
    </w:p>
    <w:p w14:paraId="3C87410D" w14:textId="77777777" w:rsidR="001272BA" w:rsidRDefault="001272BA" w:rsidP="000469B9">
      <w:pPr>
        <w:ind w:firstLine="0"/>
        <w:rPr>
          <w:b/>
          <w:szCs w:val="24"/>
        </w:rPr>
      </w:pPr>
    </w:p>
    <w:p w14:paraId="7EB7F07C" w14:textId="77777777" w:rsidR="001272BA" w:rsidRDefault="001272BA" w:rsidP="000469B9">
      <w:pPr>
        <w:ind w:firstLine="0"/>
        <w:rPr>
          <w:b/>
          <w:szCs w:val="24"/>
        </w:rPr>
      </w:pPr>
    </w:p>
    <w:p w14:paraId="0117F0B1" w14:textId="77777777" w:rsidR="001272BA" w:rsidRDefault="001272BA" w:rsidP="000469B9">
      <w:pPr>
        <w:ind w:firstLine="0"/>
        <w:rPr>
          <w:b/>
          <w:szCs w:val="24"/>
        </w:rPr>
      </w:pPr>
    </w:p>
    <w:p w14:paraId="5F9FEE36" w14:textId="77777777" w:rsidR="001272BA" w:rsidRDefault="001272BA" w:rsidP="000469B9">
      <w:pPr>
        <w:ind w:firstLine="0"/>
        <w:rPr>
          <w:b/>
          <w:szCs w:val="24"/>
        </w:rPr>
      </w:pPr>
    </w:p>
    <w:p w14:paraId="4813C647" w14:textId="77777777" w:rsidR="001272BA" w:rsidRDefault="001272BA" w:rsidP="000469B9">
      <w:pPr>
        <w:ind w:firstLine="0"/>
        <w:rPr>
          <w:b/>
          <w:szCs w:val="24"/>
        </w:rPr>
      </w:pPr>
    </w:p>
    <w:p w14:paraId="580D0D40" w14:textId="77777777" w:rsidR="001272BA" w:rsidRDefault="001272BA" w:rsidP="000469B9">
      <w:pPr>
        <w:ind w:firstLine="0"/>
        <w:rPr>
          <w:b/>
          <w:szCs w:val="24"/>
        </w:rPr>
      </w:pPr>
    </w:p>
    <w:p w14:paraId="3F0943B3" w14:textId="77777777" w:rsidR="001272BA" w:rsidRDefault="001272BA" w:rsidP="000469B9">
      <w:pPr>
        <w:ind w:firstLine="0"/>
        <w:rPr>
          <w:b/>
          <w:szCs w:val="24"/>
        </w:rPr>
      </w:pPr>
    </w:p>
    <w:p w14:paraId="2E2CA9B3" w14:textId="77777777" w:rsidR="001272BA" w:rsidRDefault="001272BA" w:rsidP="000469B9">
      <w:pPr>
        <w:ind w:firstLine="0"/>
        <w:rPr>
          <w:b/>
          <w:szCs w:val="24"/>
        </w:rPr>
      </w:pPr>
    </w:p>
    <w:p w14:paraId="6974F9E9" w14:textId="77777777" w:rsidR="001272BA" w:rsidRDefault="001272BA" w:rsidP="000469B9">
      <w:pPr>
        <w:ind w:firstLine="0"/>
        <w:rPr>
          <w:b/>
          <w:szCs w:val="24"/>
        </w:rPr>
      </w:pPr>
    </w:p>
    <w:p w14:paraId="221F0A24" w14:textId="77777777" w:rsidR="001272BA" w:rsidRDefault="001272BA" w:rsidP="000469B9">
      <w:pPr>
        <w:ind w:firstLine="0"/>
        <w:rPr>
          <w:b/>
          <w:szCs w:val="24"/>
        </w:rPr>
      </w:pPr>
    </w:p>
    <w:p w14:paraId="4F32FB26" w14:textId="77777777" w:rsidR="001272BA" w:rsidRDefault="001272BA" w:rsidP="000469B9">
      <w:pPr>
        <w:ind w:firstLine="0"/>
        <w:rPr>
          <w:b/>
          <w:szCs w:val="24"/>
        </w:rPr>
      </w:pPr>
    </w:p>
    <w:p w14:paraId="49025BCD" w14:textId="77777777" w:rsidR="001272BA" w:rsidRDefault="001272BA" w:rsidP="000469B9">
      <w:pPr>
        <w:ind w:firstLine="0"/>
        <w:rPr>
          <w:b/>
          <w:szCs w:val="24"/>
        </w:rPr>
      </w:pPr>
    </w:p>
    <w:p w14:paraId="696A2BA9" w14:textId="77777777" w:rsidR="001272BA" w:rsidRDefault="001272BA" w:rsidP="000469B9">
      <w:pPr>
        <w:ind w:firstLine="0"/>
        <w:rPr>
          <w:b/>
          <w:szCs w:val="24"/>
        </w:rPr>
      </w:pPr>
    </w:p>
    <w:p w14:paraId="498BC29C" w14:textId="77777777" w:rsidR="000142DC" w:rsidRPr="00620F9B" w:rsidRDefault="000142DC" w:rsidP="002C698F">
      <w:pPr>
        <w:rPr>
          <w:b/>
          <w:szCs w:val="24"/>
        </w:rPr>
      </w:pPr>
      <w:r w:rsidRPr="00620F9B">
        <w:rPr>
          <w:b/>
          <w:szCs w:val="24"/>
        </w:rPr>
        <w:lastRenderedPageBreak/>
        <w:t>CHAPTER X: MODEL OF ENVIRONMENTAL AND SOCIAL CLAUSES (ESC)</w:t>
      </w:r>
    </w:p>
    <w:p w14:paraId="11B5A89A" w14:textId="77777777" w:rsidR="000142DC" w:rsidRPr="00620F9B" w:rsidRDefault="000142DC" w:rsidP="000142DC">
      <w:pPr>
        <w:rPr>
          <w:b/>
          <w:szCs w:val="24"/>
        </w:rPr>
      </w:pPr>
      <w:r w:rsidRPr="00620F9B">
        <w:rPr>
          <w:b/>
          <w:szCs w:val="24"/>
        </w:rPr>
        <w:t>Table of Contents</w:t>
      </w:r>
    </w:p>
    <w:p w14:paraId="0111CBD4" w14:textId="77777777" w:rsidR="000142DC" w:rsidRPr="00620F9B" w:rsidRDefault="000142DC" w:rsidP="000142DC">
      <w:pPr>
        <w:rPr>
          <w:b/>
          <w:szCs w:val="24"/>
        </w:rPr>
      </w:pPr>
      <w:r w:rsidRPr="00620F9B">
        <w:rPr>
          <w:b/>
          <w:szCs w:val="24"/>
        </w:rPr>
        <w:t>I. INTRODUCTION 1</w:t>
      </w:r>
    </w:p>
    <w:p w14:paraId="22C53A1E" w14:textId="77777777" w:rsidR="000142DC" w:rsidRPr="00620F9B" w:rsidRDefault="000142DC" w:rsidP="000142DC">
      <w:pPr>
        <w:rPr>
          <w:szCs w:val="24"/>
        </w:rPr>
      </w:pPr>
      <w:r w:rsidRPr="00620F9B">
        <w:rPr>
          <w:szCs w:val="24"/>
        </w:rPr>
        <w:t>II. GENERAL OBLIGATIONS 1</w:t>
      </w:r>
    </w:p>
    <w:p w14:paraId="035349ED" w14:textId="77777777" w:rsidR="000142DC" w:rsidRPr="00620F9B" w:rsidRDefault="000142DC" w:rsidP="000142DC">
      <w:pPr>
        <w:rPr>
          <w:szCs w:val="24"/>
        </w:rPr>
      </w:pPr>
      <w:r w:rsidRPr="00620F9B">
        <w:rPr>
          <w:szCs w:val="24"/>
        </w:rPr>
        <w:t>II.1. Responsibilities of the Contractor (the Contractor and its Subcontractors) 1</w:t>
      </w:r>
    </w:p>
    <w:p w14:paraId="2D47AA7B" w14:textId="77777777" w:rsidR="000142DC" w:rsidRPr="00620F9B" w:rsidRDefault="000142DC" w:rsidP="000142DC">
      <w:pPr>
        <w:rPr>
          <w:szCs w:val="24"/>
        </w:rPr>
      </w:pPr>
      <w:r w:rsidRPr="00620F9B">
        <w:rPr>
          <w:szCs w:val="24"/>
        </w:rPr>
        <w:t>II.2. Commitments of the Project Management 3</w:t>
      </w:r>
    </w:p>
    <w:p w14:paraId="3163F44F" w14:textId="77777777" w:rsidR="000142DC" w:rsidRPr="00620F9B" w:rsidRDefault="000142DC" w:rsidP="000142DC">
      <w:pPr>
        <w:rPr>
          <w:szCs w:val="24"/>
        </w:rPr>
      </w:pPr>
      <w:r w:rsidRPr="00620F9B">
        <w:rPr>
          <w:szCs w:val="24"/>
        </w:rPr>
        <w:t>II.3. Contractor's Internal Regulations 3</w:t>
      </w:r>
    </w:p>
    <w:p w14:paraId="62A055B3" w14:textId="77777777" w:rsidR="000142DC" w:rsidRPr="00620F9B" w:rsidRDefault="000142DC" w:rsidP="000142DC">
      <w:pPr>
        <w:rPr>
          <w:szCs w:val="24"/>
        </w:rPr>
      </w:pPr>
      <w:r w:rsidRPr="00620F9B">
        <w:rPr>
          <w:szCs w:val="24"/>
        </w:rPr>
        <w:t>II.4. Inspections, Notifications, Non-Conformity Management, and Sanctions 3</w:t>
      </w:r>
    </w:p>
    <w:p w14:paraId="3C0491CD" w14:textId="77777777" w:rsidR="000142DC" w:rsidRPr="00620F9B" w:rsidRDefault="000142DC" w:rsidP="000142DC">
      <w:pPr>
        <w:rPr>
          <w:szCs w:val="24"/>
        </w:rPr>
      </w:pPr>
      <w:r w:rsidRPr="00620F9B">
        <w:rPr>
          <w:szCs w:val="24"/>
        </w:rPr>
        <w:t>II.4.1. Monitoring the Implementation of the Environmental and Social Clauses of the CCES 3</w:t>
      </w:r>
    </w:p>
    <w:p w14:paraId="165A387F" w14:textId="77777777" w:rsidR="000142DC" w:rsidRPr="00620F9B" w:rsidRDefault="000142DC" w:rsidP="000142DC">
      <w:pPr>
        <w:rPr>
          <w:szCs w:val="24"/>
        </w:rPr>
      </w:pPr>
      <w:r w:rsidRPr="00620F9B">
        <w:rPr>
          <w:szCs w:val="24"/>
        </w:rPr>
        <w:t>II.4.2. Notification of Non-Conformities 4</w:t>
      </w:r>
    </w:p>
    <w:p w14:paraId="1E361D81" w14:textId="77777777" w:rsidR="000142DC" w:rsidRPr="00620F9B" w:rsidRDefault="000142DC" w:rsidP="000142DC">
      <w:pPr>
        <w:rPr>
          <w:szCs w:val="24"/>
        </w:rPr>
      </w:pPr>
      <w:r w:rsidRPr="00620F9B">
        <w:rPr>
          <w:szCs w:val="24"/>
        </w:rPr>
        <w:t>II.4.3. Management of Non-Conformities 4</w:t>
      </w:r>
    </w:p>
    <w:p w14:paraId="1D16AEA3" w14:textId="77777777" w:rsidR="000142DC" w:rsidRPr="00620F9B" w:rsidRDefault="000142DC" w:rsidP="000142DC">
      <w:pPr>
        <w:rPr>
          <w:szCs w:val="24"/>
        </w:rPr>
      </w:pPr>
      <w:r w:rsidRPr="00620F9B">
        <w:rPr>
          <w:szCs w:val="24"/>
        </w:rPr>
        <w:t>II.4.4. Conditions for Suspension of Work 5</w:t>
      </w:r>
    </w:p>
    <w:p w14:paraId="0A3675B7" w14:textId="77777777" w:rsidR="000142DC" w:rsidRPr="00620F9B" w:rsidRDefault="000142DC" w:rsidP="000142DC">
      <w:pPr>
        <w:rPr>
          <w:szCs w:val="24"/>
        </w:rPr>
      </w:pPr>
      <w:r w:rsidRPr="00620F9B">
        <w:rPr>
          <w:szCs w:val="24"/>
        </w:rPr>
        <w:t>II.5. PROVISIONS PRIOR TO THE EXECUTION OF THE WORKS 5</w:t>
      </w:r>
    </w:p>
    <w:p w14:paraId="664EA06E" w14:textId="77777777" w:rsidR="000142DC" w:rsidRPr="00620F9B" w:rsidRDefault="000142DC" w:rsidP="000142DC">
      <w:pPr>
        <w:rPr>
          <w:szCs w:val="24"/>
        </w:rPr>
      </w:pPr>
      <w:r w:rsidRPr="00620F9B">
        <w:rPr>
          <w:szCs w:val="24"/>
        </w:rPr>
        <w:t>II.5.1. Resources Allocated to Environmental and Social Management 5</w:t>
      </w:r>
    </w:p>
    <w:p w14:paraId="716D8994" w14:textId="77777777" w:rsidR="000142DC" w:rsidRPr="00620F9B" w:rsidRDefault="000142DC" w:rsidP="000142DC">
      <w:pPr>
        <w:rPr>
          <w:szCs w:val="24"/>
        </w:rPr>
      </w:pPr>
      <w:r w:rsidRPr="00620F9B">
        <w:rPr>
          <w:szCs w:val="24"/>
        </w:rPr>
        <w:t>II.5.2. Construction Site Environmental and Social Management Plan (CSEMP) 6</w:t>
      </w:r>
    </w:p>
    <w:p w14:paraId="1243E901" w14:textId="77777777" w:rsidR="000142DC" w:rsidRPr="00620F9B" w:rsidRDefault="000142DC" w:rsidP="000142DC">
      <w:pPr>
        <w:rPr>
          <w:szCs w:val="24"/>
        </w:rPr>
      </w:pPr>
      <w:r w:rsidRPr="00620F9B">
        <w:rPr>
          <w:szCs w:val="24"/>
        </w:rPr>
        <w:t>III. EXECUTION OF WORK 6</w:t>
      </w:r>
    </w:p>
    <w:p w14:paraId="524E971D" w14:textId="77777777" w:rsidR="000142DC" w:rsidRPr="00620F9B" w:rsidRDefault="000142DC" w:rsidP="000142DC">
      <w:pPr>
        <w:rPr>
          <w:szCs w:val="24"/>
        </w:rPr>
      </w:pPr>
      <w:r w:rsidRPr="00620F9B">
        <w:rPr>
          <w:szCs w:val="24"/>
        </w:rPr>
        <w:t>III.1. Construction Kick-off Meeting 6</w:t>
      </w:r>
    </w:p>
    <w:p w14:paraId="2C0825E1" w14:textId="77777777" w:rsidR="000142DC" w:rsidRPr="00620F9B" w:rsidRDefault="000142DC" w:rsidP="000142DC">
      <w:pPr>
        <w:rPr>
          <w:szCs w:val="24"/>
        </w:rPr>
      </w:pPr>
      <w:r w:rsidRPr="00620F9B">
        <w:rPr>
          <w:szCs w:val="24"/>
        </w:rPr>
        <w:t>III.2. Site Access and Installation 7</w:t>
      </w:r>
    </w:p>
    <w:p w14:paraId="4FA1E342" w14:textId="77777777" w:rsidR="000142DC" w:rsidRPr="00620F9B" w:rsidRDefault="000142DC" w:rsidP="000142DC">
      <w:pPr>
        <w:rPr>
          <w:szCs w:val="24"/>
        </w:rPr>
      </w:pPr>
      <w:r w:rsidRPr="00620F9B">
        <w:rPr>
          <w:szCs w:val="24"/>
        </w:rPr>
        <w:t>III.2.1. Access 7</w:t>
      </w:r>
    </w:p>
    <w:p w14:paraId="10982F80" w14:textId="77777777" w:rsidR="000142DC" w:rsidRPr="00620F9B" w:rsidRDefault="000142DC" w:rsidP="000142DC">
      <w:pPr>
        <w:rPr>
          <w:szCs w:val="24"/>
        </w:rPr>
      </w:pPr>
      <w:r w:rsidRPr="00620F9B">
        <w:rPr>
          <w:szCs w:val="24"/>
        </w:rPr>
        <w:t>III.2.2. Traffic 7</w:t>
      </w:r>
    </w:p>
    <w:p w14:paraId="3962F0C8" w14:textId="77777777" w:rsidR="000142DC" w:rsidRPr="00620F9B" w:rsidRDefault="000142DC" w:rsidP="000142DC">
      <w:pPr>
        <w:rPr>
          <w:szCs w:val="24"/>
        </w:rPr>
      </w:pPr>
      <w:r w:rsidRPr="00620F9B">
        <w:rPr>
          <w:szCs w:val="24"/>
        </w:rPr>
        <w:t>III.2.3. Installation 7</w:t>
      </w:r>
    </w:p>
    <w:p w14:paraId="23BBF3BD" w14:textId="77777777" w:rsidR="000142DC" w:rsidRPr="00620F9B" w:rsidRDefault="000142DC" w:rsidP="000142DC">
      <w:pPr>
        <w:rPr>
          <w:szCs w:val="24"/>
        </w:rPr>
      </w:pPr>
      <w:r w:rsidRPr="00620F9B">
        <w:rPr>
          <w:szCs w:val="24"/>
        </w:rPr>
        <w:t>III.2.4. Permits and Authorizations Before Work 9</w:t>
      </w:r>
    </w:p>
    <w:p w14:paraId="7C824D48" w14:textId="77777777" w:rsidR="000142DC" w:rsidRPr="00620F9B" w:rsidRDefault="000142DC" w:rsidP="000142DC">
      <w:pPr>
        <w:rPr>
          <w:szCs w:val="24"/>
        </w:rPr>
      </w:pPr>
      <w:r w:rsidRPr="00620F9B">
        <w:rPr>
          <w:szCs w:val="24"/>
        </w:rPr>
        <w:t>III.3. Clearance of Rights-of-Way and Identification of Networks 9</w:t>
      </w:r>
    </w:p>
    <w:p w14:paraId="2DDBC921" w14:textId="77777777" w:rsidR="000142DC" w:rsidRPr="00620F9B" w:rsidRDefault="000142DC" w:rsidP="000142DC">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0142DC">
      <w:pPr>
        <w:rPr>
          <w:szCs w:val="24"/>
        </w:rPr>
      </w:pPr>
      <w:r w:rsidRPr="00620F9B">
        <w:rPr>
          <w:szCs w:val="24"/>
        </w:rPr>
        <w:t>III.4.1. Weekly Environmental and Social Inspections 9</w:t>
      </w:r>
    </w:p>
    <w:p w14:paraId="4F6DB5B0" w14:textId="77777777" w:rsidR="000142DC" w:rsidRPr="00620F9B" w:rsidRDefault="000142DC" w:rsidP="000142DC">
      <w:pPr>
        <w:rPr>
          <w:szCs w:val="24"/>
        </w:rPr>
      </w:pPr>
      <w:r w:rsidRPr="00620F9B">
        <w:rPr>
          <w:szCs w:val="24"/>
        </w:rPr>
        <w:t>III.4.2. Reporting 9</w:t>
      </w:r>
    </w:p>
    <w:p w14:paraId="3EE00C03" w14:textId="77777777" w:rsidR="000142DC" w:rsidRPr="00620F9B" w:rsidRDefault="000142DC" w:rsidP="000142DC">
      <w:pPr>
        <w:rPr>
          <w:szCs w:val="24"/>
        </w:rPr>
      </w:pPr>
      <w:r w:rsidRPr="00620F9B">
        <w:rPr>
          <w:szCs w:val="24"/>
        </w:rPr>
        <w:t>III.5. Health and Safety Management 11</w:t>
      </w:r>
    </w:p>
    <w:p w14:paraId="34399839" w14:textId="77777777" w:rsidR="000142DC" w:rsidRPr="00620F9B" w:rsidRDefault="000142DC" w:rsidP="000142DC">
      <w:pPr>
        <w:rPr>
          <w:szCs w:val="24"/>
        </w:rPr>
      </w:pPr>
      <w:r w:rsidRPr="00620F9B">
        <w:rPr>
          <w:szCs w:val="24"/>
        </w:rPr>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0142DC">
      <w:pPr>
        <w:rPr>
          <w:szCs w:val="24"/>
        </w:rPr>
      </w:pPr>
      <w:r w:rsidRPr="00620F9B">
        <w:rPr>
          <w:szCs w:val="24"/>
        </w:rPr>
        <w:t>IV. ENVIRONMENTAL PROTECTION: REQUIREMENTS FOR MITIGATING ENVIRONMENTAL IMPACTS 13</w:t>
      </w:r>
    </w:p>
    <w:p w14:paraId="090DA820" w14:textId="77777777" w:rsidR="000142DC" w:rsidRPr="00620F9B" w:rsidRDefault="000142DC" w:rsidP="000142DC">
      <w:pPr>
        <w:rPr>
          <w:szCs w:val="24"/>
        </w:rPr>
      </w:pPr>
      <w:r w:rsidRPr="00620F9B">
        <w:rPr>
          <w:szCs w:val="24"/>
        </w:rPr>
        <w:t>IV.1. Maintenance and Waste Management 13</w:t>
      </w:r>
    </w:p>
    <w:p w14:paraId="6BF79B08" w14:textId="77777777" w:rsidR="000142DC" w:rsidRPr="00620F9B" w:rsidRDefault="000142DC" w:rsidP="000142DC">
      <w:pPr>
        <w:rPr>
          <w:szCs w:val="24"/>
        </w:rPr>
      </w:pPr>
      <w:r w:rsidRPr="00620F9B">
        <w:rPr>
          <w:szCs w:val="24"/>
        </w:rPr>
        <w:t>IV.2. Preventive Measures Against Noise and Dust Emissions 14</w:t>
      </w:r>
    </w:p>
    <w:p w14:paraId="15035FB8" w14:textId="77777777" w:rsidR="000142DC" w:rsidRPr="00620F9B" w:rsidRDefault="000142DC" w:rsidP="000142DC">
      <w:pPr>
        <w:rPr>
          <w:szCs w:val="24"/>
        </w:rPr>
      </w:pPr>
      <w:r w:rsidRPr="00620F9B">
        <w:rPr>
          <w:szCs w:val="24"/>
        </w:rPr>
        <w:t>IV.3. Storage and Use of Potentially Polluting Substances 15</w:t>
      </w:r>
    </w:p>
    <w:p w14:paraId="3D7BD934" w14:textId="77777777" w:rsidR="000142DC" w:rsidRPr="00620F9B" w:rsidRDefault="000142DC" w:rsidP="000142DC">
      <w:pPr>
        <w:rPr>
          <w:szCs w:val="24"/>
        </w:rPr>
      </w:pPr>
      <w:r w:rsidRPr="00620F9B">
        <w:rPr>
          <w:szCs w:val="24"/>
        </w:rPr>
        <w:t>IV.4. Fuels and Lubricants 15</w:t>
      </w:r>
    </w:p>
    <w:p w14:paraId="5348850B" w14:textId="77777777" w:rsidR="000142DC" w:rsidRPr="00620F9B" w:rsidRDefault="000142DC" w:rsidP="000142DC">
      <w:pPr>
        <w:rPr>
          <w:szCs w:val="24"/>
        </w:rPr>
      </w:pPr>
      <w:r w:rsidRPr="00620F9B">
        <w:rPr>
          <w:szCs w:val="24"/>
        </w:rPr>
        <w:lastRenderedPageBreak/>
        <w:t>IV.5. Other Potentially Polluting Substances 15</w:t>
      </w:r>
    </w:p>
    <w:p w14:paraId="2024D914" w14:textId="77777777" w:rsidR="000142DC" w:rsidRPr="00620F9B" w:rsidRDefault="000142DC" w:rsidP="000142DC">
      <w:pPr>
        <w:rPr>
          <w:szCs w:val="24"/>
        </w:rPr>
      </w:pPr>
      <w:r w:rsidRPr="00620F9B">
        <w:rPr>
          <w:szCs w:val="24"/>
        </w:rPr>
        <w:t>IV.6. Management of Accidental Pollution 15</w:t>
      </w:r>
    </w:p>
    <w:p w14:paraId="40A8A530" w14:textId="77777777" w:rsidR="000142DC" w:rsidRPr="00620F9B" w:rsidRDefault="000142DC" w:rsidP="000142DC">
      <w:pPr>
        <w:rPr>
          <w:szCs w:val="24"/>
        </w:rPr>
      </w:pPr>
      <w:r w:rsidRPr="00620F9B">
        <w:rPr>
          <w:szCs w:val="24"/>
        </w:rPr>
        <w:t>IV.7. Principle of Response Following Accidental Pollution 16</w:t>
      </w:r>
    </w:p>
    <w:p w14:paraId="20D602DF" w14:textId="77777777" w:rsidR="000142DC" w:rsidRPr="00620F9B" w:rsidRDefault="000142DC" w:rsidP="000142DC">
      <w:pPr>
        <w:rPr>
          <w:szCs w:val="24"/>
        </w:rPr>
      </w:pPr>
      <w:r w:rsidRPr="00620F9B">
        <w:rPr>
          <w:szCs w:val="24"/>
        </w:rPr>
        <w:t>IV.8. Protection of Natural Areas Against Fire 16</w:t>
      </w:r>
    </w:p>
    <w:p w14:paraId="4D38F615" w14:textId="77777777" w:rsidR="000142DC" w:rsidRPr="00620F9B" w:rsidRDefault="000142DC" w:rsidP="000142DC">
      <w:pPr>
        <w:rPr>
          <w:szCs w:val="24"/>
        </w:rPr>
      </w:pPr>
      <w:r w:rsidRPr="00620F9B">
        <w:rPr>
          <w:szCs w:val="24"/>
        </w:rPr>
        <w:t>IV.9. Preservation of the Site's Landscape Integrity 16</w:t>
      </w:r>
    </w:p>
    <w:p w14:paraId="1D457200" w14:textId="77777777" w:rsidR="000142DC" w:rsidRPr="00620F9B" w:rsidRDefault="000142DC" w:rsidP="000142DC">
      <w:pPr>
        <w:rPr>
          <w:szCs w:val="24"/>
        </w:rPr>
      </w:pPr>
      <w:r w:rsidRPr="00620F9B">
        <w:rPr>
          <w:szCs w:val="24"/>
        </w:rPr>
        <w:t>IV.10. Protection of Biodiversity 17</w:t>
      </w:r>
    </w:p>
    <w:p w14:paraId="0C3332D5" w14:textId="77777777" w:rsidR="000142DC" w:rsidRPr="00620F9B" w:rsidRDefault="000142DC" w:rsidP="000142DC">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0142DC">
      <w:pPr>
        <w:rPr>
          <w:szCs w:val="24"/>
        </w:rPr>
      </w:pPr>
      <w:r w:rsidRPr="00620F9B">
        <w:rPr>
          <w:szCs w:val="24"/>
        </w:rPr>
        <w:t>V.1. Workforce Management Plan/Program/Measures 18</w:t>
      </w:r>
    </w:p>
    <w:p w14:paraId="4B23A680" w14:textId="77777777" w:rsidR="000142DC" w:rsidRPr="00620F9B" w:rsidRDefault="000142DC" w:rsidP="000142DC">
      <w:pPr>
        <w:rPr>
          <w:szCs w:val="24"/>
        </w:rPr>
      </w:pPr>
      <w:r w:rsidRPr="00620F9B">
        <w:rPr>
          <w:szCs w:val="24"/>
        </w:rPr>
        <w:t>V.2. Workforce Influx Management Plan/Program/Measures 19</w:t>
      </w:r>
    </w:p>
    <w:p w14:paraId="31B768C6" w14:textId="77777777" w:rsidR="000142DC" w:rsidRPr="00620F9B" w:rsidRDefault="000142DC" w:rsidP="000142DC">
      <w:pPr>
        <w:rPr>
          <w:szCs w:val="24"/>
        </w:rPr>
      </w:pPr>
      <w:r w:rsidRPr="00620F9B">
        <w:rPr>
          <w:szCs w:val="24"/>
        </w:rPr>
        <w:t>V.3. Plan/Program/Measures for the Prevention and Response to Gender-Based Violence: Sexual Exploitation and Abuse (SEA) and Sexual Harassment (SH) 20</w:t>
      </w:r>
    </w:p>
    <w:p w14:paraId="643B3976" w14:textId="77777777" w:rsidR="000142DC" w:rsidRPr="00620F9B" w:rsidRDefault="000142DC" w:rsidP="000142DC">
      <w:pPr>
        <w:rPr>
          <w:szCs w:val="24"/>
        </w:rPr>
      </w:pPr>
      <w:r w:rsidRPr="00620F9B">
        <w:rPr>
          <w:szCs w:val="24"/>
        </w:rPr>
        <w:t>V.4. Plan/Program/Measures for the Prevention of Damage to Persons and Property 21</w:t>
      </w:r>
    </w:p>
    <w:p w14:paraId="4F185349" w14:textId="77777777" w:rsidR="000142DC" w:rsidRPr="00620F9B" w:rsidRDefault="000142DC" w:rsidP="000142DC">
      <w:pPr>
        <w:rPr>
          <w:szCs w:val="24"/>
        </w:rPr>
      </w:pPr>
      <w:r w:rsidRPr="00620F9B">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pPr>
        <w:rPr>
          <w:szCs w:val="24"/>
        </w:rPr>
      </w:pPr>
      <w:r w:rsidRPr="00620F9B">
        <w:rPr>
          <w:szCs w:val="24"/>
        </w:rPr>
        <w:t>V.6. Cultural Heritage Management Plan/Program/Measures 23</w:t>
      </w:r>
    </w:p>
    <w:p w14:paraId="77ADC17F" w14:textId="77777777" w:rsidR="000142DC" w:rsidRPr="00620F9B" w:rsidRDefault="000142DC" w:rsidP="000142DC">
      <w:pPr>
        <w:rPr>
          <w:szCs w:val="24"/>
        </w:rPr>
      </w:pPr>
      <w:r w:rsidRPr="00620F9B">
        <w:rPr>
          <w:szCs w:val="24"/>
        </w:rPr>
        <w:t>V.7. Social Communication Plan/Program/Measures 24</w:t>
      </w:r>
    </w:p>
    <w:p w14:paraId="5FE5129B" w14:textId="77777777" w:rsidR="000142DC" w:rsidRPr="00620F9B" w:rsidRDefault="000142DC" w:rsidP="000142DC">
      <w:pPr>
        <w:rPr>
          <w:szCs w:val="24"/>
        </w:rPr>
      </w:pPr>
      <w:r w:rsidRPr="00620F9B">
        <w:rPr>
          <w:szCs w:val="24"/>
        </w:rPr>
        <w:t>V.8. Complaint Management Plan/Program/Measures: The Complaint Management Mechanism (CMM) 24</w:t>
      </w:r>
    </w:p>
    <w:p w14:paraId="7207ACAE" w14:textId="77777777" w:rsidR="000142DC" w:rsidRPr="00A5562E" w:rsidRDefault="000142DC" w:rsidP="000142DC">
      <w:pPr>
        <w:rPr>
          <w:b/>
          <w:szCs w:val="24"/>
        </w:rPr>
      </w:pPr>
      <w:r w:rsidRPr="00A5562E">
        <w:rPr>
          <w:b/>
          <w:szCs w:val="24"/>
        </w:rPr>
        <w:t>VI. SITE WITHDRAWAL AT THE END OF WORK 25</w:t>
      </w:r>
    </w:p>
    <w:p w14:paraId="2B789064" w14:textId="77777777" w:rsidR="000142DC" w:rsidRPr="00A5562E" w:rsidRDefault="000142DC" w:rsidP="000142DC">
      <w:pPr>
        <w:rPr>
          <w:b/>
          <w:szCs w:val="24"/>
        </w:rPr>
      </w:pPr>
      <w:r w:rsidRPr="00A5562E">
        <w:rPr>
          <w:b/>
          <w:szCs w:val="24"/>
        </w:rPr>
        <w:t>VII. APPENDICES 26</w:t>
      </w:r>
    </w:p>
    <w:p w14:paraId="4B480580" w14:textId="77777777" w:rsidR="000142DC" w:rsidRPr="00620F9B" w:rsidRDefault="000142DC" w:rsidP="000142DC">
      <w:pPr>
        <w:rPr>
          <w:szCs w:val="24"/>
        </w:rPr>
      </w:pPr>
      <w:r w:rsidRPr="00620F9B">
        <w:rPr>
          <w:szCs w:val="24"/>
        </w:rPr>
        <w:t>Appendix 1: Contents of the Site ESMP 26</w:t>
      </w:r>
    </w:p>
    <w:p w14:paraId="2507C9AE" w14:textId="77777777" w:rsidR="000142DC" w:rsidRPr="00620F9B" w:rsidRDefault="000142DC" w:rsidP="000142DC">
      <w:pPr>
        <w:rPr>
          <w:szCs w:val="24"/>
        </w:rPr>
      </w:pPr>
      <w:r w:rsidRPr="00620F9B">
        <w:rPr>
          <w:szCs w:val="24"/>
        </w:rPr>
        <w:t>Appendix 2: Properties That Make a Product Dangerous 29</w:t>
      </w:r>
    </w:p>
    <w:p w14:paraId="36D0EB4F" w14:textId="77777777" w:rsidR="000142DC" w:rsidRPr="00620F9B" w:rsidRDefault="000142DC" w:rsidP="000142DC">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0142DC">
      <w:pPr>
        <w:rPr>
          <w:szCs w:val="24"/>
        </w:rPr>
      </w:pPr>
      <w:r w:rsidRPr="00620F9B">
        <w:rPr>
          <w:szCs w:val="24"/>
        </w:rPr>
        <w:t>Appendix 5. Codes of Conduct 31</w:t>
      </w:r>
    </w:p>
    <w:p w14:paraId="3687F7EC" w14:textId="77777777" w:rsidR="000142DC" w:rsidRPr="00620F9B" w:rsidRDefault="000142DC" w:rsidP="000142DC">
      <w:pPr>
        <w:rPr>
          <w:szCs w:val="24"/>
        </w:rPr>
      </w:pPr>
      <w:r w:rsidRPr="00620F9B">
        <w:rPr>
          <w:szCs w:val="24"/>
        </w:rPr>
        <w:t>Appendix 6: Rapid Incident Reporting and Notification Form and Action Plan XXX 54</w:t>
      </w:r>
    </w:p>
    <w:p w14:paraId="193EEB9C" w14:textId="77777777" w:rsidR="000142DC" w:rsidRPr="00620F9B" w:rsidRDefault="000142DC" w:rsidP="002C698F">
      <w:pPr>
        <w:rPr>
          <w:b/>
          <w:szCs w:val="24"/>
        </w:rPr>
      </w:pPr>
    </w:p>
    <w:p w14:paraId="1DE16F1B" w14:textId="77777777" w:rsidR="000142DC" w:rsidRPr="00620F9B" w:rsidRDefault="000142DC" w:rsidP="000142DC">
      <w:pPr>
        <w:spacing w:after="0"/>
        <w:ind w:left="180"/>
        <w:rPr>
          <w:b/>
          <w:szCs w:val="24"/>
        </w:rPr>
      </w:pPr>
      <w:r w:rsidRPr="00620F9B">
        <w:rPr>
          <w:b/>
          <w:szCs w:val="24"/>
        </w:rPr>
        <w:t>LIST OF ACRONYMS AND ABBREVIATIONS</w:t>
      </w:r>
    </w:p>
    <w:p w14:paraId="6C701175" w14:textId="77777777" w:rsidR="000142DC" w:rsidRPr="00620F9B" w:rsidRDefault="000142DC" w:rsidP="000142DC">
      <w:pPr>
        <w:spacing w:after="0"/>
        <w:ind w:left="180"/>
        <w:rPr>
          <w:szCs w:val="24"/>
        </w:rPr>
      </w:pPr>
      <w:r w:rsidRPr="00620F9B">
        <w:rPr>
          <w:szCs w:val="24"/>
        </w:rPr>
        <w:t>ILO:  International Labor Office</w:t>
      </w:r>
    </w:p>
    <w:p w14:paraId="225AAD9E" w14:textId="77777777" w:rsidR="000142DC" w:rsidRPr="00620F9B" w:rsidRDefault="000142DC" w:rsidP="000142DC">
      <w:pPr>
        <w:spacing w:after="0"/>
        <w:ind w:left="180"/>
        <w:rPr>
          <w:szCs w:val="24"/>
        </w:rPr>
      </w:pPr>
      <w:r w:rsidRPr="00620F9B">
        <w:rPr>
          <w:szCs w:val="24"/>
        </w:rPr>
        <w:t>CCES: Environmental and Social Clauses</w:t>
      </w:r>
    </w:p>
    <w:p w14:paraId="0BC34079" w14:textId="77777777" w:rsidR="000142DC" w:rsidRPr="00620F9B" w:rsidRDefault="000142DC" w:rsidP="000142DC">
      <w:pPr>
        <w:spacing w:after="0"/>
        <w:ind w:left="180"/>
        <w:rPr>
          <w:szCs w:val="24"/>
        </w:rPr>
      </w:pPr>
      <w:r w:rsidRPr="00620F9B">
        <w:rPr>
          <w:szCs w:val="24"/>
        </w:rPr>
        <w:t>TSP :Special Technical Clauses</w:t>
      </w:r>
    </w:p>
    <w:p w14:paraId="5C8D0CAA" w14:textId="77777777" w:rsidR="000142DC" w:rsidRPr="00620F9B" w:rsidRDefault="000142DC" w:rsidP="000142DC">
      <w:pPr>
        <w:spacing w:after="0"/>
        <w:ind w:left="180"/>
        <w:rPr>
          <w:szCs w:val="24"/>
        </w:rPr>
      </w:pPr>
      <w:r w:rsidRPr="00620F9B">
        <w:rPr>
          <w:szCs w:val="24"/>
        </w:rPr>
        <w:t>CGES: Environmental and Social Management Framework</w:t>
      </w:r>
    </w:p>
    <w:p w14:paraId="2A2BC421" w14:textId="77777777" w:rsidR="000142DC" w:rsidRPr="00620F9B" w:rsidRDefault="000142DC" w:rsidP="000142DC">
      <w:pPr>
        <w:spacing w:after="0"/>
        <w:ind w:left="180"/>
        <w:rPr>
          <w:szCs w:val="24"/>
        </w:rPr>
      </w:pPr>
      <w:r w:rsidRPr="00620F9B">
        <w:rPr>
          <w:szCs w:val="24"/>
        </w:rPr>
        <w:t>CPPA: Planning Framework for Indigenous Peoples</w:t>
      </w:r>
    </w:p>
    <w:p w14:paraId="6C0FEED1" w14:textId="77777777" w:rsidR="000142DC" w:rsidRPr="00620F9B" w:rsidRDefault="000142DC" w:rsidP="000142DC">
      <w:pPr>
        <w:spacing w:after="0"/>
        <w:ind w:left="180"/>
        <w:rPr>
          <w:szCs w:val="24"/>
        </w:rPr>
      </w:pPr>
      <w:r w:rsidRPr="00620F9B">
        <w:rPr>
          <w:szCs w:val="24"/>
        </w:rPr>
        <w:t>CPR: Resettlement Policy Framework</w:t>
      </w:r>
    </w:p>
    <w:p w14:paraId="3A49B70C" w14:textId="77777777" w:rsidR="000142DC" w:rsidRPr="00620F9B" w:rsidRDefault="000142DC" w:rsidP="000142DC">
      <w:pPr>
        <w:spacing w:after="0"/>
        <w:ind w:left="180"/>
        <w:rPr>
          <w:szCs w:val="24"/>
        </w:rPr>
      </w:pPr>
      <w:r w:rsidRPr="00620F9B">
        <w:rPr>
          <w:szCs w:val="24"/>
        </w:rPr>
        <w:t>E&amp;S: Environmental and Social</w:t>
      </w:r>
    </w:p>
    <w:p w14:paraId="39000939" w14:textId="77777777" w:rsidR="000142DC" w:rsidRPr="00620F9B" w:rsidRDefault="000142DC" w:rsidP="000142DC">
      <w:pPr>
        <w:spacing w:after="0"/>
        <w:ind w:left="180"/>
        <w:rPr>
          <w:szCs w:val="24"/>
        </w:rPr>
      </w:pPr>
      <w:r w:rsidRPr="00620F9B">
        <w:rPr>
          <w:szCs w:val="24"/>
        </w:rPr>
        <w:lastRenderedPageBreak/>
        <w:t>SEA: Sexual Exploitation and Abuse</w:t>
      </w:r>
    </w:p>
    <w:p w14:paraId="516E9C95" w14:textId="77777777" w:rsidR="000142DC" w:rsidRPr="00620F9B" w:rsidRDefault="000142DC" w:rsidP="000142DC">
      <w:pPr>
        <w:spacing w:after="0"/>
        <w:ind w:left="180"/>
        <w:rPr>
          <w:szCs w:val="24"/>
        </w:rPr>
      </w:pPr>
      <w:r w:rsidRPr="00620F9B">
        <w:rPr>
          <w:szCs w:val="24"/>
        </w:rPr>
        <w:t>EPC: Collective Protective Equipment</w:t>
      </w:r>
    </w:p>
    <w:p w14:paraId="1B79E7E8" w14:textId="77777777" w:rsidR="000142DC" w:rsidRPr="00620F9B" w:rsidRDefault="000142DC" w:rsidP="000142DC">
      <w:pPr>
        <w:spacing w:after="0"/>
        <w:ind w:left="180"/>
        <w:rPr>
          <w:szCs w:val="24"/>
        </w:rPr>
      </w:pPr>
      <w:r w:rsidRPr="00620F9B">
        <w:rPr>
          <w:szCs w:val="24"/>
        </w:rPr>
        <w:t>PPE: Personal Protective Equipment</w:t>
      </w:r>
    </w:p>
    <w:p w14:paraId="2EC278B6" w14:textId="77777777" w:rsidR="000142DC" w:rsidRPr="00620F9B" w:rsidRDefault="000142DC" w:rsidP="000142DC">
      <w:pPr>
        <w:spacing w:after="0"/>
        <w:ind w:left="180"/>
        <w:rPr>
          <w:szCs w:val="24"/>
        </w:rPr>
      </w:pPr>
      <w:r w:rsidRPr="00620F9B">
        <w:rPr>
          <w:szCs w:val="24"/>
        </w:rPr>
        <w:t>ESHS: Environmental, Social, Health and Safety</w:t>
      </w:r>
    </w:p>
    <w:p w14:paraId="759DB841" w14:textId="77777777" w:rsidR="000142DC" w:rsidRPr="00620F9B" w:rsidRDefault="000142DC" w:rsidP="000142DC">
      <w:pPr>
        <w:spacing w:after="0"/>
        <w:ind w:left="180"/>
        <w:rPr>
          <w:szCs w:val="24"/>
        </w:rPr>
      </w:pPr>
      <w:r w:rsidRPr="00620F9B">
        <w:rPr>
          <w:szCs w:val="24"/>
        </w:rPr>
        <w:t>MSDS: Safety Data Sheet</w:t>
      </w:r>
    </w:p>
    <w:p w14:paraId="3EB28329" w14:textId="77777777" w:rsidR="000142DC" w:rsidRPr="00620F9B" w:rsidRDefault="000142DC" w:rsidP="000142DC">
      <w:pPr>
        <w:spacing w:after="0"/>
        <w:ind w:left="180"/>
        <w:rPr>
          <w:szCs w:val="24"/>
        </w:rPr>
      </w:pPr>
      <w:r w:rsidRPr="00620F9B">
        <w:rPr>
          <w:szCs w:val="24"/>
        </w:rPr>
        <w:t>HIMO: Labor-Intensive</w:t>
      </w:r>
    </w:p>
    <w:p w14:paraId="615E84F3" w14:textId="77777777" w:rsidR="000142DC" w:rsidRPr="00620F9B" w:rsidRDefault="000142DC" w:rsidP="000142DC">
      <w:pPr>
        <w:spacing w:after="0"/>
        <w:ind w:left="180"/>
        <w:rPr>
          <w:szCs w:val="24"/>
        </w:rPr>
      </w:pPr>
      <w:r w:rsidRPr="00620F9B">
        <w:rPr>
          <w:szCs w:val="24"/>
        </w:rPr>
        <w:t>HS: Sexual Harassment</w:t>
      </w:r>
    </w:p>
    <w:p w14:paraId="021F3BF1" w14:textId="77777777" w:rsidR="000142DC" w:rsidRPr="00620F9B" w:rsidRDefault="000142DC" w:rsidP="000142DC">
      <w:pPr>
        <w:spacing w:after="0"/>
        <w:ind w:left="180"/>
        <w:rPr>
          <w:szCs w:val="24"/>
        </w:rPr>
      </w:pPr>
      <w:r w:rsidRPr="00620F9B">
        <w:rPr>
          <w:szCs w:val="24"/>
        </w:rPr>
        <w:t>STI: Sexually Transmitted Infections</w:t>
      </w:r>
    </w:p>
    <w:p w14:paraId="034B41FB" w14:textId="77777777" w:rsidR="000142DC" w:rsidRPr="00620F9B" w:rsidRDefault="000142DC" w:rsidP="000142DC">
      <w:pPr>
        <w:spacing w:after="0"/>
        <w:ind w:left="180"/>
        <w:rPr>
          <w:szCs w:val="24"/>
        </w:rPr>
      </w:pPr>
      <w:r w:rsidRPr="00620F9B">
        <w:rPr>
          <w:szCs w:val="24"/>
        </w:rPr>
        <w:t>km/h: Kilometers/Hour</w:t>
      </w:r>
    </w:p>
    <w:p w14:paraId="792EDADA" w14:textId="77777777" w:rsidR="000142DC" w:rsidRPr="00620F9B" w:rsidRDefault="000142DC" w:rsidP="000142DC">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0142DC">
      <w:pPr>
        <w:spacing w:after="0"/>
        <w:ind w:left="180"/>
        <w:rPr>
          <w:szCs w:val="24"/>
        </w:rPr>
      </w:pPr>
      <w:r w:rsidRPr="00620F9B">
        <w:rPr>
          <w:szCs w:val="24"/>
        </w:rPr>
        <w:t>MGP: Grievance Management Mechanism</w:t>
      </w:r>
    </w:p>
    <w:p w14:paraId="23A26374" w14:textId="77777777" w:rsidR="000142DC" w:rsidRPr="00620F9B" w:rsidRDefault="000142DC" w:rsidP="000142DC">
      <w:pPr>
        <w:spacing w:after="0"/>
        <w:ind w:left="180"/>
        <w:rPr>
          <w:szCs w:val="24"/>
        </w:rPr>
      </w:pPr>
      <w:r w:rsidRPr="00620F9B">
        <w:rPr>
          <w:szCs w:val="24"/>
        </w:rPr>
        <w:t>MGPT: Worker Grievance Management Mechanism</w:t>
      </w:r>
    </w:p>
    <w:p w14:paraId="27CE1097" w14:textId="77777777" w:rsidR="000142DC" w:rsidRPr="00620F9B" w:rsidRDefault="000142DC" w:rsidP="000142DC">
      <w:pPr>
        <w:spacing w:after="0"/>
        <w:ind w:left="180"/>
        <w:rPr>
          <w:szCs w:val="24"/>
        </w:rPr>
      </w:pPr>
      <w:r w:rsidRPr="00620F9B">
        <w:rPr>
          <w:szCs w:val="24"/>
        </w:rPr>
        <w:t>STD: Sexually Transmitted Disease</w:t>
      </w:r>
    </w:p>
    <w:p w14:paraId="275F3438" w14:textId="77777777" w:rsidR="000142DC" w:rsidRPr="00620F9B" w:rsidRDefault="000142DC" w:rsidP="000142DC">
      <w:pPr>
        <w:spacing w:after="0"/>
        <w:ind w:left="180"/>
        <w:rPr>
          <w:szCs w:val="24"/>
        </w:rPr>
      </w:pPr>
      <w:r w:rsidRPr="00620F9B">
        <w:rPr>
          <w:szCs w:val="24"/>
        </w:rPr>
        <w:t>NC: Non-Compliance</w:t>
      </w:r>
    </w:p>
    <w:p w14:paraId="0A630723" w14:textId="77777777" w:rsidR="000142DC" w:rsidRPr="00620F9B" w:rsidRDefault="000142DC" w:rsidP="000142DC">
      <w:pPr>
        <w:spacing w:after="0"/>
        <w:ind w:left="180"/>
        <w:rPr>
          <w:szCs w:val="24"/>
        </w:rPr>
      </w:pPr>
      <w:r w:rsidRPr="00620F9B">
        <w:rPr>
          <w:szCs w:val="24"/>
        </w:rPr>
        <w:t>NES: Environmental and Social Standards</w:t>
      </w:r>
    </w:p>
    <w:p w14:paraId="14158570" w14:textId="77777777" w:rsidR="000142DC" w:rsidRPr="00620F9B" w:rsidRDefault="000142DC" w:rsidP="000142DC">
      <w:pPr>
        <w:spacing w:after="0"/>
        <w:ind w:left="180"/>
        <w:rPr>
          <w:szCs w:val="24"/>
        </w:rPr>
      </w:pPr>
      <w:r w:rsidRPr="00620F9B">
        <w:rPr>
          <w:szCs w:val="24"/>
        </w:rPr>
        <w:t>WHO :World Health Organization</w:t>
      </w:r>
    </w:p>
    <w:p w14:paraId="18ACC440" w14:textId="77777777" w:rsidR="000142DC" w:rsidRPr="00620F9B" w:rsidRDefault="000142DC" w:rsidP="000142DC">
      <w:pPr>
        <w:spacing w:after="0"/>
        <w:ind w:left="180"/>
        <w:rPr>
          <w:szCs w:val="24"/>
        </w:rPr>
      </w:pPr>
      <w:r w:rsidRPr="00620F9B">
        <w:rPr>
          <w:szCs w:val="24"/>
        </w:rPr>
        <w:t>XXXX Project Name</w:t>
      </w:r>
    </w:p>
    <w:p w14:paraId="36F18552" w14:textId="77777777" w:rsidR="000142DC" w:rsidRPr="007122B6" w:rsidRDefault="000142DC" w:rsidP="000142DC">
      <w:pPr>
        <w:spacing w:after="0"/>
        <w:ind w:left="180"/>
        <w:rPr>
          <w:szCs w:val="24"/>
        </w:rPr>
      </w:pPr>
      <w:r w:rsidRPr="007122B6">
        <w:rPr>
          <w:szCs w:val="24"/>
        </w:rPr>
        <w:t>PCS: Social Communication Program</w:t>
      </w:r>
    </w:p>
    <w:p w14:paraId="6A946BDC" w14:textId="77777777" w:rsidR="000142DC" w:rsidRPr="007122B6" w:rsidRDefault="000142DC" w:rsidP="000142DC">
      <w:pPr>
        <w:spacing w:after="0"/>
        <w:ind w:left="180"/>
        <w:rPr>
          <w:szCs w:val="24"/>
        </w:rPr>
      </w:pPr>
      <w:r w:rsidRPr="007122B6">
        <w:rPr>
          <w:szCs w:val="24"/>
        </w:rPr>
        <w:t>PEE: Environmental Engagement Plan</w:t>
      </w:r>
    </w:p>
    <w:p w14:paraId="5AFAC54A" w14:textId="77777777" w:rsidR="000142DC" w:rsidRPr="00620F9B" w:rsidRDefault="000142DC" w:rsidP="000142DC">
      <w:pPr>
        <w:spacing w:after="0"/>
        <w:ind w:left="180"/>
        <w:rPr>
          <w:szCs w:val="24"/>
        </w:rPr>
      </w:pPr>
      <w:r w:rsidRPr="00620F9B">
        <w:rPr>
          <w:szCs w:val="24"/>
        </w:rPr>
        <w:t>ESMP: Environmental and Social Management Plan</w:t>
      </w:r>
    </w:p>
    <w:p w14:paraId="616F9713" w14:textId="77777777" w:rsidR="000142DC" w:rsidRPr="00620F9B" w:rsidRDefault="000142DC" w:rsidP="000142DC">
      <w:pPr>
        <w:spacing w:after="0"/>
        <w:ind w:left="180"/>
        <w:rPr>
          <w:szCs w:val="24"/>
        </w:rPr>
      </w:pPr>
      <w:r w:rsidRPr="00620F9B">
        <w:rPr>
          <w:szCs w:val="24"/>
        </w:rPr>
        <w:t>PGMO: Workforce Management Plan</w:t>
      </w:r>
    </w:p>
    <w:p w14:paraId="1103A306" w14:textId="77777777" w:rsidR="000142DC" w:rsidRPr="00620F9B" w:rsidRDefault="000142DC" w:rsidP="000142DC">
      <w:pPr>
        <w:spacing w:after="0"/>
        <w:ind w:left="180"/>
        <w:rPr>
          <w:szCs w:val="24"/>
        </w:rPr>
      </w:pPr>
      <w:r w:rsidRPr="00620F9B">
        <w:rPr>
          <w:szCs w:val="24"/>
        </w:rPr>
        <w:t>PPMP: Stakeholder Mobilization Plan</w:t>
      </w:r>
    </w:p>
    <w:p w14:paraId="5391DEF7" w14:textId="77777777" w:rsidR="000142DC" w:rsidRPr="00620F9B" w:rsidRDefault="000142DC" w:rsidP="000142DC">
      <w:pPr>
        <w:spacing w:after="0"/>
        <w:ind w:left="180"/>
        <w:rPr>
          <w:szCs w:val="24"/>
        </w:rPr>
      </w:pPr>
      <w:r w:rsidRPr="00620F9B">
        <w:rPr>
          <w:szCs w:val="24"/>
        </w:rPr>
        <w:t>PHSE: Environmental Health and Safety Plan</w:t>
      </w:r>
    </w:p>
    <w:p w14:paraId="1E239601" w14:textId="77777777" w:rsidR="000142DC" w:rsidRPr="00620F9B" w:rsidRDefault="000142DC" w:rsidP="000142DC">
      <w:pPr>
        <w:spacing w:after="0"/>
        <w:ind w:left="180"/>
        <w:rPr>
          <w:szCs w:val="24"/>
        </w:rPr>
      </w:pPr>
      <w:r w:rsidRPr="00620F9B">
        <w:rPr>
          <w:szCs w:val="24"/>
        </w:rPr>
        <w:t>UGP: Project Management Unit</w:t>
      </w:r>
    </w:p>
    <w:p w14:paraId="563E69E5" w14:textId="77777777" w:rsidR="000142DC" w:rsidRPr="00620F9B" w:rsidRDefault="000142DC" w:rsidP="000142DC">
      <w:pPr>
        <w:spacing w:after="0"/>
        <w:ind w:left="180"/>
        <w:rPr>
          <w:szCs w:val="24"/>
        </w:rPr>
      </w:pPr>
      <w:r w:rsidRPr="00620F9B">
        <w:rPr>
          <w:szCs w:val="24"/>
        </w:rPr>
        <w:t>AIDS: Acquired Immunodeficiency Syndrome</w:t>
      </w:r>
    </w:p>
    <w:p w14:paraId="3371659C" w14:textId="77777777" w:rsidR="000142DC" w:rsidRPr="00620F9B" w:rsidRDefault="000142DC" w:rsidP="000142DC">
      <w:pPr>
        <w:spacing w:after="0"/>
        <w:ind w:left="180"/>
        <w:rPr>
          <w:szCs w:val="24"/>
        </w:rPr>
      </w:pPr>
      <w:r w:rsidRPr="00620F9B">
        <w:rPr>
          <w:szCs w:val="24"/>
        </w:rPr>
        <w:t>OHS: Occupational Health and Safety</w:t>
      </w:r>
    </w:p>
    <w:p w14:paraId="2053EF56" w14:textId="77777777" w:rsidR="000142DC" w:rsidRPr="00620F9B" w:rsidRDefault="000142DC" w:rsidP="000142DC">
      <w:pPr>
        <w:spacing w:after="0"/>
        <w:ind w:left="180"/>
        <w:rPr>
          <w:szCs w:val="24"/>
        </w:rPr>
      </w:pPr>
      <w:r w:rsidRPr="00620F9B">
        <w:rPr>
          <w:szCs w:val="24"/>
        </w:rPr>
        <w:t>HIV: Human Immunodeficiency Virus</w:t>
      </w:r>
    </w:p>
    <w:p w14:paraId="4F116BAA" w14:textId="77777777" w:rsidR="000142DC" w:rsidRPr="00620F9B" w:rsidRDefault="000142DC" w:rsidP="000142DC">
      <w:pPr>
        <w:spacing w:after="0"/>
        <w:ind w:left="180"/>
        <w:rPr>
          <w:szCs w:val="24"/>
        </w:rPr>
      </w:pPr>
      <w:r w:rsidRPr="00620F9B">
        <w:rPr>
          <w:szCs w:val="24"/>
        </w:rPr>
        <w:t>VAC: Violence Against Children</w:t>
      </w:r>
    </w:p>
    <w:p w14:paraId="6A5C4627" w14:textId="77777777" w:rsidR="000142DC" w:rsidRPr="00620F9B" w:rsidRDefault="000142DC" w:rsidP="000142DC">
      <w:pPr>
        <w:spacing w:after="0"/>
        <w:ind w:left="180"/>
        <w:rPr>
          <w:szCs w:val="24"/>
        </w:rPr>
      </w:pPr>
      <w:r w:rsidRPr="00620F9B">
        <w:rPr>
          <w:szCs w:val="24"/>
        </w:rPr>
        <w:t>GBV Gender-Based Violence</w:t>
      </w:r>
    </w:p>
    <w:p w14:paraId="7666E1DD" w14:textId="77777777" w:rsidR="008C77E8" w:rsidRPr="00A5562E" w:rsidRDefault="008C77E8" w:rsidP="000142DC">
      <w:pPr>
        <w:ind w:left="180"/>
        <w:rPr>
          <w:b/>
          <w:szCs w:val="24"/>
        </w:rPr>
      </w:pPr>
    </w:p>
    <w:p w14:paraId="1C74A4F4" w14:textId="7FF58157" w:rsidR="000142DC" w:rsidRPr="004A7BE5" w:rsidRDefault="000142DC" w:rsidP="004A7BE5">
      <w:pPr>
        <w:ind w:left="180"/>
        <w:rPr>
          <w:b/>
          <w:szCs w:val="24"/>
        </w:rPr>
      </w:pPr>
      <w:r w:rsidRPr="00A5562E">
        <w:rPr>
          <w:b/>
          <w:szCs w:val="24"/>
        </w:rPr>
        <w:t>I. INTRODUCTION</w:t>
      </w:r>
    </w:p>
    <w:p w14:paraId="1F724925" w14:textId="086FF5B9" w:rsidR="000142DC" w:rsidRPr="00620F9B" w:rsidRDefault="000142DC" w:rsidP="004A7BE5">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620F9B" w:rsidRDefault="000142DC" w:rsidP="000142DC">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620F9B" w:rsidRDefault="000142DC" w:rsidP="000142DC">
      <w:pPr>
        <w:ind w:left="180"/>
        <w:rPr>
          <w:szCs w:val="24"/>
        </w:rPr>
      </w:pPr>
    </w:p>
    <w:p w14:paraId="4BCD3FEE" w14:textId="77777777" w:rsidR="000142DC" w:rsidRPr="00620F9B" w:rsidRDefault="000142DC" w:rsidP="000142DC">
      <w:pPr>
        <w:ind w:left="180"/>
        <w:rPr>
          <w:szCs w:val="24"/>
        </w:rPr>
      </w:pPr>
      <w:r w:rsidRPr="00620F9B">
        <w:rPr>
          <w:szCs w:val="24"/>
        </w:rPr>
        <w:lastRenderedPageBreak/>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20F9B" w:rsidRDefault="000142DC" w:rsidP="000142DC">
      <w:pPr>
        <w:ind w:left="180"/>
        <w:rPr>
          <w:szCs w:val="24"/>
        </w:rPr>
      </w:pPr>
      <w:r w:rsidRPr="00620F9B">
        <w:rPr>
          <w:szCs w:val="24"/>
        </w:rPr>
        <w:t>II. GENERAL OBLIGATIONS</w:t>
      </w:r>
    </w:p>
    <w:p w14:paraId="3DB75299" w14:textId="77777777" w:rsidR="000142DC" w:rsidRPr="00620F9B" w:rsidRDefault="000142DC" w:rsidP="000142DC">
      <w:pPr>
        <w:ind w:left="180"/>
        <w:rPr>
          <w:szCs w:val="24"/>
        </w:rPr>
      </w:pPr>
      <w:r w:rsidRPr="00620F9B">
        <w:rPr>
          <w:szCs w:val="24"/>
        </w:rPr>
        <w:t>II.1. Responsibilities of the Contractor (the Contractor and its Subcontractors)</w:t>
      </w:r>
    </w:p>
    <w:p w14:paraId="3CE89E62" w14:textId="77777777" w:rsidR="000142DC" w:rsidRPr="00620F9B" w:rsidRDefault="000142DC" w:rsidP="000142DC">
      <w:pPr>
        <w:ind w:left="180"/>
        <w:rPr>
          <w:szCs w:val="24"/>
        </w:rPr>
      </w:pPr>
      <w:r w:rsidRPr="00620F9B">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20F9B" w:rsidRDefault="000142DC" w:rsidP="000142DC">
      <w:pPr>
        <w:ind w:left="180"/>
        <w:rPr>
          <w:szCs w:val="24"/>
        </w:rPr>
      </w:pPr>
    </w:p>
    <w:p w14:paraId="7CF505C1" w14:textId="77777777" w:rsidR="000142DC" w:rsidRPr="00620F9B" w:rsidRDefault="000142DC" w:rsidP="000142DC">
      <w:pPr>
        <w:ind w:left="180"/>
        <w:rPr>
          <w:szCs w:val="24"/>
        </w:rPr>
      </w:pPr>
      <w:r w:rsidRPr="00620F9B">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rPr>
          <w:szCs w:val="24"/>
        </w:rPr>
      </w:pPr>
      <w:r w:rsidRPr="00620F9B">
        <w:rPr>
          <w:szCs w:val="24"/>
        </w:rPr>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rPr>
          <w:szCs w:val="24"/>
        </w:rPr>
      </w:pPr>
      <w:r w:rsidRPr="00620F9B">
        <w:rPr>
          <w:szCs w:val="24"/>
        </w:rPr>
        <w:t>3. It must have a dedicated organization and resources to ensure:</w:t>
      </w:r>
    </w:p>
    <w:p w14:paraId="3BFBFCAD" w14:textId="77777777" w:rsidR="000142DC" w:rsidRPr="00620F9B" w:rsidRDefault="000142DC" w:rsidP="000142DC">
      <w:pPr>
        <w:ind w:left="180"/>
        <w:rPr>
          <w:szCs w:val="24"/>
        </w:rPr>
      </w:pPr>
      <w:r w:rsidRPr="00620F9B">
        <w:rPr>
          <w:szCs w:val="24"/>
        </w:rPr>
        <w:t> (i) the preparation of environmental and social documentation,</w:t>
      </w:r>
    </w:p>
    <w:p w14:paraId="4D194067" w14:textId="77777777" w:rsidR="000142DC" w:rsidRPr="00620F9B" w:rsidRDefault="000142DC" w:rsidP="000142DC">
      <w:pPr>
        <w:ind w:left="180"/>
        <w:rPr>
          <w:szCs w:val="24"/>
        </w:rPr>
      </w:pPr>
      <w:r w:rsidRPr="00620F9B">
        <w:rPr>
          <w:szCs w:val="24"/>
        </w:rPr>
        <w:t> (ii) environmental and social monitoring of construction activities,</w:t>
      </w:r>
    </w:p>
    <w:p w14:paraId="5CC89B2A" w14:textId="77777777" w:rsidR="000142DC" w:rsidRPr="00620F9B" w:rsidRDefault="000142DC" w:rsidP="000142DC">
      <w:pPr>
        <w:ind w:left="180"/>
        <w:rPr>
          <w:szCs w:val="24"/>
        </w:rPr>
      </w:pPr>
      <w:r w:rsidRPr="00620F9B">
        <w:rPr>
          <w:szCs w:val="24"/>
        </w:rPr>
        <w:t> (iii) the definition of corrective measures in cases of non-compliance and the prevention of non-compliance,</w:t>
      </w:r>
    </w:p>
    <w:p w14:paraId="16F57BBE" w14:textId="77777777" w:rsidR="000142DC" w:rsidRPr="00620F9B" w:rsidRDefault="000142DC" w:rsidP="000142DC">
      <w:pPr>
        <w:ind w:left="180"/>
        <w:rPr>
          <w:szCs w:val="24"/>
        </w:rPr>
      </w:pPr>
      <w:r w:rsidRPr="00620F9B">
        <w:rPr>
          <w:szCs w:val="24"/>
        </w:rPr>
        <w:t> (iv) adequate and timely communication between the various parties involved;</w:t>
      </w:r>
    </w:p>
    <w:p w14:paraId="6298E790" w14:textId="77777777" w:rsidR="000142DC" w:rsidRPr="00620F9B" w:rsidRDefault="000142DC" w:rsidP="000142DC">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rPr>
          <w:szCs w:val="24"/>
        </w:rPr>
      </w:pPr>
      <w:r w:rsidRPr="00620F9B">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rPr>
          <w:szCs w:val="24"/>
        </w:rPr>
      </w:pPr>
      <w:r w:rsidRPr="00620F9B">
        <w:rPr>
          <w:szCs w:val="24"/>
        </w:rPr>
        <w:t> Law 1998 on classified hazardous establishments such as quarries;</w:t>
      </w:r>
    </w:p>
    <w:p w14:paraId="70A550AF" w14:textId="77777777" w:rsidR="000142DC" w:rsidRPr="00620F9B" w:rsidRDefault="000142DC" w:rsidP="000142DC">
      <w:pPr>
        <w:ind w:left="180"/>
        <w:rPr>
          <w:szCs w:val="24"/>
        </w:rPr>
      </w:pPr>
      <w:r w:rsidRPr="00620F9B">
        <w:rPr>
          <w:szCs w:val="24"/>
        </w:rPr>
        <w:lastRenderedPageBreak/>
        <w:t> Law No. 98/005 of April 14, 1998, on the water regime;</w:t>
      </w:r>
    </w:p>
    <w:p w14:paraId="11154F66" w14:textId="77777777" w:rsidR="000142DC" w:rsidRPr="00620F9B" w:rsidRDefault="000142DC" w:rsidP="000142DC">
      <w:pPr>
        <w:ind w:left="180"/>
        <w:rPr>
          <w:szCs w:val="24"/>
        </w:rPr>
      </w:pPr>
      <w:r w:rsidRPr="00620F9B">
        <w:rPr>
          <w:szCs w:val="24"/>
        </w:rPr>
        <w:t> Law No. 96/67 of April 8, 1996 on the protection of national road heritage,</w:t>
      </w:r>
    </w:p>
    <w:p w14:paraId="7993BF69" w14:textId="77777777" w:rsidR="000142DC" w:rsidRPr="00620F9B" w:rsidRDefault="000142DC" w:rsidP="000142DC">
      <w:pPr>
        <w:ind w:left="180"/>
        <w:rPr>
          <w:szCs w:val="24"/>
        </w:rPr>
      </w:pPr>
      <w:r w:rsidRPr="00620F9B">
        <w:rPr>
          <w:szCs w:val="24"/>
        </w:rPr>
        <w:t> Law No. 2016/017 of December 14, 2016 on the mining code, which governs the conditions for opening quarry sites and laterite borrow pits;</w:t>
      </w:r>
    </w:p>
    <w:p w14:paraId="34232AA9" w14:textId="77777777" w:rsidR="009A2D1B" w:rsidRPr="00620F9B" w:rsidRDefault="009A2D1B" w:rsidP="009A2D1B">
      <w:pPr>
        <w:rPr>
          <w:szCs w:val="24"/>
        </w:rPr>
      </w:pPr>
      <w:r w:rsidRPr="00620F9B">
        <w:rPr>
          <w:szCs w:val="24"/>
        </w:rPr>
        <w:t> Law No. 85/09 of July 4, 1985, relating to expropriation for public utility and compensation arrangements;</w:t>
      </w:r>
    </w:p>
    <w:p w14:paraId="442877A0" w14:textId="77777777" w:rsidR="009A2D1B" w:rsidRPr="00620F9B" w:rsidRDefault="009A2D1B" w:rsidP="009A2D1B">
      <w:pPr>
        <w:rPr>
          <w:szCs w:val="24"/>
        </w:rPr>
      </w:pPr>
      <w:r w:rsidRPr="00620F9B">
        <w:rPr>
          <w:szCs w:val="24"/>
        </w:rPr>
        <w:t> Law No. 92/007 of August 14, 1992, establishing the Labor Code, which sets out the conditions of employment, health, and safety at work;</w:t>
      </w:r>
    </w:p>
    <w:p w14:paraId="5F8213FC" w14:textId="77777777" w:rsidR="009A2D1B" w:rsidRPr="00620F9B" w:rsidRDefault="009A2D1B" w:rsidP="009A2D1B">
      <w:pPr>
        <w:rPr>
          <w:szCs w:val="24"/>
        </w:rPr>
      </w:pPr>
      <w:r w:rsidRPr="00620F9B">
        <w:rPr>
          <w:szCs w:val="24"/>
        </w:rPr>
        <w:t> Decree No. 2013/00171/PM of February 14, 2013, on environmental impact assessments, which may involve compensatory measures to be paid by contractors;</w:t>
      </w:r>
    </w:p>
    <w:p w14:paraId="1C4582BD" w14:textId="77777777" w:rsidR="009A2D1B" w:rsidRPr="00620F9B" w:rsidRDefault="009A2D1B" w:rsidP="009A2D1B">
      <w:pPr>
        <w:rPr>
          <w:szCs w:val="24"/>
        </w:rPr>
      </w:pPr>
      <w:r w:rsidRPr="00620F9B">
        <w:rPr>
          <w:szCs w:val="24"/>
        </w:rPr>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9A2D1B">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9A2D1B">
      <w:pPr>
        <w:rPr>
          <w:szCs w:val="24"/>
        </w:rPr>
      </w:pPr>
      <w:r w:rsidRPr="00620F9B">
        <w:rPr>
          <w:szCs w:val="24"/>
        </w:rPr>
        <w:t> Decree No. 2011/2583 of 23 August 2011 regulating noise and odor pollution;</w:t>
      </w:r>
    </w:p>
    <w:p w14:paraId="2166B668" w14:textId="77777777" w:rsidR="009A2D1B" w:rsidRPr="00620F9B" w:rsidRDefault="009A2D1B" w:rsidP="009A2D1B">
      <w:pPr>
        <w:rPr>
          <w:szCs w:val="24"/>
        </w:rPr>
      </w:pPr>
      <w:r w:rsidRPr="00620F9B">
        <w:rPr>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9A2D1B">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9A2D1B">
      <w:pPr>
        <w:rPr>
          <w:szCs w:val="24"/>
        </w:rPr>
      </w:pPr>
      <w:r w:rsidRPr="00620F9B">
        <w:rPr>
          <w:szCs w:val="24"/>
        </w:rPr>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9A2D1B">
      <w:pPr>
        <w:rPr>
          <w:szCs w:val="24"/>
        </w:rPr>
      </w:pPr>
      <w:r w:rsidRPr="00620F9B">
        <w:rPr>
          <w:szCs w:val="24"/>
        </w:rPr>
        <w:t>8. It must develop internal regulations and implement codes of conduct applicable to all employees and subcontractors;</w:t>
      </w:r>
    </w:p>
    <w:p w14:paraId="48E8AF02" w14:textId="77777777" w:rsidR="009A2D1B" w:rsidRPr="00620F9B" w:rsidRDefault="009A2D1B" w:rsidP="009A2D1B">
      <w:pPr>
        <w:rPr>
          <w:szCs w:val="24"/>
        </w:rPr>
      </w:pPr>
    </w:p>
    <w:p w14:paraId="218EAF74" w14:textId="77777777" w:rsidR="009A2D1B" w:rsidRPr="00620F9B" w:rsidRDefault="009A2D1B" w:rsidP="009A2D1B">
      <w:pPr>
        <w:rPr>
          <w:szCs w:val="24"/>
        </w:rPr>
      </w:pPr>
      <w:r w:rsidRPr="00620F9B">
        <w:rPr>
          <w:szCs w:val="24"/>
        </w:rPr>
        <w:t>9. It must assume responsibility for any complaints related to non-compliance with the environment.</w:t>
      </w:r>
    </w:p>
    <w:p w14:paraId="79EDB2CE" w14:textId="77777777" w:rsidR="009A2D1B" w:rsidRPr="00620F9B" w:rsidRDefault="009A2D1B" w:rsidP="009A2D1B">
      <w:pPr>
        <w:rPr>
          <w:szCs w:val="24"/>
        </w:rPr>
      </w:pPr>
    </w:p>
    <w:p w14:paraId="2EF1757C" w14:textId="77777777" w:rsidR="009A2D1B" w:rsidRPr="00620F9B" w:rsidRDefault="009A2D1B" w:rsidP="009A2D1B">
      <w:pPr>
        <w:rPr>
          <w:szCs w:val="24"/>
        </w:rPr>
      </w:pPr>
      <w:r w:rsidRPr="00620F9B">
        <w:rPr>
          <w:szCs w:val="24"/>
        </w:rPr>
        <w:t>II.2. Commitments of the Project Management</w:t>
      </w:r>
    </w:p>
    <w:p w14:paraId="0034D836" w14:textId="77777777" w:rsidR="009A2D1B" w:rsidRPr="00620F9B" w:rsidRDefault="009A2D1B" w:rsidP="009A2D1B">
      <w:pPr>
        <w:rPr>
          <w:szCs w:val="24"/>
        </w:rPr>
      </w:pPr>
      <w:r w:rsidRPr="00620F9B">
        <w:rPr>
          <w:szCs w:val="24"/>
        </w:rPr>
        <w:t>The Project Manager approves, approves, and transmits this CCES, including the site ESMP, to the Project Owner, and ensures the rigorous application of said CCES.</w:t>
      </w:r>
    </w:p>
    <w:p w14:paraId="06575202" w14:textId="77777777" w:rsidR="009A2D1B" w:rsidRPr="00620F9B" w:rsidRDefault="009A2D1B" w:rsidP="009A2D1B">
      <w:pPr>
        <w:rPr>
          <w:szCs w:val="24"/>
        </w:rPr>
      </w:pPr>
    </w:p>
    <w:p w14:paraId="5EF1C7A8" w14:textId="77777777" w:rsidR="009A2D1B" w:rsidRPr="00620F9B" w:rsidRDefault="009A2D1B" w:rsidP="009A2D1B">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9A2D1B">
      <w:pPr>
        <w:rPr>
          <w:szCs w:val="24"/>
        </w:rPr>
      </w:pPr>
    </w:p>
    <w:p w14:paraId="218E00A6" w14:textId="77777777" w:rsidR="009A2D1B" w:rsidRPr="00620F9B" w:rsidRDefault="009A2D1B" w:rsidP="009A2D1B">
      <w:pPr>
        <w:rPr>
          <w:szCs w:val="24"/>
        </w:rPr>
      </w:pPr>
      <w:r w:rsidRPr="00620F9B">
        <w:rPr>
          <w:szCs w:val="24"/>
        </w:rPr>
        <w:t>II.3. Contractor's Internal Regulations</w:t>
      </w:r>
    </w:p>
    <w:p w14:paraId="5FBBA0F7" w14:textId="77777777" w:rsidR="009A2D1B" w:rsidRPr="00620F9B" w:rsidRDefault="009A2D1B" w:rsidP="009A2D1B">
      <w:pPr>
        <w:rPr>
          <w:szCs w:val="24"/>
        </w:rPr>
      </w:pPr>
      <w:r w:rsidRPr="00620F9B">
        <w:rPr>
          <w:szCs w:val="24"/>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620F9B" w:rsidRDefault="009A2D1B" w:rsidP="009A2D1B">
      <w:pPr>
        <w:rPr>
          <w:szCs w:val="24"/>
        </w:rPr>
      </w:pPr>
    </w:p>
    <w:p w14:paraId="76D709A9" w14:textId="77777777" w:rsidR="009A2D1B" w:rsidRPr="00620F9B" w:rsidRDefault="009A2D1B" w:rsidP="009A2D1B">
      <w:pPr>
        <w:rPr>
          <w:szCs w:val="24"/>
        </w:rPr>
      </w:pPr>
      <w:r w:rsidRPr="00620F9B">
        <w:rPr>
          <w:szCs w:val="24"/>
        </w:rPr>
        <w:t>II.4. Controls, notifications, non-compliance management, and sanctions</w:t>
      </w:r>
    </w:p>
    <w:p w14:paraId="329A8232" w14:textId="77777777" w:rsidR="009A2D1B" w:rsidRPr="00620F9B" w:rsidRDefault="009A2D1B" w:rsidP="009A2D1B">
      <w:pPr>
        <w:rPr>
          <w:szCs w:val="24"/>
        </w:rPr>
      </w:pPr>
      <w:r w:rsidRPr="00620F9B">
        <w:rPr>
          <w:szCs w:val="24"/>
        </w:rPr>
        <w:t>II.4.1. Monitoring the implementation of the environmental and social clauses of the CCES</w:t>
      </w:r>
    </w:p>
    <w:p w14:paraId="6C817DEB" w14:textId="77777777" w:rsidR="009A2D1B" w:rsidRPr="00620F9B" w:rsidRDefault="009A2D1B" w:rsidP="009A2D1B">
      <w:pPr>
        <w:rPr>
          <w:szCs w:val="24"/>
        </w:rPr>
      </w:pPr>
      <w:r w:rsidRPr="00620F9B">
        <w:rPr>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9A2D1B">
      <w:pPr>
        <w:rPr>
          <w:szCs w:val="24"/>
        </w:rPr>
      </w:pPr>
      <w:r w:rsidRPr="00620F9B">
        <w:rPr>
          <w:szCs w:val="24"/>
        </w:rPr>
        <w:t>II.4.2. Notification of Non-Compliances</w:t>
      </w:r>
    </w:p>
    <w:p w14:paraId="3263121D" w14:textId="77777777" w:rsidR="009A2D1B" w:rsidRPr="00620F9B" w:rsidRDefault="009A2D1B" w:rsidP="009A2D1B">
      <w:pPr>
        <w:rPr>
          <w:szCs w:val="24"/>
        </w:rPr>
      </w:pPr>
      <w:r w:rsidRPr="00620F9B">
        <w:rPr>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pPr>
        <w:rPr>
          <w:szCs w:val="24"/>
        </w:rPr>
      </w:pPr>
      <w:r w:rsidRPr="00620F9B">
        <w:rPr>
          <w:szCs w:val="24"/>
        </w:rPr>
        <w:t>II.4.3. Management of Non-Compliances</w:t>
      </w:r>
    </w:p>
    <w:p w14:paraId="1CA64568" w14:textId="77777777" w:rsidR="000142DC" w:rsidRPr="00620F9B" w:rsidRDefault="009A2D1B" w:rsidP="009A2D1B">
      <w:pPr>
        <w:rPr>
          <w:szCs w:val="24"/>
        </w:rPr>
      </w:pPr>
      <w:r w:rsidRPr="00620F9B">
        <w:rPr>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pPr>
        <w:rPr>
          <w:szCs w:val="24"/>
        </w:rPr>
      </w:pPr>
      <w:r w:rsidRPr="00620F9B">
        <w:rPr>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Pr>
        <w:rPr>
          <w:szCs w:val="24"/>
        </w:rPr>
      </w:pPr>
      <w:r w:rsidRPr="00620F9B">
        <w:rPr>
          <w:szCs w:val="24"/>
        </w:rPr>
        <w:lastRenderedPageBreak/>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Pr>
        <w:rPr>
          <w:szCs w:val="24"/>
        </w:rPr>
      </w:pPr>
      <w:r w:rsidRPr="00620F9B">
        <w:rPr>
          <w:szCs w:val="24"/>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pPr>
        <w:rPr>
          <w:szCs w:val="24"/>
        </w:rPr>
      </w:pPr>
      <w:r w:rsidRPr="00620F9B">
        <w:rPr>
          <w:szCs w:val="24"/>
        </w:rPr>
        <w:t>II.4.4. Conditions for Suspension of Work</w:t>
      </w:r>
    </w:p>
    <w:p w14:paraId="69EFBE32" w14:textId="77777777" w:rsidR="0030079B" w:rsidRPr="00620F9B" w:rsidRDefault="0030079B" w:rsidP="0030079B">
      <w:pPr>
        <w:rPr>
          <w:szCs w:val="24"/>
        </w:rPr>
      </w:pPr>
      <w:r w:rsidRPr="00620F9B">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pPr>
        <w:rPr>
          <w:szCs w:val="24"/>
        </w:rPr>
      </w:pPr>
      <w:r w:rsidRPr="00620F9B">
        <w:rPr>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pPr>
        <w:rPr>
          <w:szCs w:val="24"/>
        </w:rPr>
      </w:pPr>
      <w:r w:rsidRPr="00620F9B">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30079B">
      <w:pPr>
        <w:rPr>
          <w:szCs w:val="24"/>
        </w:rPr>
      </w:pPr>
      <w:r w:rsidRPr="00620F9B">
        <w:rPr>
          <w:szCs w:val="24"/>
        </w:rPr>
        <w:t>II.5. PROVISIONS PRIOR TO THE EXECUTION OF WORK</w:t>
      </w:r>
    </w:p>
    <w:p w14:paraId="53C265CE" w14:textId="77777777" w:rsidR="0030079B" w:rsidRPr="00620F9B" w:rsidRDefault="0030079B" w:rsidP="0030079B">
      <w:pPr>
        <w:rPr>
          <w:szCs w:val="24"/>
        </w:rPr>
      </w:pPr>
      <w:r w:rsidRPr="00620F9B">
        <w:rPr>
          <w:szCs w:val="24"/>
        </w:rPr>
        <w:t>II.5.1. Resources allocated to environmental and social management</w:t>
      </w:r>
    </w:p>
    <w:p w14:paraId="63C864CE" w14:textId="77777777" w:rsidR="0030079B" w:rsidRPr="00620F9B" w:rsidRDefault="0030079B" w:rsidP="0030079B">
      <w:pPr>
        <w:rPr>
          <w:szCs w:val="24"/>
        </w:rPr>
      </w:pPr>
      <w:r w:rsidRPr="00620F9B">
        <w:rPr>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30079B">
      <w:pPr>
        <w:rPr>
          <w:szCs w:val="24"/>
        </w:rPr>
      </w:pPr>
    </w:p>
    <w:p w14:paraId="5D665BD0" w14:textId="77777777" w:rsidR="0030079B" w:rsidRPr="00620F9B" w:rsidRDefault="0030079B" w:rsidP="0030079B">
      <w:pPr>
        <w:rPr>
          <w:szCs w:val="24"/>
        </w:rPr>
      </w:pPr>
      <w:r w:rsidRPr="00620F9B">
        <w:rPr>
          <w:szCs w:val="24"/>
        </w:rPr>
        <w:t>II.5.2. Construction Site Environmental and Social Management Plan (CSEMP)</w:t>
      </w:r>
    </w:p>
    <w:p w14:paraId="3ADD16CD" w14:textId="77777777" w:rsidR="0030079B" w:rsidRPr="00620F9B" w:rsidRDefault="0030079B" w:rsidP="0030079B">
      <w:pPr>
        <w:rPr>
          <w:szCs w:val="24"/>
        </w:rPr>
      </w:pPr>
      <w:r w:rsidRPr="00620F9B">
        <w:rPr>
          <w:szCs w:val="24"/>
        </w:rPr>
        <w:lastRenderedPageBreak/>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30079B">
      <w:pPr>
        <w:rPr>
          <w:szCs w:val="24"/>
        </w:rPr>
      </w:pPr>
    </w:p>
    <w:p w14:paraId="4A1FD93F" w14:textId="77777777" w:rsidR="0030079B" w:rsidRPr="00620F9B" w:rsidRDefault="0030079B" w:rsidP="0030079B">
      <w:pPr>
        <w:rPr>
          <w:szCs w:val="24"/>
        </w:rPr>
      </w:pPr>
      <w:r w:rsidRPr="00620F9B">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30079B">
      <w:pPr>
        <w:rPr>
          <w:szCs w:val="24"/>
        </w:rPr>
      </w:pPr>
    </w:p>
    <w:p w14:paraId="5E825398" w14:textId="77777777" w:rsidR="0030079B" w:rsidRPr="00620F9B" w:rsidRDefault="0030079B" w:rsidP="0030079B">
      <w:pPr>
        <w:rPr>
          <w:szCs w:val="24"/>
        </w:rPr>
      </w:pPr>
      <w:r w:rsidRPr="00620F9B">
        <w:rPr>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pPr>
        <w:rPr>
          <w:szCs w:val="24"/>
        </w:rPr>
      </w:pPr>
      <w:r w:rsidRPr="00620F9B">
        <w:rPr>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30079B">
      <w:pPr>
        <w:rPr>
          <w:szCs w:val="24"/>
        </w:rPr>
      </w:pPr>
      <w:r w:rsidRPr="00620F9B">
        <w:rPr>
          <w:szCs w:val="24"/>
        </w:rPr>
        <w:t>III. EXECUTION OF WORK</w:t>
      </w:r>
    </w:p>
    <w:p w14:paraId="7BD44064" w14:textId="77777777" w:rsidR="0030079B" w:rsidRPr="00620F9B" w:rsidRDefault="0030079B" w:rsidP="0030079B">
      <w:pPr>
        <w:rPr>
          <w:szCs w:val="24"/>
        </w:rPr>
      </w:pPr>
      <w:r w:rsidRPr="00620F9B">
        <w:rPr>
          <w:szCs w:val="24"/>
        </w:rPr>
        <w:t>III.1. Construction Kick-Off Meeting</w:t>
      </w:r>
    </w:p>
    <w:p w14:paraId="18B73ABC" w14:textId="77777777" w:rsidR="0030079B" w:rsidRPr="00620F9B" w:rsidRDefault="0030079B" w:rsidP="0030079B">
      <w:pPr>
        <w:rPr>
          <w:szCs w:val="24"/>
        </w:rPr>
      </w:pPr>
      <w:r w:rsidRPr="00620F9B">
        <w:rPr>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pPr>
        <w:rPr>
          <w:szCs w:val="24"/>
        </w:rPr>
      </w:pPr>
      <w:r w:rsidRPr="00620F9B">
        <w:rPr>
          <w:szCs w:val="24"/>
        </w:rPr>
        <w:t>III.2. Site Access and Installation</w:t>
      </w:r>
    </w:p>
    <w:p w14:paraId="00446E27" w14:textId="77777777" w:rsidR="0030079B" w:rsidRPr="00620F9B" w:rsidRDefault="0030079B" w:rsidP="0030079B">
      <w:pPr>
        <w:rPr>
          <w:szCs w:val="24"/>
        </w:rPr>
      </w:pPr>
      <w:r w:rsidRPr="00620F9B">
        <w:rPr>
          <w:szCs w:val="24"/>
        </w:rPr>
        <w:t>III.2.1. Access</w:t>
      </w:r>
    </w:p>
    <w:p w14:paraId="5C428F47" w14:textId="77777777" w:rsidR="0030079B" w:rsidRPr="00620F9B" w:rsidRDefault="0030079B" w:rsidP="0030079B">
      <w:pPr>
        <w:rPr>
          <w:szCs w:val="24"/>
        </w:rPr>
      </w:pPr>
      <w:r w:rsidRPr="00620F9B">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pPr>
        <w:rPr>
          <w:szCs w:val="24"/>
        </w:rPr>
      </w:pPr>
      <w:r w:rsidRPr="00620F9B">
        <w:rPr>
          <w:szCs w:val="24"/>
        </w:rPr>
        <w:t>Increased vigilance will be exercised to ensure that water flows are maintained in good condition at all times.</w:t>
      </w:r>
    </w:p>
    <w:p w14:paraId="38ED7EEA" w14:textId="77777777" w:rsidR="0030079B" w:rsidRPr="00620F9B" w:rsidRDefault="0030079B" w:rsidP="0030079B">
      <w:pPr>
        <w:rPr>
          <w:szCs w:val="24"/>
        </w:rPr>
      </w:pPr>
      <w:r w:rsidRPr="00620F9B">
        <w:rPr>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30079B">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30079B">
      <w:pPr>
        <w:rPr>
          <w:szCs w:val="24"/>
        </w:rPr>
      </w:pPr>
      <w:r w:rsidRPr="00620F9B">
        <w:rPr>
          <w:szCs w:val="24"/>
        </w:rPr>
        <w:lastRenderedPageBreak/>
        <w:t>Their bids will therefore include the costs associated with these services to preserve access conditions.</w:t>
      </w:r>
    </w:p>
    <w:p w14:paraId="14F0AAE1" w14:textId="77777777" w:rsidR="0030079B" w:rsidRPr="00620F9B" w:rsidRDefault="0030079B" w:rsidP="0030079B">
      <w:pPr>
        <w:rPr>
          <w:szCs w:val="24"/>
        </w:rPr>
      </w:pPr>
      <w:r w:rsidRPr="00620F9B">
        <w:rPr>
          <w:szCs w:val="24"/>
        </w:rPr>
        <w:t>III.2.2. Traffic</w:t>
      </w:r>
    </w:p>
    <w:p w14:paraId="6FD82D96" w14:textId="77777777" w:rsidR="0030079B" w:rsidRPr="00620F9B" w:rsidRDefault="0030079B" w:rsidP="0030079B">
      <w:pPr>
        <w:rPr>
          <w:szCs w:val="24"/>
        </w:rPr>
      </w:pPr>
      <w:r w:rsidRPr="00620F9B">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pPr>
        <w:rPr>
          <w:szCs w:val="24"/>
        </w:rPr>
      </w:pPr>
      <w:r w:rsidRPr="00620F9B">
        <w:rPr>
          <w:szCs w:val="24"/>
        </w:rPr>
        <w:t>No traffic is permitted in the wetland with high environmental impact, as shown in the attached graphic.</w:t>
      </w:r>
    </w:p>
    <w:p w14:paraId="365AB996" w14:textId="77777777" w:rsidR="0030079B" w:rsidRPr="00620F9B" w:rsidRDefault="0030079B" w:rsidP="0030079B">
      <w:pPr>
        <w:rPr>
          <w:szCs w:val="24"/>
        </w:rPr>
      </w:pPr>
      <w:r w:rsidRPr="00620F9B">
        <w:rPr>
          <w:szCs w:val="24"/>
        </w:rPr>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30079B">
      <w:pPr>
        <w:rPr>
          <w:szCs w:val="24"/>
        </w:rPr>
      </w:pPr>
    </w:p>
    <w:p w14:paraId="63CCF855" w14:textId="77777777" w:rsidR="0030079B" w:rsidRPr="00620F9B" w:rsidRDefault="0030079B" w:rsidP="0030079B">
      <w:pPr>
        <w:rPr>
          <w:szCs w:val="24"/>
        </w:rPr>
      </w:pPr>
      <w:r w:rsidRPr="00620F9B">
        <w:rPr>
          <w:szCs w:val="24"/>
        </w:rPr>
        <w:t>III.2.3. Installation</w:t>
      </w:r>
    </w:p>
    <w:p w14:paraId="495FD3A8" w14:textId="77777777" w:rsidR="0030079B" w:rsidRPr="00620F9B" w:rsidRDefault="0030079B" w:rsidP="0030079B">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pPr>
        <w:rPr>
          <w:szCs w:val="24"/>
        </w:rPr>
      </w:pPr>
      <w:r w:rsidRPr="00620F9B">
        <w:rPr>
          <w:szCs w:val="24"/>
        </w:rPr>
        <w:t>- The boundaries of the chosen site must, if possible, be at least:</w:t>
      </w:r>
    </w:p>
    <w:p w14:paraId="66D47F70" w14:textId="77777777" w:rsidR="0030079B" w:rsidRPr="00620F9B" w:rsidRDefault="0030079B" w:rsidP="0030079B">
      <w:pPr>
        <w:rPr>
          <w:szCs w:val="24"/>
        </w:rPr>
      </w:pPr>
      <w:r w:rsidRPr="00620F9B">
        <w:rPr>
          <w:szCs w:val="24"/>
        </w:rPr>
        <w:t>o 30 m from the road;</w:t>
      </w:r>
    </w:p>
    <w:p w14:paraId="0129D950" w14:textId="77777777" w:rsidR="0030079B" w:rsidRPr="00620F9B" w:rsidRDefault="0030079B" w:rsidP="0030079B">
      <w:pPr>
        <w:rPr>
          <w:szCs w:val="24"/>
        </w:rPr>
      </w:pPr>
      <w:r w:rsidRPr="00620F9B">
        <w:rPr>
          <w:szCs w:val="24"/>
        </w:rPr>
        <w:t>o 200 m from a lake, watercourse, or marshy/flood-prone area;</w:t>
      </w:r>
    </w:p>
    <w:p w14:paraId="3D827B93" w14:textId="77777777" w:rsidR="0030079B" w:rsidRPr="00620F9B" w:rsidRDefault="0030079B" w:rsidP="0030079B">
      <w:pPr>
        <w:rPr>
          <w:szCs w:val="24"/>
        </w:rPr>
      </w:pPr>
      <w:r w:rsidRPr="00620F9B">
        <w:rPr>
          <w:szCs w:val="24"/>
        </w:rPr>
        <w:t>o 100 m from residential areas.</w:t>
      </w:r>
    </w:p>
    <w:p w14:paraId="51CB8201" w14:textId="77777777" w:rsidR="0030079B" w:rsidRPr="00620F9B" w:rsidRDefault="0030079B" w:rsidP="0030079B">
      <w:pPr>
        <w:rPr>
          <w:szCs w:val="24"/>
        </w:rPr>
      </w:pPr>
      <w:r w:rsidRPr="00620F9B">
        <w:rPr>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pPr>
        <w:rPr>
          <w:szCs w:val="24"/>
        </w:rPr>
      </w:pPr>
      <w:r w:rsidRPr="00620F9B">
        <w:rPr>
          <w:szCs w:val="24"/>
        </w:rPr>
        <w:t>- Clearing and felling of trees must be avoided or limited. Useful or large trees (diameter greater than 50 cm) must be preserved and protected.</w:t>
      </w:r>
    </w:p>
    <w:p w14:paraId="55DDC88A" w14:textId="77777777" w:rsidR="0030079B" w:rsidRPr="00620F9B" w:rsidRDefault="0030079B" w:rsidP="0030079B">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pPr>
        <w:rPr>
          <w:szCs w:val="24"/>
        </w:rPr>
      </w:pPr>
      <w:r w:rsidRPr="00620F9B">
        <w:rPr>
          <w:szCs w:val="24"/>
        </w:rPr>
        <w:t>- The site facilities must be marked with a HERAS-type fence or similar.</w:t>
      </w:r>
    </w:p>
    <w:p w14:paraId="528A1A3A" w14:textId="77777777" w:rsidR="0030079B" w:rsidRPr="00620F9B" w:rsidRDefault="0030079B" w:rsidP="0030079B">
      <w:pPr>
        <w:rPr>
          <w:szCs w:val="24"/>
        </w:rPr>
      </w:pPr>
      <w:r w:rsidRPr="00620F9B">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pPr>
        <w:rPr>
          <w:szCs w:val="24"/>
        </w:rPr>
      </w:pPr>
      <w:r w:rsidRPr="00620F9B">
        <w:rPr>
          <w:szCs w:val="24"/>
        </w:rPr>
        <w:t>- the location of the land to be used;</w:t>
      </w:r>
    </w:p>
    <w:p w14:paraId="51D3DDA3" w14:textId="77777777" w:rsidR="0030079B" w:rsidRPr="00620F9B" w:rsidRDefault="0030079B" w:rsidP="0030079B">
      <w:pPr>
        <w:rPr>
          <w:szCs w:val="24"/>
        </w:rPr>
      </w:pPr>
      <w:r w:rsidRPr="00620F9B">
        <w:rPr>
          <w:szCs w:val="24"/>
        </w:rPr>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pPr>
        <w:rPr>
          <w:szCs w:val="24"/>
        </w:rPr>
      </w:pPr>
      <w:r w:rsidRPr="00620F9B">
        <w:rPr>
          <w:szCs w:val="24"/>
        </w:rPr>
        <w:t>- a detailed inventory of the various sites;</w:t>
      </w:r>
    </w:p>
    <w:p w14:paraId="0FBE9711" w14:textId="77777777" w:rsidR="0030079B" w:rsidRPr="00620F9B" w:rsidRDefault="0030079B" w:rsidP="0030079B">
      <w:pPr>
        <w:rPr>
          <w:szCs w:val="24"/>
        </w:rPr>
      </w:pPr>
      <w:r w:rsidRPr="00620F9B">
        <w:rPr>
          <w:szCs w:val="24"/>
        </w:rPr>
        <w:t>- a general plan indicating the various construction site areas, the planned locations, and a description of the planned developments;</w:t>
      </w:r>
    </w:p>
    <w:p w14:paraId="1DB627B1" w14:textId="77777777" w:rsidR="0030079B" w:rsidRPr="00620F9B" w:rsidRDefault="0030079B" w:rsidP="0030079B">
      <w:pPr>
        <w:rPr>
          <w:szCs w:val="24"/>
        </w:rPr>
      </w:pPr>
      <w:r w:rsidRPr="00620F9B">
        <w:rPr>
          <w:szCs w:val="24"/>
        </w:rPr>
        <w:t>- a detailed site environmental protection plan for the base camp, before construction begins;</w:t>
      </w:r>
    </w:p>
    <w:p w14:paraId="701D73D6" w14:textId="77777777" w:rsidR="0030079B" w:rsidRPr="00620F9B" w:rsidRDefault="0030079B" w:rsidP="0030079B">
      <w:pPr>
        <w:rPr>
          <w:szCs w:val="24"/>
        </w:rPr>
      </w:pPr>
      <w:r w:rsidRPr="00620F9B">
        <w:rPr>
          <w:szCs w:val="24"/>
        </w:rPr>
        <w:lastRenderedPageBreak/>
        <w:t>- the amended waste management plan;</w:t>
      </w:r>
    </w:p>
    <w:p w14:paraId="34F1BDF9" w14:textId="77777777" w:rsidR="0030079B" w:rsidRPr="00620F9B" w:rsidRDefault="0030079B" w:rsidP="0030079B">
      <w:pPr>
        <w:rPr>
          <w:szCs w:val="24"/>
        </w:rPr>
      </w:pPr>
      <w:r w:rsidRPr="00620F9B">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pPr>
        <w:rPr>
          <w:szCs w:val="24"/>
        </w:rPr>
      </w:pPr>
      <w:r w:rsidRPr="00620F9B">
        <w:rPr>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30079B">
      <w:pPr>
        <w:rPr>
          <w:szCs w:val="24"/>
        </w:rPr>
      </w:pPr>
      <w:r w:rsidRPr="00620F9B">
        <w:rPr>
          <w:szCs w:val="24"/>
        </w:rPr>
        <w:t>- a plan for the redevelopment of the areas upon completion of the work;</w:t>
      </w:r>
    </w:p>
    <w:p w14:paraId="42CF2939" w14:textId="77777777" w:rsidR="0030079B" w:rsidRPr="00620F9B" w:rsidRDefault="0030079B" w:rsidP="0030079B">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pPr>
        <w:rPr>
          <w:szCs w:val="24"/>
        </w:rPr>
      </w:pPr>
      <w:r w:rsidRPr="00620F9B">
        <w:rPr>
          <w:szCs w:val="24"/>
        </w:rPr>
        <w:t>III.2.4. Permits and Authorizations Prior to Work</w:t>
      </w:r>
    </w:p>
    <w:p w14:paraId="19E525F8" w14:textId="77777777" w:rsidR="0030079B" w:rsidRPr="00620F9B" w:rsidRDefault="0030079B" w:rsidP="0030079B">
      <w:pPr>
        <w:rPr>
          <w:szCs w:val="24"/>
        </w:rPr>
      </w:pPr>
      <w:r w:rsidRPr="00620F9B">
        <w:rPr>
          <w:szCs w:val="24"/>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30079B">
      <w:pPr>
        <w:rPr>
          <w:szCs w:val="24"/>
        </w:rPr>
      </w:pPr>
    </w:p>
    <w:p w14:paraId="7F0F8B4B" w14:textId="77777777" w:rsidR="0030079B" w:rsidRPr="00620F9B" w:rsidRDefault="0030079B" w:rsidP="0030079B">
      <w:pPr>
        <w:rPr>
          <w:b/>
          <w:szCs w:val="24"/>
        </w:rPr>
      </w:pPr>
      <w:r w:rsidRPr="00620F9B">
        <w:rPr>
          <w:b/>
          <w:szCs w:val="24"/>
        </w:rPr>
        <w:t>III.3. Clearance of rights-of-way and network identification</w:t>
      </w:r>
    </w:p>
    <w:p w14:paraId="125FC1B2" w14:textId="77777777" w:rsidR="0030079B" w:rsidRPr="00620F9B" w:rsidRDefault="0030079B" w:rsidP="0030079B">
      <w:pPr>
        <w:rPr>
          <w:szCs w:val="24"/>
        </w:rPr>
      </w:pPr>
      <w:r w:rsidRPr="00620F9B">
        <w:rPr>
          <w:szCs w:val="24"/>
        </w:rPr>
        <w:t>III.4.1. Weekly Environmental and Social Inspections</w:t>
      </w:r>
    </w:p>
    <w:p w14:paraId="7E969078" w14:textId="77777777" w:rsidR="0030079B" w:rsidRPr="00620F9B" w:rsidRDefault="0030079B" w:rsidP="0030079B">
      <w:pPr>
        <w:rPr>
          <w:szCs w:val="24"/>
        </w:rPr>
      </w:pPr>
      <w:r w:rsidRPr="00620F9B">
        <w:rPr>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szCs w:val="24"/>
        </w:rPr>
      </w:pPr>
      <w:r w:rsidRPr="00620F9B">
        <w:rPr>
          <w:b/>
          <w:szCs w:val="24"/>
        </w:rPr>
        <w:t>III.4.2. Reporting</w:t>
      </w:r>
    </w:p>
    <w:p w14:paraId="093319EF" w14:textId="77777777" w:rsidR="0030079B" w:rsidRPr="00620F9B" w:rsidRDefault="0030079B" w:rsidP="0030079B">
      <w:pPr>
        <w:rPr>
          <w:b/>
          <w:szCs w:val="24"/>
        </w:rPr>
      </w:pPr>
      <w:r w:rsidRPr="00620F9B">
        <w:rPr>
          <w:b/>
          <w:szCs w:val="24"/>
        </w:rPr>
        <w:t>Monthly Reports:</w:t>
      </w:r>
    </w:p>
    <w:p w14:paraId="0876A1B2" w14:textId="77777777" w:rsidR="0030079B" w:rsidRPr="00620F9B" w:rsidRDefault="0030079B" w:rsidP="0030079B">
      <w:pPr>
        <w:rPr>
          <w:szCs w:val="24"/>
        </w:rPr>
      </w:pPr>
      <w:r w:rsidRPr="00620F9B">
        <w:rPr>
          <w:szCs w:val="24"/>
        </w:rPr>
        <w:t>The Contractor will submit a monthly E&amp;S activity report to the Project Manager, summarizing all E&amp;S actions implemented during the previous period.</w:t>
      </w:r>
    </w:p>
    <w:p w14:paraId="4A25E229" w14:textId="77777777" w:rsidR="0030079B" w:rsidRPr="00620F9B" w:rsidRDefault="0030079B" w:rsidP="0030079B">
      <w:pPr>
        <w:rPr>
          <w:szCs w:val="24"/>
        </w:rPr>
      </w:pPr>
      <w:r w:rsidRPr="00620F9B">
        <w:rPr>
          <w:szCs w:val="24"/>
        </w:rPr>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30079B">
      <w:pPr>
        <w:rPr>
          <w:szCs w:val="24"/>
        </w:rPr>
      </w:pPr>
    </w:p>
    <w:p w14:paraId="101C78D1" w14:textId="77777777" w:rsidR="0030079B" w:rsidRPr="00620F9B" w:rsidRDefault="0030079B" w:rsidP="0030079B">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pPr>
        <w:rPr>
          <w:szCs w:val="24"/>
        </w:rPr>
      </w:pPr>
      <w:r w:rsidRPr="00620F9B">
        <w:rPr>
          <w:szCs w:val="24"/>
        </w:rPr>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pPr>
        <w:rPr>
          <w:szCs w:val="24"/>
        </w:rPr>
      </w:pPr>
      <w:r w:rsidRPr="00620F9B">
        <w:rPr>
          <w:szCs w:val="24"/>
        </w:rPr>
        <w:lastRenderedPageBreak/>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pPr>
        <w:rPr>
          <w:szCs w:val="24"/>
        </w:rPr>
      </w:pPr>
      <w:r w:rsidRPr="00620F9B">
        <w:rPr>
          <w:szCs w:val="24"/>
        </w:rPr>
        <w:t>- Presentation of the E&amp;S personnel present at the end of the month;</w:t>
      </w:r>
    </w:p>
    <w:p w14:paraId="77552B1B" w14:textId="77777777" w:rsidR="0030079B" w:rsidRPr="00620F9B" w:rsidRDefault="0030079B" w:rsidP="0030079B">
      <w:pPr>
        <w:rPr>
          <w:szCs w:val="24"/>
        </w:rPr>
      </w:pPr>
      <w:r w:rsidRPr="00620F9B">
        <w:rPr>
          <w:szCs w:val="24"/>
        </w:rPr>
        <w:t>- Work carried out during the month;</w:t>
      </w:r>
    </w:p>
    <w:p w14:paraId="1963AF36" w14:textId="77777777" w:rsidR="0030079B" w:rsidRPr="00620F9B" w:rsidRDefault="0030079B" w:rsidP="0030079B">
      <w:pPr>
        <w:rPr>
          <w:szCs w:val="24"/>
        </w:rPr>
      </w:pPr>
      <w:r w:rsidRPr="00620F9B">
        <w:rPr>
          <w:szCs w:val="24"/>
        </w:rPr>
        <w:t>- Inspections carried out (location and frequency);</w:t>
      </w:r>
    </w:p>
    <w:p w14:paraId="20455C99" w14:textId="77777777" w:rsidR="0030079B" w:rsidRPr="00620F9B" w:rsidRDefault="0030079B" w:rsidP="0030079B">
      <w:pPr>
        <w:rPr>
          <w:szCs w:val="24"/>
        </w:rPr>
      </w:pPr>
      <w:r w:rsidRPr="00620F9B">
        <w:rPr>
          <w:szCs w:val="24"/>
        </w:rPr>
        <w:t>- Non-conformities detected during the month, their severity, and a description of the analysis of the corresponding causes and corrective measures implemented;</w:t>
      </w:r>
    </w:p>
    <w:p w14:paraId="1FFE12FB" w14:textId="77777777" w:rsidR="0030079B" w:rsidRPr="00620F9B" w:rsidRDefault="0030079B" w:rsidP="0030079B">
      <w:pPr>
        <w:rPr>
          <w:szCs w:val="24"/>
        </w:rPr>
      </w:pPr>
      <w:r w:rsidRPr="00620F9B">
        <w:rPr>
          <w:szCs w:val="24"/>
        </w:rPr>
        <w:t>- Description of actions taken during the month to comply with the CCES;</w:t>
      </w:r>
    </w:p>
    <w:p w14:paraId="712ADFE7" w14:textId="77777777" w:rsidR="0030079B" w:rsidRPr="00620F9B" w:rsidRDefault="0030079B" w:rsidP="0030079B">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30079B">
      <w:pPr>
        <w:rPr>
          <w:szCs w:val="24"/>
        </w:rPr>
      </w:pPr>
      <w:r w:rsidRPr="00620F9B">
        <w:rPr>
          <w:szCs w:val="24"/>
        </w:rPr>
        <w:t>- Results of monitoring the following indicators:</w:t>
      </w:r>
    </w:p>
    <w:p w14:paraId="6C40F4E9" w14:textId="77777777" w:rsidR="0030079B" w:rsidRPr="00620F9B" w:rsidRDefault="0030079B" w:rsidP="0030079B">
      <w:pPr>
        <w:rPr>
          <w:szCs w:val="24"/>
        </w:rPr>
      </w:pPr>
      <w:r w:rsidRPr="00620F9B">
        <w:rPr>
          <w:szCs w:val="24"/>
        </w:rPr>
        <w:t>o Availability and quality of drinking water;</w:t>
      </w:r>
    </w:p>
    <w:p w14:paraId="13007719" w14:textId="77777777" w:rsidR="0030079B" w:rsidRPr="00620F9B" w:rsidRDefault="0030079B" w:rsidP="0030079B">
      <w:pPr>
        <w:rPr>
          <w:szCs w:val="24"/>
        </w:rPr>
      </w:pPr>
      <w:r w:rsidRPr="00620F9B">
        <w:rPr>
          <w:szCs w:val="24"/>
        </w:rPr>
        <w:t>o Management of hazardous and non-hazardous solid waste;</w:t>
      </w:r>
    </w:p>
    <w:p w14:paraId="13E5B5A7" w14:textId="77777777" w:rsidR="0030079B" w:rsidRPr="00620F9B" w:rsidRDefault="0030079B" w:rsidP="0030079B">
      <w:pPr>
        <w:rPr>
          <w:szCs w:val="24"/>
        </w:rPr>
      </w:pPr>
      <w:r w:rsidRPr="00620F9B">
        <w:rPr>
          <w:szCs w:val="24"/>
        </w:rPr>
        <w:t>o Management of atmospheric and noise emissions;</w:t>
      </w:r>
    </w:p>
    <w:p w14:paraId="6E768AA7" w14:textId="77777777" w:rsidR="0030079B" w:rsidRPr="00620F9B" w:rsidRDefault="0030079B" w:rsidP="0030079B">
      <w:pPr>
        <w:rPr>
          <w:szCs w:val="24"/>
        </w:rPr>
      </w:pPr>
      <w:r w:rsidRPr="00620F9B">
        <w:rPr>
          <w:szCs w:val="24"/>
        </w:rPr>
        <w:t>o Status of Activity Zones</w:t>
      </w:r>
    </w:p>
    <w:p w14:paraId="54B21158" w14:textId="77777777" w:rsidR="0030079B" w:rsidRPr="00620F9B" w:rsidRDefault="0030079B" w:rsidP="0030079B">
      <w:pPr>
        <w:rPr>
          <w:szCs w:val="24"/>
        </w:rPr>
      </w:pPr>
      <w:r w:rsidRPr="00620F9B">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pPr>
        <w:rPr>
          <w:szCs w:val="24"/>
        </w:rPr>
      </w:pPr>
      <w:r w:rsidRPr="00620F9B">
        <w:rPr>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pPr>
        <w:rPr>
          <w:szCs w:val="24"/>
        </w:rPr>
      </w:pPr>
      <w:r w:rsidRPr="00620F9B">
        <w:rPr>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Pr>
        <w:rPr>
          <w:szCs w:val="24"/>
        </w:rPr>
      </w:pPr>
      <w:r w:rsidRPr="00620F9B">
        <w:rPr>
          <w:szCs w:val="24"/>
        </w:rPr>
        <w:t>o Review of training activities (subject, number and duration of sessions, number of participants);</w:t>
      </w:r>
    </w:p>
    <w:p w14:paraId="499D8C2B" w14:textId="77777777" w:rsidR="0030079B" w:rsidRPr="00620F9B" w:rsidRDefault="0030079B" w:rsidP="0030079B">
      <w:pPr>
        <w:rPr>
          <w:szCs w:val="24"/>
        </w:rPr>
      </w:pPr>
      <w:r w:rsidRPr="00620F9B">
        <w:rPr>
          <w:szCs w:val="24"/>
        </w:rPr>
        <w:t>o Projected E&amp;S action program for the coming month.</w:t>
      </w:r>
    </w:p>
    <w:p w14:paraId="3C173612" w14:textId="77777777" w:rsidR="0030079B" w:rsidRPr="00620F9B" w:rsidRDefault="0030079B" w:rsidP="0030079B">
      <w:pPr>
        <w:rPr>
          <w:szCs w:val="24"/>
        </w:rPr>
      </w:pPr>
      <w:r w:rsidRPr="00620F9B">
        <w:rPr>
          <w:szCs w:val="24"/>
        </w:rPr>
        <w:t>o Monitoring of the implementation of the company's GBV/VCE/SEA/HS action plan from the ESMP.</w:t>
      </w:r>
    </w:p>
    <w:p w14:paraId="61823252" w14:textId="77777777" w:rsidR="0030079B" w:rsidRPr="00620F9B" w:rsidRDefault="0030079B" w:rsidP="0030079B">
      <w:pPr>
        <w:rPr>
          <w:szCs w:val="24"/>
        </w:rPr>
      </w:pPr>
    </w:p>
    <w:p w14:paraId="5AD14F3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pPr>
        <w:rPr>
          <w:szCs w:val="24"/>
        </w:rPr>
      </w:pPr>
      <w:r w:rsidRPr="00620F9B">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pPr>
        <w:rPr>
          <w:szCs w:val="24"/>
        </w:rPr>
      </w:pPr>
      <w:r w:rsidRPr="00620F9B">
        <w:rPr>
          <w:szCs w:val="24"/>
        </w:rPr>
        <w:t>III.4. Provisions Applicable to Site Installation and Throughout the Execution of the Work</w:t>
      </w:r>
    </w:p>
    <w:p w14:paraId="6DDF1C00" w14:textId="77777777" w:rsidR="0030079B" w:rsidRPr="00620F9B" w:rsidRDefault="0030079B" w:rsidP="0030079B">
      <w:pPr>
        <w:rPr>
          <w:szCs w:val="24"/>
        </w:rPr>
      </w:pPr>
      <w:r w:rsidRPr="00620F9B">
        <w:rPr>
          <w:szCs w:val="24"/>
        </w:rPr>
        <w:lastRenderedPageBreak/>
        <w:t>Quarterly reports:</w:t>
      </w:r>
    </w:p>
    <w:p w14:paraId="234220E4" w14:textId="77777777" w:rsidR="0030079B" w:rsidRPr="00620F9B" w:rsidRDefault="0030079B" w:rsidP="0030079B">
      <w:pPr>
        <w:rPr>
          <w:szCs w:val="24"/>
        </w:rPr>
      </w:pPr>
      <w:r w:rsidRPr="00620F9B">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30079B">
      <w:pPr>
        <w:rPr>
          <w:szCs w:val="24"/>
        </w:rPr>
      </w:pPr>
      <w:r w:rsidRPr="00620F9B">
        <w:rPr>
          <w:szCs w:val="24"/>
        </w:rPr>
        <w:t>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30079B">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pPr>
        <w:rPr>
          <w:szCs w:val="24"/>
        </w:rPr>
      </w:pPr>
      <w:r w:rsidRPr="00620F9B">
        <w:rPr>
          <w:szCs w:val="24"/>
        </w:rPr>
        <w:t>III.5. Health and Safety Management</w:t>
      </w:r>
    </w:p>
    <w:p w14:paraId="20C4486F" w14:textId="77777777" w:rsidR="0030079B" w:rsidRPr="00620F9B" w:rsidRDefault="0030079B" w:rsidP="0030079B">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pPr>
        <w:rPr>
          <w:szCs w:val="24"/>
        </w:rPr>
      </w:pPr>
      <w:r w:rsidRPr="00620F9B">
        <w:rPr>
          <w:szCs w:val="24"/>
        </w:rPr>
        <w:t>- All health and safety risks related to the conduct of the work;</w:t>
      </w:r>
    </w:p>
    <w:p w14:paraId="2EFA4201" w14:textId="77777777" w:rsidR="0030079B" w:rsidRPr="00620F9B" w:rsidRDefault="0030079B" w:rsidP="0030079B">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30079B">
      <w:pPr>
        <w:rPr>
          <w:szCs w:val="24"/>
        </w:rPr>
      </w:pPr>
      <w:r w:rsidRPr="00620F9B">
        <w:rPr>
          <w:szCs w:val="24"/>
        </w:rPr>
        <w:t>- The human and material resources involved;</w:t>
      </w:r>
    </w:p>
    <w:p w14:paraId="3B3CE5A8" w14:textId="77777777" w:rsidR="0030079B" w:rsidRPr="00620F9B" w:rsidRDefault="0030079B" w:rsidP="0030079B">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30079B">
      <w:pPr>
        <w:rPr>
          <w:szCs w:val="24"/>
        </w:rPr>
      </w:pPr>
      <w:r w:rsidRPr="00620F9B">
        <w:rPr>
          <w:szCs w:val="24"/>
        </w:rPr>
        <w:t>o Risks related to exposure to nuisances;</w:t>
      </w:r>
    </w:p>
    <w:p w14:paraId="6E53483C" w14:textId="77777777" w:rsidR="0030079B" w:rsidRPr="00620F9B" w:rsidRDefault="0030079B" w:rsidP="0030079B">
      <w:pPr>
        <w:rPr>
          <w:szCs w:val="24"/>
        </w:rPr>
      </w:pPr>
      <w:r w:rsidRPr="00620F9B">
        <w:rPr>
          <w:szCs w:val="24"/>
        </w:rPr>
        <w:t>o Risks related to traffic accidents;</w:t>
      </w:r>
    </w:p>
    <w:p w14:paraId="0C071BF6" w14:textId="77777777" w:rsidR="0030079B" w:rsidRPr="00620F9B" w:rsidRDefault="0030079B" w:rsidP="0030079B">
      <w:pPr>
        <w:rPr>
          <w:szCs w:val="24"/>
        </w:rPr>
      </w:pPr>
      <w:r w:rsidRPr="00620F9B">
        <w:rPr>
          <w:szCs w:val="24"/>
        </w:rPr>
        <w:t>o Risks related to opening trenches for laying foundations and pipes;</w:t>
      </w:r>
    </w:p>
    <w:p w14:paraId="07C87115" w14:textId="77777777" w:rsidR="0030079B" w:rsidRPr="00620F9B" w:rsidRDefault="0030079B" w:rsidP="0030079B">
      <w:pPr>
        <w:rPr>
          <w:szCs w:val="24"/>
        </w:rPr>
      </w:pPr>
      <w:r w:rsidRPr="00620F9B">
        <w:rPr>
          <w:szCs w:val="24"/>
        </w:rPr>
        <w:t>o Risks related to manual and mechanical handling;</w:t>
      </w:r>
    </w:p>
    <w:p w14:paraId="2FA6D566" w14:textId="77777777" w:rsidR="0030079B" w:rsidRPr="00620F9B" w:rsidRDefault="0030079B" w:rsidP="0030079B">
      <w:pPr>
        <w:rPr>
          <w:szCs w:val="24"/>
        </w:rPr>
      </w:pPr>
      <w:r w:rsidRPr="00620F9B">
        <w:rPr>
          <w:szCs w:val="24"/>
        </w:rPr>
        <w:t>o Risks related to poor hygiene;</w:t>
      </w:r>
    </w:p>
    <w:p w14:paraId="2E556852" w14:textId="77777777" w:rsidR="0030079B" w:rsidRPr="00620F9B" w:rsidRDefault="0030079B" w:rsidP="0030079B">
      <w:pPr>
        <w:rPr>
          <w:szCs w:val="24"/>
        </w:rPr>
      </w:pPr>
      <w:r w:rsidRPr="00620F9B">
        <w:rPr>
          <w:szCs w:val="24"/>
        </w:rPr>
        <w:t>o Risks of falls;</w:t>
      </w:r>
    </w:p>
    <w:p w14:paraId="1D8FE975" w14:textId="77777777" w:rsidR="0030079B" w:rsidRPr="00620F9B" w:rsidRDefault="0030079B" w:rsidP="0030079B">
      <w:pPr>
        <w:rPr>
          <w:szCs w:val="24"/>
        </w:rPr>
      </w:pPr>
      <w:r w:rsidRPr="00620F9B">
        <w:rPr>
          <w:szCs w:val="24"/>
        </w:rPr>
        <w:t>o Toxic risks;</w:t>
      </w:r>
    </w:p>
    <w:p w14:paraId="34FBF4E9" w14:textId="77777777" w:rsidR="0030079B" w:rsidRPr="00620F9B" w:rsidRDefault="0030079B" w:rsidP="0030079B">
      <w:pPr>
        <w:rPr>
          <w:szCs w:val="24"/>
        </w:rPr>
      </w:pPr>
      <w:r w:rsidRPr="00620F9B">
        <w:rPr>
          <w:szCs w:val="24"/>
        </w:rPr>
        <w:t>o Risks related to failure to take measures to protect against COVID-19</w:t>
      </w:r>
    </w:p>
    <w:p w14:paraId="40EF6C74" w14:textId="77777777" w:rsidR="0030079B" w:rsidRPr="00620F9B" w:rsidRDefault="0030079B" w:rsidP="0030079B">
      <w:pPr>
        <w:rPr>
          <w:szCs w:val="24"/>
        </w:rPr>
      </w:pPr>
      <w:r w:rsidRPr="00620F9B">
        <w:rPr>
          <w:szCs w:val="24"/>
        </w:rPr>
        <w:t>o Risks of electrocution.</w:t>
      </w:r>
    </w:p>
    <w:p w14:paraId="3C2087DD" w14:textId="77777777" w:rsidR="0030079B" w:rsidRPr="00620F9B" w:rsidRDefault="0030079B" w:rsidP="0030079B">
      <w:pPr>
        <w:rPr>
          <w:szCs w:val="24"/>
        </w:rPr>
      </w:pPr>
      <w:r w:rsidRPr="00620F9B">
        <w:rPr>
          <w:szCs w:val="24"/>
        </w:rPr>
        <w:t> Weekly and daily health and safety meetings</w:t>
      </w:r>
    </w:p>
    <w:p w14:paraId="47090E70" w14:textId="77777777" w:rsidR="0030079B" w:rsidRPr="00620F9B" w:rsidRDefault="0030079B" w:rsidP="0030079B">
      <w:pPr>
        <w:rPr>
          <w:szCs w:val="24"/>
        </w:rPr>
      </w:pPr>
      <w:r w:rsidRPr="00620F9B">
        <w:rPr>
          <w:szCs w:val="24"/>
        </w:rPr>
        <w:t xml:space="preserve">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w:t>
      </w:r>
      <w:r w:rsidRPr="00620F9B">
        <w:rPr>
          <w:szCs w:val="24"/>
        </w:rPr>
        <w:lastRenderedPageBreak/>
        <w:t>and feedback is highlighted. Improvement actions are identified, documented, and evaluated until they are resolved. The project manager receives their reports.</w:t>
      </w:r>
    </w:p>
    <w:p w14:paraId="417BC0C5" w14:textId="77777777" w:rsidR="0030079B" w:rsidRPr="00620F9B" w:rsidRDefault="0030079B" w:rsidP="0030079B">
      <w:pPr>
        <w:rPr>
          <w:szCs w:val="24"/>
        </w:rPr>
      </w:pPr>
      <w:r w:rsidRPr="00620F9B">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szCs w:val="24"/>
        </w:rPr>
      </w:pPr>
      <w:r w:rsidRPr="00620F9B">
        <w:rPr>
          <w:b/>
          <w:szCs w:val="24"/>
        </w:rPr>
        <w:t xml:space="preserve">III.6. Information, Awareness, and Capacity </w:t>
      </w:r>
      <w:r w:rsidR="00231B2B">
        <w:rPr>
          <w:b/>
          <w:szCs w:val="24"/>
        </w:rPr>
        <w:t>Building</w:t>
      </w:r>
    </w:p>
    <w:p w14:paraId="492E99D8" w14:textId="77777777" w:rsidR="0030079B" w:rsidRPr="00620F9B" w:rsidRDefault="0030079B" w:rsidP="0030079B">
      <w:pPr>
        <w:rPr>
          <w:szCs w:val="24"/>
        </w:rPr>
      </w:pPr>
      <w:r w:rsidRPr="00620F9B">
        <w:rPr>
          <w:szCs w:val="24"/>
        </w:rPr>
        <w:t>The work covered by the Contract will result in an information and awareness campaign for local populations and stakeholders regarding:</w:t>
      </w:r>
    </w:p>
    <w:p w14:paraId="1BD0C48B" w14:textId="77777777" w:rsidR="0030079B" w:rsidRPr="00620F9B" w:rsidRDefault="0030079B" w:rsidP="0030079B">
      <w:pPr>
        <w:rPr>
          <w:szCs w:val="24"/>
        </w:rPr>
      </w:pPr>
      <w:r w:rsidRPr="00620F9B">
        <w:rPr>
          <w:szCs w:val="24"/>
        </w:rPr>
        <w:t>- The nature and schedule of the work;</w:t>
      </w:r>
    </w:p>
    <w:p w14:paraId="3310D081" w14:textId="77777777" w:rsidR="0030079B" w:rsidRPr="00620F9B" w:rsidRDefault="0030079B" w:rsidP="0030079B">
      <w:pPr>
        <w:rPr>
          <w:szCs w:val="24"/>
        </w:rPr>
      </w:pPr>
      <w:r w:rsidRPr="00620F9B">
        <w:rPr>
          <w:szCs w:val="24"/>
        </w:rPr>
        <w:t>- The people to be recruited and the recruitment procedures to be implemented;</w:t>
      </w:r>
    </w:p>
    <w:p w14:paraId="271BADB2" w14:textId="77777777" w:rsidR="0030079B" w:rsidRPr="00620F9B" w:rsidRDefault="0030079B" w:rsidP="0030079B">
      <w:pPr>
        <w:rPr>
          <w:szCs w:val="24"/>
        </w:rPr>
      </w:pPr>
      <w:r w:rsidRPr="00620F9B">
        <w:rPr>
          <w:szCs w:val="24"/>
        </w:rPr>
        <w:t>- STDs and STIs (HIV/AIDS); - Prevention of GBV/CSE/HS/VCE</w:t>
      </w:r>
    </w:p>
    <w:p w14:paraId="6BE34E6B" w14:textId="77777777" w:rsidR="0030079B" w:rsidRPr="00620F9B" w:rsidRDefault="0030079B" w:rsidP="0030079B">
      <w:pPr>
        <w:rPr>
          <w:szCs w:val="24"/>
        </w:rPr>
      </w:pPr>
      <w:r w:rsidRPr="00620F9B">
        <w:rPr>
          <w:szCs w:val="24"/>
        </w:rPr>
        <w:t>- Participation of local residents in various meetings;</w:t>
      </w:r>
    </w:p>
    <w:p w14:paraId="0A444706" w14:textId="77777777" w:rsidR="0030079B" w:rsidRPr="00620F9B" w:rsidRDefault="0030079B" w:rsidP="0030079B">
      <w:pPr>
        <w:rPr>
          <w:szCs w:val="24"/>
        </w:rPr>
      </w:pPr>
      <w:r w:rsidRPr="00620F9B">
        <w:rPr>
          <w:szCs w:val="24"/>
        </w:rPr>
        <w:t>- Protection of road assets;</w:t>
      </w:r>
    </w:p>
    <w:p w14:paraId="7865773C" w14:textId="77777777" w:rsidR="0030079B" w:rsidRPr="00620F9B" w:rsidRDefault="0030079B" w:rsidP="0030079B">
      <w:pPr>
        <w:rPr>
          <w:szCs w:val="24"/>
        </w:rPr>
      </w:pPr>
      <w:r w:rsidRPr="00620F9B">
        <w:rPr>
          <w:szCs w:val="24"/>
        </w:rPr>
        <w:t>- Sustainability of the structure to be constructed.</w:t>
      </w:r>
    </w:p>
    <w:p w14:paraId="679C32A1" w14:textId="77777777" w:rsidR="0030079B" w:rsidRPr="00620F9B" w:rsidRDefault="0030079B" w:rsidP="0030079B">
      <w:pPr>
        <w:rPr>
          <w:szCs w:val="24"/>
        </w:rPr>
      </w:pPr>
      <w:r w:rsidRPr="00620F9B">
        <w:rPr>
          <w:szCs w:val="24"/>
        </w:rPr>
        <w:t>- Health and safety risks during the post-construction period</w:t>
      </w:r>
    </w:p>
    <w:p w14:paraId="6E4F31D0" w14:textId="77777777" w:rsidR="0030079B" w:rsidRPr="00620F9B" w:rsidRDefault="0030079B" w:rsidP="0030079B">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30079B">
      <w:pPr>
        <w:rPr>
          <w:szCs w:val="24"/>
        </w:rPr>
      </w:pPr>
      <w:r w:rsidRPr="00620F9B">
        <w:rPr>
          <w:szCs w:val="24"/>
        </w:rPr>
        <w:t>- Preparing a communication plan to be submitted to the Project Manager for approval,</w:t>
      </w:r>
    </w:p>
    <w:p w14:paraId="27F88B4C" w14:textId="77777777" w:rsidR="0030079B" w:rsidRPr="00620F9B" w:rsidRDefault="0030079B" w:rsidP="0030079B">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pPr>
        <w:rPr>
          <w:szCs w:val="24"/>
        </w:rPr>
      </w:pPr>
      <w:r w:rsidRPr="00620F9B">
        <w:rPr>
          <w:szCs w:val="24"/>
        </w:rPr>
        <w:t>- Prevention of GBV/CSE/HS/VCE</w:t>
      </w:r>
    </w:p>
    <w:p w14:paraId="20B5E559" w14:textId="77777777" w:rsidR="0030079B" w:rsidRPr="00620F9B" w:rsidRDefault="0030079B" w:rsidP="0030079B">
      <w:pPr>
        <w:rPr>
          <w:szCs w:val="24"/>
        </w:rPr>
      </w:pPr>
      <w:r w:rsidRPr="00620F9B">
        <w:rPr>
          <w:szCs w:val="24"/>
        </w:rPr>
        <w:t>- Producing communication materials,</w:t>
      </w:r>
    </w:p>
    <w:p w14:paraId="7D2C5C39" w14:textId="77777777" w:rsidR="0030079B" w:rsidRPr="00620F9B" w:rsidRDefault="0030079B" w:rsidP="0030079B">
      <w:pPr>
        <w:rPr>
          <w:szCs w:val="24"/>
        </w:rPr>
      </w:pPr>
      <w:r w:rsidRPr="00620F9B">
        <w:rPr>
          <w:szCs w:val="24"/>
        </w:rPr>
        <w:t>- Preparing reports.</w:t>
      </w:r>
    </w:p>
    <w:p w14:paraId="29DAEF32" w14:textId="77777777" w:rsidR="0030079B" w:rsidRPr="00620F9B" w:rsidRDefault="0030079B" w:rsidP="0030079B">
      <w:pPr>
        <w:rPr>
          <w:szCs w:val="24"/>
        </w:rPr>
      </w:pPr>
      <w:r w:rsidRPr="00620F9B">
        <w:rPr>
          <w:szCs w:val="24"/>
        </w:rPr>
        <w:t>IV. ENVIRONMENTAL PROTECTION: REQUIREMENTS TO MITIGATE ENVIRONMENTAL IMPACTS</w:t>
      </w:r>
    </w:p>
    <w:p w14:paraId="4F1707A3" w14:textId="77777777" w:rsidR="0030079B" w:rsidRPr="00620F9B" w:rsidRDefault="0030079B" w:rsidP="0030079B">
      <w:pPr>
        <w:rPr>
          <w:szCs w:val="24"/>
        </w:rPr>
      </w:pPr>
      <w:r w:rsidRPr="00620F9B">
        <w:rPr>
          <w:szCs w:val="24"/>
        </w:rPr>
        <w:t>IV.1. Maintenance and Waste Management</w:t>
      </w:r>
    </w:p>
    <w:p w14:paraId="418CD414" w14:textId="77777777" w:rsidR="0030079B" w:rsidRPr="00620F9B" w:rsidRDefault="0030079B" w:rsidP="0030079B">
      <w:pPr>
        <w:rPr>
          <w:szCs w:val="24"/>
        </w:rPr>
      </w:pPr>
      <w:r w:rsidRPr="00620F9B">
        <w:rPr>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pPr>
        <w:rPr>
          <w:szCs w:val="24"/>
        </w:rPr>
      </w:pPr>
      <w:r w:rsidRPr="00620F9B">
        <w:rPr>
          <w:szCs w:val="24"/>
        </w:rPr>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pPr>
        <w:rPr>
          <w:szCs w:val="24"/>
        </w:rPr>
      </w:pPr>
      <w:r w:rsidRPr="00620F9B">
        <w:rPr>
          <w:szCs w:val="24"/>
        </w:rPr>
        <w:lastRenderedPageBreak/>
        <w:t>- The Contractor will take the necessary steps to prevent dispersal by wind or rainwater, for example, before waste disposal;</w:t>
      </w:r>
    </w:p>
    <w:p w14:paraId="6D49C270" w14:textId="77777777" w:rsidR="0030079B" w:rsidRPr="00620F9B" w:rsidRDefault="0030079B" w:rsidP="0030079B">
      <w:pPr>
        <w:rPr>
          <w:szCs w:val="24"/>
        </w:rPr>
      </w:pPr>
      <w:r w:rsidRPr="00620F9B">
        <w:rPr>
          <w:szCs w:val="24"/>
        </w:rPr>
        <w:t>- Products from stripping the Earthworks rights-of-way will be stored and possibly reused;</w:t>
      </w:r>
    </w:p>
    <w:p w14:paraId="41B52FC9" w14:textId="77777777" w:rsidR="0030079B" w:rsidRPr="00620F9B" w:rsidRDefault="0030079B" w:rsidP="0030079B">
      <w:pPr>
        <w:rPr>
          <w:szCs w:val="24"/>
        </w:rPr>
      </w:pPr>
      <w:r w:rsidRPr="00620F9B">
        <w:rPr>
          <w:szCs w:val="24"/>
        </w:rPr>
        <w:t>- Transport soil within the site to the sites to be filled or dispose of it at public landfills;</w:t>
      </w:r>
    </w:p>
    <w:p w14:paraId="5EF6F77A" w14:textId="77777777" w:rsidR="0030079B" w:rsidRPr="00620F9B" w:rsidRDefault="0030079B" w:rsidP="0030079B">
      <w:pPr>
        <w:rPr>
          <w:szCs w:val="24"/>
        </w:rPr>
      </w:pPr>
      <w:r w:rsidRPr="00620F9B">
        <w:rPr>
          <w:szCs w:val="24"/>
        </w:rPr>
        <w:t>- Minimize waste generation during construction and reuse construction waste where possible;</w:t>
      </w:r>
    </w:p>
    <w:p w14:paraId="4380EBC5" w14:textId="77777777" w:rsidR="0030079B" w:rsidRPr="00620F9B" w:rsidRDefault="0030079B" w:rsidP="0030079B">
      <w:pPr>
        <w:rPr>
          <w:szCs w:val="24"/>
        </w:rPr>
      </w:pPr>
    </w:p>
    <w:p w14:paraId="43E1C659" w14:textId="77777777" w:rsidR="0030079B" w:rsidRPr="00620F9B" w:rsidRDefault="0030079B" w:rsidP="0030079B">
      <w:pPr>
        <w:rPr>
          <w:szCs w:val="24"/>
        </w:rPr>
      </w:pPr>
      <w:r w:rsidRPr="00620F9B">
        <w:rPr>
          <w:szCs w:val="24"/>
        </w:rPr>
        <w:t>The following measures must be taken for site maintenance:</w:t>
      </w:r>
    </w:p>
    <w:p w14:paraId="47831FBF" w14:textId="77777777" w:rsidR="0030079B" w:rsidRPr="00620F9B" w:rsidRDefault="0030079B" w:rsidP="0030079B">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30079B">
      <w:pPr>
        <w:rPr>
          <w:szCs w:val="24"/>
        </w:rPr>
      </w:pPr>
      <w:r w:rsidRPr="00620F9B">
        <w:rPr>
          <w:szCs w:val="24"/>
        </w:rPr>
        <w:t>- Ensure that all maintenance equipment activities are carried out within designated maintenance areas;</w:t>
      </w:r>
    </w:p>
    <w:p w14:paraId="33A86920" w14:textId="77777777" w:rsidR="0030079B" w:rsidRPr="00620F9B" w:rsidRDefault="0030079B" w:rsidP="0030079B">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30079B">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30079B">
      <w:pPr>
        <w:rPr>
          <w:szCs w:val="24"/>
        </w:rPr>
      </w:pPr>
      <w:r w:rsidRPr="00620F9B">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Pr>
        <w:rPr>
          <w:szCs w:val="24"/>
        </w:rPr>
      </w:pPr>
    </w:p>
    <w:p w14:paraId="05B47DCA" w14:textId="77777777" w:rsidR="0030079B" w:rsidRPr="00620F9B" w:rsidRDefault="0030079B" w:rsidP="0030079B">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30079B">
      <w:pPr>
        <w:rPr>
          <w:szCs w:val="24"/>
        </w:rPr>
      </w:pPr>
      <w:r w:rsidRPr="00620F9B">
        <w:rPr>
          <w:szCs w:val="24"/>
        </w:rPr>
        <w:t>IV.2. Preventive Measures Against Noise and Dust Emissions</w:t>
      </w:r>
    </w:p>
    <w:p w14:paraId="59E67797" w14:textId="77777777" w:rsidR="0030079B" w:rsidRPr="00620F9B" w:rsidRDefault="0030079B" w:rsidP="0030079B">
      <w:pPr>
        <w:rPr>
          <w:szCs w:val="24"/>
        </w:rPr>
      </w:pPr>
      <w:r w:rsidRPr="00620F9B">
        <w:rPr>
          <w:szCs w:val="24"/>
        </w:rPr>
        <w:t>The Contractor shall pay particular attention to limiting potential noise nuisances. To this end, it must comply with the noise thresholds prescribed by law.</w:t>
      </w:r>
    </w:p>
    <w:p w14:paraId="7986CA12" w14:textId="77777777" w:rsidR="0030079B" w:rsidRPr="00620F9B" w:rsidRDefault="0030079B" w:rsidP="0030079B">
      <w:pPr>
        <w:rPr>
          <w:szCs w:val="24"/>
        </w:rPr>
      </w:pPr>
      <w:r w:rsidRPr="00620F9B">
        <w:rPr>
          <w:szCs w:val="24"/>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20F9B" w:rsidRDefault="0030079B" w:rsidP="0030079B">
      <w:pPr>
        <w:rPr>
          <w:szCs w:val="24"/>
        </w:rPr>
      </w:pPr>
      <w:r w:rsidRPr="00620F9B">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Pr>
        <w:rPr>
          <w:szCs w:val="24"/>
        </w:rPr>
      </w:pPr>
    </w:p>
    <w:p w14:paraId="0E92CEF9" w14:textId="77777777" w:rsidR="0030079B" w:rsidRPr="00620F9B" w:rsidRDefault="0030079B" w:rsidP="0030079B">
      <w:pPr>
        <w:rPr>
          <w:szCs w:val="24"/>
        </w:rPr>
      </w:pPr>
      <w:r w:rsidRPr="00620F9B">
        <w:rPr>
          <w:szCs w:val="24"/>
        </w:rPr>
        <w:t>IV.3. Storage and Use of Potentially Polluting Substances</w:t>
      </w:r>
    </w:p>
    <w:p w14:paraId="311AEB2B" w14:textId="77777777" w:rsidR="0030079B" w:rsidRPr="00620F9B" w:rsidRDefault="0030079B" w:rsidP="0030079B">
      <w:pPr>
        <w:rPr>
          <w:szCs w:val="24"/>
        </w:rPr>
      </w:pPr>
      <w:r w:rsidRPr="00620F9B">
        <w:rPr>
          <w:szCs w:val="24"/>
        </w:rPr>
        <w:t>In general, the storage and handling of potentially polluting or hazardous substances (oils, fuel, etc.) must comply with the following principles:</w:t>
      </w:r>
    </w:p>
    <w:p w14:paraId="70BC99C0" w14:textId="77777777" w:rsidR="0030079B" w:rsidRPr="00620F9B" w:rsidRDefault="0030079B" w:rsidP="0030079B">
      <w:pPr>
        <w:rPr>
          <w:szCs w:val="24"/>
        </w:rPr>
      </w:pPr>
      <w:r w:rsidRPr="00620F9B">
        <w:rPr>
          <w:szCs w:val="24"/>
        </w:rPr>
        <w:t>- limitation of stored quantities;</w:t>
      </w:r>
    </w:p>
    <w:p w14:paraId="0E633F62" w14:textId="77777777" w:rsidR="0030079B" w:rsidRPr="00620F9B" w:rsidRDefault="0030079B" w:rsidP="0030079B">
      <w:pPr>
        <w:rPr>
          <w:szCs w:val="24"/>
        </w:rPr>
      </w:pPr>
      <w:r w:rsidRPr="00620F9B">
        <w:rPr>
          <w:szCs w:val="24"/>
        </w:rPr>
        <w:t>- organized storage, on a site or in a manner that does not allow access to anyone outside the construction site;</w:t>
      </w:r>
    </w:p>
    <w:p w14:paraId="108343FC" w14:textId="77777777" w:rsidR="0030079B" w:rsidRPr="00620F9B" w:rsidRDefault="0030079B" w:rsidP="0030079B">
      <w:pPr>
        <w:rPr>
          <w:szCs w:val="24"/>
        </w:rPr>
      </w:pPr>
      <w:r w:rsidRPr="00620F9B">
        <w:rPr>
          <w:szCs w:val="24"/>
        </w:rPr>
        <w:t>- handling by responsible personnel equipped with PPE;</w:t>
      </w:r>
    </w:p>
    <w:p w14:paraId="16D3C290" w14:textId="77777777" w:rsidR="0030079B" w:rsidRPr="00620F9B" w:rsidRDefault="0030079B" w:rsidP="0030079B">
      <w:pPr>
        <w:rPr>
          <w:szCs w:val="24"/>
        </w:rPr>
      </w:pPr>
      <w:r w:rsidRPr="00620F9B">
        <w:rPr>
          <w:szCs w:val="24"/>
        </w:rPr>
        <w:t>- marking of the storage site with a sign indicating the nature of the hazard.</w:t>
      </w:r>
    </w:p>
    <w:p w14:paraId="54DBC1A3" w14:textId="77777777" w:rsidR="0030079B" w:rsidRPr="00620F9B" w:rsidRDefault="0030079B" w:rsidP="0030079B">
      <w:pPr>
        <w:rPr>
          <w:szCs w:val="24"/>
        </w:rPr>
      </w:pPr>
      <w:r w:rsidRPr="00620F9B">
        <w:rPr>
          <w:szCs w:val="24"/>
        </w:rPr>
        <w:t>- Liquid chemicals will be stored in a reservoir to prevent accidental spills and soil pollution;</w:t>
      </w:r>
    </w:p>
    <w:p w14:paraId="0DA07451" w14:textId="77777777" w:rsidR="0030079B" w:rsidRPr="00620F9B" w:rsidRDefault="0030079B" w:rsidP="0030079B">
      <w:pPr>
        <w:rPr>
          <w:szCs w:val="24"/>
        </w:rPr>
      </w:pPr>
      <w:r w:rsidRPr="00620F9B">
        <w:rPr>
          <w:szCs w:val="24"/>
        </w:rPr>
        <w:t>- The chemicals used must be provided with a Safety Data Sheet (SDS) to be displayed at the storage location.</w:t>
      </w:r>
    </w:p>
    <w:p w14:paraId="5F9B02B1" w14:textId="77777777" w:rsidR="0030079B" w:rsidRPr="00620F9B" w:rsidRDefault="0030079B" w:rsidP="0030079B">
      <w:pPr>
        <w:rPr>
          <w:szCs w:val="24"/>
        </w:rPr>
      </w:pPr>
    </w:p>
    <w:p w14:paraId="58C33424" w14:textId="77777777" w:rsidR="0030079B" w:rsidRPr="00620F9B" w:rsidRDefault="0030079B" w:rsidP="0030079B">
      <w:pPr>
        <w:rPr>
          <w:szCs w:val="24"/>
        </w:rPr>
      </w:pPr>
      <w:r w:rsidRPr="00620F9B">
        <w:rPr>
          <w:szCs w:val="24"/>
        </w:rPr>
        <w:t>IV.4. Fuels and Lubricants</w:t>
      </w:r>
    </w:p>
    <w:p w14:paraId="53B41BDF" w14:textId="77777777" w:rsidR="0030079B" w:rsidRPr="00620F9B" w:rsidRDefault="0030079B" w:rsidP="0030079B">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30079B">
      <w:pPr>
        <w:rPr>
          <w:szCs w:val="24"/>
        </w:rPr>
      </w:pPr>
      <w:r w:rsidRPr="00620F9B">
        <w:rPr>
          <w:szCs w:val="24"/>
        </w:rPr>
        <w:t>IV.5. Other Potentially Polluting Substances</w:t>
      </w:r>
    </w:p>
    <w:p w14:paraId="328594AA" w14:textId="77777777" w:rsidR="0030079B" w:rsidRPr="00620F9B" w:rsidRDefault="0030079B" w:rsidP="0030079B">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pPr>
        <w:rPr>
          <w:szCs w:val="24"/>
        </w:rPr>
      </w:pPr>
      <w:r w:rsidRPr="00620F9B">
        <w:rPr>
          <w:szCs w:val="24"/>
        </w:rPr>
        <w:t>IV.6. Accidental Pollution Management</w:t>
      </w:r>
    </w:p>
    <w:p w14:paraId="5C4248DE" w14:textId="77777777" w:rsidR="0030079B" w:rsidRPr="00620F9B" w:rsidRDefault="0030079B" w:rsidP="0030079B">
      <w:pPr>
        <w:rPr>
          <w:szCs w:val="24"/>
        </w:rPr>
      </w:pPr>
      <w:r w:rsidRPr="00620F9B">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620F9B" w:rsidRDefault="0030079B" w:rsidP="0030079B">
      <w:pPr>
        <w:rPr>
          <w:szCs w:val="24"/>
        </w:rPr>
      </w:pPr>
      <w:r w:rsidRPr="00620F9B">
        <w:rPr>
          <w:szCs w:val="24"/>
        </w:rPr>
        <w:t>IV.7. Principle of Response Following Accidental Pollution</w:t>
      </w:r>
    </w:p>
    <w:p w14:paraId="6B41D2AC" w14:textId="77777777" w:rsidR="0030079B" w:rsidRPr="00620F9B" w:rsidRDefault="0030079B" w:rsidP="0030079B">
      <w:pPr>
        <w:rPr>
          <w:szCs w:val="24"/>
        </w:rPr>
      </w:pPr>
      <w:r w:rsidRPr="00620F9B">
        <w:rPr>
          <w:szCs w:val="24"/>
        </w:rPr>
        <w:t>In the event of an accidental spill of polluting substances, the following measures must be taken:</w:t>
      </w:r>
    </w:p>
    <w:p w14:paraId="573C10FC" w14:textId="77777777" w:rsidR="0030079B" w:rsidRPr="00620F9B" w:rsidRDefault="0030079B" w:rsidP="0030079B">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pPr>
        <w:rPr>
          <w:szCs w:val="24"/>
        </w:rPr>
      </w:pPr>
      <w:r w:rsidRPr="00620F9B">
        <w:rPr>
          <w:szCs w:val="24"/>
        </w:rPr>
        <w:t>- Excavate the polluted soil at the infiltration surface;</w:t>
      </w:r>
    </w:p>
    <w:p w14:paraId="48BC1E7F" w14:textId="77777777" w:rsidR="0030079B" w:rsidRPr="00620F9B" w:rsidRDefault="0030079B" w:rsidP="0030079B">
      <w:pPr>
        <w:rPr>
          <w:szCs w:val="24"/>
        </w:rPr>
      </w:pPr>
      <w:r w:rsidRPr="00620F9B">
        <w:rPr>
          <w:szCs w:val="24"/>
        </w:rPr>
        <w:lastRenderedPageBreak/>
        <w:t>- Treat the polluted areas in an environmentally sound manner (landfill, burial, or incineration, depending on the nature of the pollution).</w:t>
      </w:r>
    </w:p>
    <w:p w14:paraId="73EAB9BD" w14:textId="77777777" w:rsidR="0030079B" w:rsidRPr="00620F9B" w:rsidRDefault="0030079B" w:rsidP="0030079B">
      <w:pPr>
        <w:rPr>
          <w:szCs w:val="24"/>
        </w:rPr>
      </w:pPr>
      <w:r w:rsidRPr="00620F9B">
        <w:rPr>
          <w:szCs w:val="24"/>
        </w:rPr>
        <w:t>IV.8. Protection of Natural Areas Against Fire</w:t>
      </w:r>
    </w:p>
    <w:p w14:paraId="0EE46C11" w14:textId="77777777" w:rsidR="0030079B" w:rsidRPr="00620F9B" w:rsidRDefault="0030079B" w:rsidP="0030079B">
      <w:pPr>
        <w:rPr>
          <w:szCs w:val="24"/>
        </w:rPr>
      </w:pPr>
      <w:r w:rsidRPr="00620F9B">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pPr>
        <w:rPr>
          <w:szCs w:val="24"/>
        </w:rPr>
      </w:pPr>
      <w:r w:rsidRPr="00620F9B">
        <w:rPr>
          <w:szCs w:val="24"/>
        </w:rPr>
        <w:t>- Burning is only permitted in light winds;</w:t>
      </w:r>
    </w:p>
    <w:p w14:paraId="1E68ECF6" w14:textId="77777777" w:rsidR="0030079B" w:rsidRPr="00620F9B" w:rsidRDefault="0030079B" w:rsidP="0030079B">
      <w:pPr>
        <w:rPr>
          <w:szCs w:val="24"/>
        </w:rPr>
      </w:pPr>
      <w:r w:rsidRPr="00620F9B">
        <w:rPr>
          <w:szCs w:val="24"/>
        </w:rPr>
        <w:t>- The site must be cleared of brush within a twenty-meter radius;</w:t>
      </w:r>
    </w:p>
    <w:p w14:paraId="3A574FD7" w14:textId="77777777" w:rsidR="0030079B" w:rsidRPr="00620F9B" w:rsidRDefault="0030079B" w:rsidP="0030079B">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30079B">
      <w:pPr>
        <w:rPr>
          <w:szCs w:val="24"/>
        </w:rPr>
      </w:pPr>
      <w:r w:rsidRPr="00620F9B">
        <w:rPr>
          <w:szCs w:val="24"/>
        </w:rPr>
        <w:t>- In the event of spread, emergency services and the project manager must be quickly alerted by any means;</w:t>
      </w:r>
    </w:p>
    <w:p w14:paraId="6043E618" w14:textId="77777777" w:rsidR="0030079B" w:rsidRPr="00620F9B" w:rsidRDefault="0030079B" w:rsidP="0030079B">
      <w:pPr>
        <w:rPr>
          <w:szCs w:val="24"/>
        </w:rPr>
      </w:pPr>
      <w:r w:rsidRPr="00620F9B">
        <w:rPr>
          <w:szCs w:val="24"/>
        </w:rPr>
        <w:t>- The fire must be completely extinguished at the end of the burn. Covering with earth is prohibited.</w:t>
      </w:r>
    </w:p>
    <w:p w14:paraId="27DF03EE" w14:textId="77777777" w:rsidR="0030079B" w:rsidRPr="00620F9B" w:rsidRDefault="0030079B" w:rsidP="0030079B">
      <w:pPr>
        <w:rPr>
          <w:szCs w:val="24"/>
        </w:rPr>
      </w:pPr>
    </w:p>
    <w:p w14:paraId="31A699CD" w14:textId="77777777" w:rsidR="0030079B" w:rsidRPr="00620F9B" w:rsidRDefault="0030079B" w:rsidP="0030079B">
      <w:pPr>
        <w:rPr>
          <w:szCs w:val="24"/>
        </w:rPr>
      </w:pPr>
      <w:r w:rsidRPr="00620F9B">
        <w:rPr>
          <w:szCs w:val="24"/>
        </w:rPr>
        <w:t>IV.9. Preservation of the Site's Landscape Integrity</w:t>
      </w:r>
    </w:p>
    <w:p w14:paraId="5F672D3B" w14:textId="77777777" w:rsidR="0030079B" w:rsidRPr="00620F9B" w:rsidRDefault="0030079B" w:rsidP="0030079B">
      <w:pPr>
        <w:rPr>
          <w:szCs w:val="24"/>
        </w:rPr>
      </w:pPr>
    </w:p>
    <w:p w14:paraId="143F0F85" w14:textId="77777777" w:rsidR="0030079B" w:rsidRPr="00620F9B" w:rsidRDefault="0030079B" w:rsidP="0030079B">
      <w:pPr>
        <w:rPr>
          <w:szCs w:val="24"/>
        </w:rPr>
      </w:pPr>
      <w:r w:rsidRPr="00620F9B">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30079B">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30079B">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30079B">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pPr>
        <w:rPr>
          <w:szCs w:val="24"/>
        </w:rPr>
      </w:pPr>
      <w:r w:rsidRPr="00620F9B">
        <w:rPr>
          <w:szCs w:val="24"/>
        </w:rPr>
        <w:t>Site restoration before construction work can be required in the event of significant site modifications.</w:t>
      </w:r>
    </w:p>
    <w:p w14:paraId="74D3EB00" w14:textId="77777777" w:rsidR="0030079B" w:rsidRPr="00620F9B" w:rsidRDefault="0030079B" w:rsidP="0030079B">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30079B">
      <w:pPr>
        <w:rPr>
          <w:szCs w:val="24"/>
        </w:rPr>
      </w:pPr>
      <w:r w:rsidRPr="00620F9B">
        <w:rPr>
          <w:szCs w:val="24"/>
        </w:rPr>
        <w:t>IV.10. Biodiversity Protection</w:t>
      </w:r>
    </w:p>
    <w:p w14:paraId="5D29883F" w14:textId="77777777" w:rsidR="0030079B" w:rsidRPr="00620F9B" w:rsidRDefault="0030079B" w:rsidP="0030079B">
      <w:pPr>
        <w:rPr>
          <w:szCs w:val="24"/>
        </w:rPr>
      </w:pPr>
      <w:r w:rsidRPr="00620F9B">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pPr>
        <w:rPr>
          <w:szCs w:val="24"/>
        </w:rPr>
      </w:pPr>
      <w:r w:rsidRPr="00620F9B">
        <w:rPr>
          <w:szCs w:val="24"/>
        </w:rPr>
        <w:t>Prohibit construction site facilities and base camps in the vicinity of the two parks, outside the buffer zones;</w:t>
      </w:r>
    </w:p>
    <w:p w14:paraId="07AECD4E" w14:textId="77777777" w:rsidR="0030079B" w:rsidRPr="00620F9B" w:rsidRDefault="0030079B" w:rsidP="0030079B">
      <w:pPr>
        <w:rPr>
          <w:szCs w:val="24"/>
        </w:rPr>
      </w:pPr>
      <w:r w:rsidRPr="00620F9B">
        <w:rPr>
          <w:szCs w:val="24"/>
        </w:rPr>
        <w:lastRenderedPageBreak/>
        <w:t>- Prohibit the opening of borrow pits and storage areas within the boundaries of said parks;</w:t>
      </w:r>
    </w:p>
    <w:p w14:paraId="5806E6B3" w14:textId="77777777" w:rsidR="0030079B" w:rsidRPr="00620F9B" w:rsidRDefault="0030079B" w:rsidP="0030079B">
      <w:pPr>
        <w:rPr>
          <w:szCs w:val="24"/>
        </w:rPr>
      </w:pPr>
      <w:r w:rsidRPr="00620F9B">
        <w:rPr>
          <w:szCs w:val="24"/>
        </w:rPr>
        <w:t>- Prohibit the search for timber (planks, stakes, and markers) within the said parks and their buffer zones;</w:t>
      </w:r>
    </w:p>
    <w:p w14:paraId="1BCD582A" w14:textId="77777777" w:rsidR="0030079B" w:rsidRPr="00620F9B" w:rsidRDefault="0030079B" w:rsidP="0030079B">
      <w:pPr>
        <w:rPr>
          <w:szCs w:val="24"/>
        </w:rPr>
      </w:pPr>
      <w:r w:rsidRPr="00620F9B">
        <w:rPr>
          <w:szCs w:val="24"/>
        </w:rPr>
        <w:t>- Prohibit the consumption, hunting, and transportation of bushmeat by construction site personnel;</w:t>
      </w:r>
    </w:p>
    <w:p w14:paraId="2FBC15C1" w14:textId="77777777" w:rsidR="0030079B" w:rsidRPr="00620F9B" w:rsidRDefault="0030079B" w:rsidP="0030079B">
      <w:pPr>
        <w:rPr>
          <w:szCs w:val="24"/>
        </w:rPr>
      </w:pPr>
      <w:r w:rsidRPr="00620F9B">
        <w:rPr>
          <w:szCs w:val="24"/>
        </w:rPr>
        <w:t>- Avoid the installation of certain roadside facilities, including rest areas, toll booths, and weigh stations, within national parks and their buffer zones;</w:t>
      </w:r>
    </w:p>
    <w:p w14:paraId="5D9B666D" w14:textId="77777777" w:rsidR="0030079B" w:rsidRPr="00620F9B" w:rsidRDefault="0030079B" w:rsidP="0030079B">
      <w:pPr>
        <w:rPr>
          <w:szCs w:val="24"/>
        </w:rPr>
      </w:pPr>
      <w:r w:rsidRPr="00620F9B">
        <w:rPr>
          <w:szCs w:val="24"/>
        </w:rPr>
        <w:t>- Obtain permits to search for borrow pits within the parks and buffer zones in accordance with the park's zoning plan;</w:t>
      </w:r>
    </w:p>
    <w:p w14:paraId="2DB55138" w14:textId="77777777" w:rsidR="0030079B" w:rsidRPr="00620F9B" w:rsidRDefault="0030079B" w:rsidP="0030079B">
      <w:pPr>
        <w:rPr>
          <w:szCs w:val="24"/>
        </w:rPr>
      </w:pPr>
      <w:r w:rsidRPr="00620F9B">
        <w:rPr>
          <w:szCs w:val="24"/>
        </w:rPr>
        <w:t>- Collaborate with park rangers to select areas that can be dedicated to the exploitation of borrow pits, even in critical situations of material shortages;</w:t>
      </w:r>
    </w:p>
    <w:p w14:paraId="1FF9A138" w14:textId="77777777" w:rsidR="0030079B" w:rsidRPr="00620F9B" w:rsidRDefault="0030079B" w:rsidP="0030079B">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pPr>
        <w:rPr>
          <w:szCs w:val="24"/>
        </w:rPr>
      </w:pPr>
      <w:r w:rsidRPr="00620F9B">
        <w:rPr>
          <w:szCs w:val="24"/>
        </w:rPr>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pPr>
        <w:rPr>
          <w:szCs w:val="24"/>
        </w:rPr>
      </w:pPr>
      <w:r w:rsidRPr="00620F9B">
        <w:rPr>
          <w:szCs w:val="24"/>
        </w:rPr>
        <w:t>- Post physical signage at park entrances and exits, as well as at animal crossing points;</w:t>
      </w:r>
    </w:p>
    <w:p w14:paraId="18E1A08E" w14:textId="77777777" w:rsidR="0030079B" w:rsidRPr="00620F9B" w:rsidRDefault="0030079B" w:rsidP="0030079B">
      <w:pPr>
        <w:rPr>
          <w:szCs w:val="24"/>
        </w:rPr>
      </w:pPr>
      <w:r w:rsidRPr="00620F9B">
        <w:rPr>
          <w:szCs w:val="24"/>
        </w:rPr>
        <w:t>- Implement facilities such as speed bumps at these points to reduce motorist speeds.</w:t>
      </w:r>
    </w:p>
    <w:p w14:paraId="22D914FF" w14:textId="77777777" w:rsidR="0030079B" w:rsidRPr="00620F9B" w:rsidRDefault="0030079B" w:rsidP="0030079B">
      <w:pPr>
        <w:rPr>
          <w:szCs w:val="24"/>
        </w:rPr>
      </w:pPr>
      <w:r w:rsidRPr="00620F9B">
        <w:rPr>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pPr>
        <w:rPr>
          <w:szCs w:val="24"/>
        </w:rPr>
      </w:pPr>
      <w:r w:rsidRPr="00620F9B">
        <w:rPr>
          <w:szCs w:val="24"/>
        </w:rPr>
        <w:t>- Adopt educational and awareness-raising measures for staff, subcontractors, and project management to preserve park resources.</w:t>
      </w:r>
    </w:p>
    <w:p w14:paraId="17EE1B4C" w14:textId="77777777" w:rsidR="0030079B" w:rsidRPr="00620F9B" w:rsidRDefault="0030079B" w:rsidP="0030079B">
      <w:pPr>
        <w:rPr>
          <w:szCs w:val="24"/>
        </w:rPr>
      </w:pPr>
      <w:r w:rsidRPr="00620F9B">
        <w:rPr>
          <w:szCs w:val="24"/>
        </w:rPr>
        <w:t>V. Social Risk and Impact Management: Plan/Program/Measures to Manage Social Risks and Impacts</w:t>
      </w:r>
    </w:p>
    <w:p w14:paraId="2499E27E" w14:textId="77777777" w:rsidR="0030079B" w:rsidRPr="00620F9B" w:rsidRDefault="0030079B" w:rsidP="0030079B">
      <w:pPr>
        <w:rPr>
          <w:szCs w:val="24"/>
        </w:rPr>
      </w:pPr>
      <w:r w:rsidRPr="00620F9B">
        <w:rPr>
          <w:szCs w:val="24"/>
        </w:rPr>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pPr>
        <w:rPr>
          <w:szCs w:val="24"/>
        </w:rPr>
      </w:pPr>
      <w:r w:rsidRPr="00620F9B">
        <w:rPr>
          <w:szCs w:val="24"/>
        </w:rPr>
        <w:t>V.1. Workforce Management Plan/Program/Measures</w:t>
      </w:r>
    </w:p>
    <w:p w14:paraId="1CBE9766" w14:textId="77777777" w:rsidR="0030079B" w:rsidRPr="00620F9B" w:rsidRDefault="0030079B" w:rsidP="0030079B">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pPr>
        <w:rPr>
          <w:szCs w:val="24"/>
        </w:rPr>
      </w:pPr>
      <w:r w:rsidRPr="00620F9B">
        <w:rPr>
          <w:szCs w:val="24"/>
        </w:rPr>
        <w:t>The principles to be followed when developing procedures are as follows:</w:t>
      </w:r>
    </w:p>
    <w:p w14:paraId="0D239EF3" w14:textId="77777777" w:rsidR="0030079B" w:rsidRPr="00620F9B" w:rsidRDefault="0030079B" w:rsidP="0030079B">
      <w:pPr>
        <w:rPr>
          <w:szCs w:val="24"/>
        </w:rPr>
      </w:pPr>
      <w:r w:rsidRPr="00620F9B">
        <w:rPr>
          <w:szCs w:val="24"/>
        </w:rPr>
        <w:t>- All workers will be informed of the terms and conditions of work and employment upon hiring;</w:t>
      </w:r>
    </w:p>
    <w:p w14:paraId="2A9593DD" w14:textId="77777777" w:rsidR="0030079B" w:rsidRPr="00620F9B" w:rsidRDefault="0030079B" w:rsidP="0030079B">
      <w:pPr>
        <w:rPr>
          <w:szCs w:val="24"/>
        </w:rPr>
      </w:pPr>
      <w:r w:rsidRPr="00620F9B">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pPr>
        <w:rPr>
          <w:szCs w:val="24"/>
        </w:rPr>
      </w:pPr>
      <w:r w:rsidRPr="00620F9B">
        <w:rPr>
          <w:szCs w:val="24"/>
        </w:rPr>
        <w:lastRenderedPageBreak/>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pPr>
        <w:rPr>
          <w:szCs w:val="24"/>
        </w:rPr>
      </w:pPr>
      <w:r w:rsidRPr="00620F9B">
        <w:rPr>
          <w:szCs w:val="24"/>
        </w:rPr>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pPr>
        <w:rPr>
          <w:szCs w:val="24"/>
        </w:rPr>
      </w:pPr>
      <w:r w:rsidRPr="00620F9B">
        <w:rPr>
          <w:szCs w:val="24"/>
        </w:rPr>
        <w:t>- The Contractor shall provide all newly hired workers with all necessary information and shall inform them of any changes occurring during the contract;</w:t>
      </w:r>
    </w:p>
    <w:p w14:paraId="0E1C669A" w14:textId="77777777" w:rsidR="0030079B" w:rsidRPr="00620F9B" w:rsidRDefault="0030079B" w:rsidP="0030079B">
      <w:pPr>
        <w:rPr>
          <w:szCs w:val="24"/>
        </w:rPr>
      </w:pPr>
      <w:r w:rsidRPr="00620F9B">
        <w:rPr>
          <w:szCs w:val="24"/>
        </w:rPr>
        <w:t>- Wages, working hours, and other applicable specific provisions shall be recorded in the employment contract;</w:t>
      </w:r>
    </w:p>
    <w:p w14:paraId="7298DB90" w14:textId="77777777" w:rsidR="0030079B" w:rsidRPr="00620F9B" w:rsidRDefault="0030079B" w:rsidP="0030079B">
      <w:pPr>
        <w:rPr>
          <w:szCs w:val="24"/>
        </w:rPr>
      </w:pPr>
      <w:r w:rsidRPr="00620F9B">
        <w:rPr>
          <w:szCs w:val="24"/>
        </w:rPr>
        <w:t>- Occupational health and safety measures shall be applied to the project. The Contractor shall be responsible for their implementation;</w:t>
      </w:r>
    </w:p>
    <w:p w14:paraId="6D2C174D" w14:textId="77777777" w:rsidR="0030079B" w:rsidRPr="00620F9B" w:rsidRDefault="0030079B" w:rsidP="0030079B">
      <w:pPr>
        <w:rPr>
          <w:szCs w:val="24"/>
        </w:rPr>
      </w:pPr>
      <w:r w:rsidRPr="00620F9B">
        <w:rPr>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pPr>
        <w:rPr>
          <w:szCs w:val="24"/>
        </w:rPr>
      </w:pPr>
      <w:r w:rsidRPr="00620F9B">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pPr>
        <w:rPr>
          <w:szCs w:val="24"/>
        </w:rPr>
      </w:pPr>
      <w:r w:rsidRPr="00620F9B">
        <w:rPr>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pPr>
        <w:rPr>
          <w:szCs w:val="24"/>
        </w:rPr>
      </w:pPr>
      <w:r w:rsidRPr="00620F9B">
        <w:rPr>
          <w:szCs w:val="24"/>
        </w:rPr>
        <w:t>- Social protection conditions (social security, insurance where applicable, etc.);</w:t>
      </w:r>
    </w:p>
    <w:p w14:paraId="6B358B0B" w14:textId="77777777" w:rsidR="0030079B" w:rsidRPr="00620F9B" w:rsidRDefault="0030079B" w:rsidP="0030079B">
      <w:pPr>
        <w:rPr>
          <w:szCs w:val="24"/>
        </w:rPr>
      </w:pPr>
      <w:r w:rsidRPr="00620F9B">
        <w:rPr>
          <w:szCs w:val="24"/>
        </w:rPr>
        <w:t>- Employability (career profile and training);</w:t>
      </w:r>
    </w:p>
    <w:p w14:paraId="00242581" w14:textId="77777777" w:rsidR="0030079B" w:rsidRPr="00620F9B" w:rsidRDefault="0030079B" w:rsidP="0030079B">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30079B">
      <w:pPr>
        <w:rPr>
          <w:szCs w:val="24"/>
        </w:rPr>
      </w:pPr>
      <w:r w:rsidRPr="00620F9B">
        <w:rPr>
          <w:szCs w:val="24"/>
        </w:rPr>
        <w:t>V.2. Plan/Program/Measures for Managing Labor Influx</w:t>
      </w:r>
    </w:p>
    <w:p w14:paraId="1AD5F05B" w14:textId="77777777" w:rsidR="0030079B" w:rsidRPr="00620F9B" w:rsidRDefault="0030079B" w:rsidP="0030079B">
      <w:pPr>
        <w:rPr>
          <w:szCs w:val="24"/>
        </w:rPr>
      </w:pPr>
      <w:r w:rsidRPr="00620F9B">
        <w:rPr>
          <w:szCs w:val="24"/>
        </w:rPr>
        <w:t xml:space="preserve">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w:t>
      </w:r>
      <w:r w:rsidRPr="00620F9B">
        <w:rPr>
          <w:szCs w:val="24"/>
        </w:rPr>
        <w:lastRenderedPageBreak/>
        <w:t>a burden on local health services; an increase in incidents of gender-based violence; increased traffic and related accidents; among others.</w:t>
      </w:r>
    </w:p>
    <w:p w14:paraId="1C7286AC" w14:textId="77777777" w:rsidR="0030079B" w:rsidRPr="00620F9B" w:rsidRDefault="0030079B" w:rsidP="0030079B">
      <w:pPr>
        <w:rPr>
          <w:szCs w:val="24"/>
        </w:rPr>
      </w:pPr>
      <w:r w:rsidRPr="00620F9B">
        <w:rPr>
          <w:szCs w:val="24"/>
        </w:rPr>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(i)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620F9B" w:rsidRDefault="0030079B" w:rsidP="0030079B">
      <w:pPr>
        <w:rPr>
          <w:szCs w:val="24"/>
        </w:rPr>
      </w:pPr>
      <w:r w:rsidRPr="00620F9B">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30079B">
      <w:pPr>
        <w:rPr>
          <w:szCs w:val="24"/>
        </w:rPr>
      </w:pPr>
      <w:r w:rsidRPr="00620F9B">
        <w:rPr>
          <w:szCs w:val="24"/>
        </w:rPr>
        <w:t>V.3. Gender-Based Violence Prevention and Response Plan/Program/Measures: Sexual Exploitation and Abuse (SEA) and Sexual Harassment (SH)</w:t>
      </w:r>
    </w:p>
    <w:p w14:paraId="7385CF0F" w14:textId="77777777" w:rsidR="0030079B" w:rsidRPr="00620F9B" w:rsidRDefault="0030079B" w:rsidP="0030079B">
      <w:pPr>
        <w:rPr>
          <w:szCs w:val="24"/>
        </w:rPr>
      </w:pPr>
    </w:p>
    <w:p w14:paraId="6F6574D2" w14:textId="77777777" w:rsidR="0030079B" w:rsidRPr="00620F9B" w:rsidRDefault="0030079B" w:rsidP="0030079B">
      <w:pPr>
        <w:rPr>
          <w:szCs w:val="24"/>
        </w:rPr>
      </w:pPr>
      <w:r w:rsidRPr="00620F9B">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30079B">
      <w:pPr>
        <w:rPr>
          <w:szCs w:val="24"/>
        </w:rPr>
      </w:pPr>
      <w:r w:rsidRPr="00620F9B">
        <w:rPr>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pPr>
        <w:rPr>
          <w:szCs w:val="24"/>
        </w:rPr>
      </w:pPr>
      <w:r w:rsidRPr="00620F9B">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pPr>
        <w:rPr>
          <w:szCs w:val="24"/>
        </w:rPr>
      </w:pPr>
      <w:r w:rsidRPr="00620F9B">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pPr>
        <w:rPr>
          <w:szCs w:val="24"/>
        </w:rPr>
      </w:pPr>
      <w:r w:rsidRPr="00620F9B">
        <w:rPr>
          <w:szCs w:val="24"/>
        </w:rPr>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pPr>
        <w:rPr>
          <w:szCs w:val="24"/>
        </w:rPr>
      </w:pPr>
      <w:r w:rsidRPr="00620F9B">
        <w:rPr>
          <w:szCs w:val="24"/>
        </w:rPr>
        <w:lastRenderedPageBreak/>
        <w:t>The MGP's GBV/SEA/SH mechanism should primarily serve to:</w:t>
      </w:r>
    </w:p>
    <w:p w14:paraId="73303A0D" w14:textId="77777777" w:rsidR="0030079B" w:rsidRPr="00620F9B" w:rsidRDefault="0030079B" w:rsidP="0030079B">
      <w:pPr>
        <w:rPr>
          <w:szCs w:val="24"/>
        </w:rPr>
      </w:pPr>
      <w:r w:rsidRPr="00620F9B">
        <w:rPr>
          <w:szCs w:val="24"/>
        </w:rPr>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30079B">
      <w:pPr>
        <w:rPr>
          <w:szCs w:val="24"/>
        </w:rPr>
      </w:pPr>
      <w:r w:rsidRPr="00620F9B">
        <w:rPr>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pPr>
        <w:rPr>
          <w:szCs w:val="24"/>
        </w:rPr>
      </w:pPr>
      <w:r w:rsidRPr="00620F9B">
        <w:rPr>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pPr>
        <w:rPr>
          <w:szCs w:val="24"/>
        </w:rPr>
      </w:pPr>
      <w:r w:rsidRPr="00620F9B">
        <w:rPr>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pPr>
        <w:rPr>
          <w:szCs w:val="24"/>
        </w:rPr>
      </w:pPr>
      <w:r w:rsidRPr="00620F9B">
        <w:rPr>
          <w:szCs w:val="24"/>
        </w:rPr>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620F9B" w:rsidRDefault="0030079B" w:rsidP="0030079B">
      <w:pPr>
        <w:rPr>
          <w:szCs w:val="24"/>
        </w:rPr>
      </w:pPr>
      <w:r w:rsidRPr="00620F9B">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szCs w:val="24"/>
        </w:rPr>
      </w:pPr>
      <w:r w:rsidRPr="00A5562E">
        <w:rPr>
          <w:b/>
          <w:szCs w:val="24"/>
        </w:rPr>
        <w:t>V.4. Plan/Program/Measures to Prevent Damage to Persons and Property</w:t>
      </w:r>
    </w:p>
    <w:p w14:paraId="5EF6E76E" w14:textId="77777777" w:rsidR="0030079B" w:rsidRPr="00620F9B" w:rsidRDefault="0030079B" w:rsidP="0030079B">
      <w:pPr>
        <w:rPr>
          <w:szCs w:val="24"/>
        </w:rPr>
      </w:pPr>
      <w:r w:rsidRPr="00620F9B">
        <w:rPr>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pPr>
        <w:rPr>
          <w:szCs w:val="24"/>
        </w:rPr>
      </w:pPr>
      <w:r w:rsidRPr="00620F9B">
        <w:rPr>
          <w:szCs w:val="24"/>
        </w:rPr>
        <w:t xml:space="preserve">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w:t>
      </w:r>
      <w:r w:rsidRPr="00620F9B">
        <w:rPr>
          <w:szCs w:val="24"/>
        </w:rPr>
        <w:lastRenderedPageBreak/>
        <w:t>to the construction site by outsiders or those relating to traffic (truck exit, speed limit, caution during construction, etc.).</w:t>
      </w:r>
    </w:p>
    <w:p w14:paraId="01816285" w14:textId="77777777" w:rsidR="0030079B" w:rsidRPr="00620F9B" w:rsidRDefault="0030079B" w:rsidP="0030079B">
      <w:pPr>
        <w:rPr>
          <w:szCs w:val="24"/>
        </w:rPr>
      </w:pPr>
      <w:r w:rsidRPr="00620F9B">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pPr>
        <w:rPr>
          <w:szCs w:val="24"/>
        </w:rPr>
      </w:pPr>
      <w:r w:rsidRPr="00620F9B">
        <w:rPr>
          <w:szCs w:val="24"/>
        </w:rPr>
        <w:t>- Train personnel, particularly drivers, to respect pedestrians and herds of animals;</w:t>
      </w:r>
    </w:p>
    <w:p w14:paraId="1DD92392" w14:textId="77777777" w:rsidR="0030079B" w:rsidRPr="00620F9B" w:rsidRDefault="0030079B" w:rsidP="0030079B">
      <w:pPr>
        <w:rPr>
          <w:szCs w:val="24"/>
        </w:rPr>
      </w:pPr>
      <w:r w:rsidRPr="00620F9B">
        <w:rPr>
          <w:szCs w:val="24"/>
        </w:rPr>
        <w:t>- Trenches will be surrounded by solid barriers, if necessary;</w:t>
      </w:r>
    </w:p>
    <w:p w14:paraId="2E365F4C" w14:textId="77777777" w:rsidR="0030079B" w:rsidRPr="00620F9B" w:rsidRDefault="0030079B" w:rsidP="0030079B">
      <w:pPr>
        <w:rPr>
          <w:szCs w:val="24"/>
        </w:rPr>
      </w:pPr>
      <w:r w:rsidRPr="00620F9B">
        <w:rPr>
          <w:szCs w:val="24"/>
        </w:rPr>
        <w:t>- Barriers and walkways will be lit at night;</w:t>
      </w:r>
    </w:p>
    <w:p w14:paraId="76F2B67B" w14:textId="77777777" w:rsidR="0030079B" w:rsidRPr="00620F9B" w:rsidRDefault="0030079B" w:rsidP="0030079B">
      <w:pPr>
        <w:rPr>
          <w:szCs w:val="24"/>
        </w:rPr>
      </w:pPr>
      <w:r w:rsidRPr="00620F9B">
        <w:rPr>
          <w:szCs w:val="24"/>
        </w:rPr>
        <w:t>- Ensure the required signage and security;</w:t>
      </w:r>
    </w:p>
    <w:p w14:paraId="584F7EA6" w14:textId="77777777" w:rsidR="0030079B" w:rsidRPr="00620F9B" w:rsidRDefault="0030079B" w:rsidP="0030079B">
      <w:pPr>
        <w:rPr>
          <w:szCs w:val="24"/>
        </w:rPr>
      </w:pPr>
      <w:r w:rsidRPr="00620F9B">
        <w:rPr>
          <w:szCs w:val="24"/>
        </w:rPr>
        <w:t>- Provide adequate warning of work. - Ensure the passage of vehicles, unless absolutely impossible;</w:t>
      </w:r>
    </w:p>
    <w:p w14:paraId="7CBA8AC8" w14:textId="77777777" w:rsidR="0030079B" w:rsidRPr="00620F9B" w:rsidRDefault="0030079B" w:rsidP="0030079B">
      <w:pPr>
        <w:rPr>
          <w:szCs w:val="24"/>
        </w:rPr>
      </w:pPr>
      <w:r w:rsidRPr="00620F9B">
        <w:rPr>
          <w:szCs w:val="24"/>
        </w:rPr>
        <w:t>- Roads will not be cut at any one time for more than half their width;</w:t>
      </w:r>
    </w:p>
    <w:p w14:paraId="1B6B0AC0" w14:textId="77777777" w:rsidR="0030079B" w:rsidRPr="00620F9B" w:rsidRDefault="0030079B" w:rsidP="0030079B">
      <w:pPr>
        <w:rPr>
          <w:szCs w:val="24"/>
        </w:rPr>
      </w:pPr>
      <w:r w:rsidRPr="00620F9B">
        <w:rPr>
          <w:szCs w:val="24"/>
        </w:rPr>
        <w:t>- Trenches along roads and affecting their right-of-way will not be opened for a length exceeding 200 m;</w:t>
      </w:r>
    </w:p>
    <w:p w14:paraId="74883765" w14:textId="77777777" w:rsidR="0030079B" w:rsidRPr="00620F9B" w:rsidRDefault="0030079B" w:rsidP="0030079B">
      <w:pPr>
        <w:rPr>
          <w:szCs w:val="24"/>
        </w:rPr>
      </w:pPr>
      <w:r w:rsidRPr="00620F9B">
        <w:rPr>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pPr>
        <w:rPr>
          <w:szCs w:val="24"/>
        </w:rPr>
      </w:pPr>
      <w:r w:rsidRPr="00620F9B">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30079B">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30079B">
      <w:pPr>
        <w:rPr>
          <w:szCs w:val="24"/>
        </w:rPr>
      </w:pPr>
      <w:r w:rsidRPr="00620F9B">
        <w:rPr>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pPr>
        <w:rPr>
          <w:szCs w:val="24"/>
        </w:rPr>
      </w:pPr>
      <w:r w:rsidRPr="00620F9B">
        <w:rPr>
          <w:szCs w:val="24"/>
        </w:rPr>
        <w:t xml:space="preserve">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w:t>
      </w:r>
      <w:r w:rsidRPr="00620F9B">
        <w:rPr>
          <w:szCs w:val="24"/>
        </w:rPr>
        <w:lastRenderedPageBreak/>
        <w:t>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pPr>
        <w:rPr>
          <w:szCs w:val="24"/>
        </w:rPr>
      </w:pPr>
      <w:r w:rsidRPr="00620F9B">
        <w:rPr>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pPr>
        <w:rPr>
          <w:szCs w:val="24"/>
        </w:rPr>
      </w:pPr>
      <w:r w:rsidRPr="00620F9B">
        <w:rPr>
          <w:szCs w:val="24"/>
        </w:rPr>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szCs w:val="24"/>
        </w:rPr>
      </w:pPr>
      <w:r w:rsidRPr="00A5562E">
        <w:rPr>
          <w:b/>
          <w:szCs w:val="24"/>
        </w:rPr>
        <w:t>V.6. Cultural Heritage Management Plan/Program/Measures</w:t>
      </w:r>
    </w:p>
    <w:p w14:paraId="22063922" w14:textId="77777777" w:rsidR="00120BC9" w:rsidRPr="00620F9B" w:rsidRDefault="00120BC9" w:rsidP="00120BC9">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pPr>
        <w:rPr>
          <w:szCs w:val="24"/>
        </w:rPr>
      </w:pPr>
      <w:r w:rsidRPr="00620F9B">
        <w:rPr>
          <w:szCs w:val="24"/>
        </w:rPr>
        <w:t>The Contractor will ensure:</w:t>
      </w:r>
    </w:p>
    <w:p w14:paraId="6ED087BD" w14:textId="77777777" w:rsidR="00120BC9" w:rsidRPr="00620F9B" w:rsidRDefault="00120BC9" w:rsidP="00120BC9">
      <w:pPr>
        <w:rPr>
          <w:szCs w:val="24"/>
        </w:rPr>
      </w:pPr>
      <w:r w:rsidRPr="00620F9B">
        <w:rPr>
          <w:szCs w:val="24"/>
        </w:rPr>
        <w:t>- Avoid the project from altering historical, archaeological, or cultural sites;</w:t>
      </w:r>
    </w:p>
    <w:p w14:paraId="50F45DA3" w14:textId="77777777" w:rsidR="00120BC9" w:rsidRPr="00620F9B" w:rsidRDefault="00120BC9" w:rsidP="00120BC9">
      <w:pPr>
        <w:rPr>
          <w:szCs w:val="24"/>
        </w:rPr>
      </w:pPr>
      <w:r w:rsidRPr="00620F9B">
        <w:rPr>
          <w:szCs w:val="24"/>
        </w:rPr>
        <w:t>- Address the concerns of women and encourage their involvement in decision-making;</w:t>
      </w:r>
    </w:p>
    <w:p w14:paraId="49B91958" w14:textId="77777777" w:rsidR="00120BC9" w:rsidRPr="00620F9B" w:rsidRDefault="00120BC9" w:rsidP="00120BC9">
      <w:pPr>
        <w:rPr>
          <w:szCs w:val="24"/>
        </w:rPr>
      </w:pPr>
      <w:r w:rsidRPr="00620F9B">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pPr>
        <w:rPr>
          <w:szCs w:val="24"/>
        </w:rPr>
      </w:pPr>
      <w:r w:rsidRPr="00620F9B">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pPr>
        <w:rPr>
          <w:szCs w:val="24"/>
        </w:rPr>
      </w:pPr>
      <w:r w:rsidRPr="00620F9B">
        <w:rPr>
          <w:szCs w:val="24"/>
        </w:rPr>
        <w:t>- Protect the objects as much as possible by using plastic covers and, where necessary, take measures to stabilize the area to adequately protect the objects;</w:t>
      </w:r>
    </w:p>
    <w:p w14:paraId="57D65504" w14:textId="77777777" w:rsidR="00120BC9" w:rsidRPr="00620F9B" w:rsidRDefault="00120BC9" w:rsidP="00120BC9">
      <w:pPr>
        <w:rPr>
          <w:szCs w:val="24"/>
        </w:rPr>
      </w:pPr>
      <w:r w:rsidRPr="00620F9B">
        <w:rPr>
          <w:szCs w:val="24"/>
        </w:rPr>
        <w:t>- Resume work only after receiving authorization from the relevant authorities.</w:t>
      </w:r>
    </w:p>
    <w:p w14:paraId="54885DE2" w14:textId="77777777" w:rsidR="00120BC9" w:rsidRPr="00620F9B" w:rsidRDefault="00120BC9" w:rsidP="00120BC9">
      <w:pPr>
        <w:rPr>
          <w:szCs w:val="24"/>
        </w:rPr>
      </w:pPr>
    </w:p>
    <w:p w14:paraId="0E86825E" w14:textId="77777777" w:rsidR="00120BC9" w:rsidRPr="00A5562E" w:rsidRDefault="00120BC9" w:rsidP="00120BC9">
      <w:pPr>
        <w:rPr>
          <w:b/>
          <w:szCs w:val="24"/>
        </w:rPr>
      </w:pPr>
      <w:r w:rsidRPr="00A5562E">
        <w:rPr>
          <w:b/>
          <w:szCs w:val="24"/>
        </w:rPr>
        <w:t>V.7. Social Communication Plan/Program/Measures</w:t>
      </w:r>
    </w:p>
    <w:p w14:paraId="59440CC4" w14:textId="77777777" w:rsidR="00120BC9" w:rsidRPr="00620F9B" w:rsidRDefault="00120BC9" w:rsidP="00120BC9">
      <w:pPr>
        <w:rPr>
          <w:szCs w:val="24"/>
        </w:rPr>
      </w:pPr>
      <w:r w:rsidRPr="00620F9B">
        <w:rPr>
          <w:szCs w:val="24"/>
        </w:rPr>
        <w:lastRenderedPageBreak/>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pPr>
        <w:rPr>
          <w:szCs w:val="24"/>
        </w:rPr>
      </w:pPr>
      <w:r w:rsidRPr="00620F9B">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pPr>
        <w:rPr>
          <w:szCs w:val="24"/>
        </w:rPr>
      </w:pPr>
      <w:r w:rsidRPr="00620F9B">
        <w:rPr>
          <w:szCs w:val="24"/>
        </w:rPr>
        <w:t>V.8. Grievance Management Plan/Program/Measures: Grievance Management Mechanism (GMM)</w:t>
      </w:r>
    </w:p>
    <w:p w14:paraId="46948676" w14:textId="77777777" w:rsidR="00120BC9" w:rsidRPr="00620F9B" w:rsidRDefault="00120BC9" w:rsidP="00120BC9">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pPr>
        <w:rPr>
          <w:szCs w:val="24"/>
        </w:rPr>
      </w:pPr>
      <w:r w:rsidRPr="00620F9B">
        <w:rPr>
          <w:szCs w:val="24"/>
        </w:rPr>
        <w:t>A spreadsheet containing cases and information on their processing and resolution will be presented to the project manager and the client on a monthly basis.</w:t>
      </w:r>
    </w:p>
    <w:p w14:paraId="0B78B2B8" w14:textId="77777777" w:rsidR="00120BC9" w:rsidRPr="00620F9B" w:rsidRDefault="00120BC9" w:rsidP="00120BC9">
      <w:pPr>
        <w:rPr>
          <w:szCs w:val="24"/>
        </w:rPr>
      </w:pPr>
      <w:r w:rsidRPr="00620F9B">
        <w:rPr>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120BC9">
      <w:pPr>
        <w:rPr>
          <w:szCs w:val="24"/>
        </w:rPr>
      </w:pPr>
      <w:r w:rsidRPr="00620F9B">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pPr>
        <w:rPr>
          <w:szCs w:val="24"/>
        </w:rPr>
      </w:pPr>
      <w:r w:rsidRPr="00620F9B">
        <w:rPr>
          <w:szCs w:val="24"/>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szCs w:val="24"/>
        </w:rPr>
      </w:pPr>
      <w:r w:rsidRPr="00620F9B">
        <w:rPr>
          <w:b/>
          <w:szCs w:val="24"/>
        </w:rPr>
        <w:t>VI. SITE REMOVAL AT THE END OF THE WORK</w:t>
      </w:r>
    </w:p>
    <w:p w14:paraId="3E721236" w14:textId="77777777" w:rsidR="00120BC9" w:rsidRPr="00620F9B" w:rsidRDefault="00120BC9" w:rsidP="00120BC9">
      <w:pPr>
        <w:rPr>
          <w:szCs w:val="24"/>
        </w:rPr>
      </w:pPr>
      <w:r w:rsidRPr="00620F9B">
        <w:rPr>
          <w:szCs w:val="24"/>
        </w:rPr>
        <w:lastRenderedPageBreak/>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120BC9">
      <w:pPr>
        <w:rPr>
          <w:szCs w:val="24"/>
        </w:rPr>
      </w:pPr>
      <w:r w:rsidRPr="00620F9B">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Pr>
        <w:rPr>
          <w:szCs w:val="24"/>
        </w:rPr>
      </w:pPr>
    </w:p>
    <w:p w14:paraId="5871D498" w14:textId="77777777" w:rsidR="00120BC9" w:rsidRPr="00620F9B" w:rsidRDefault="00120BC9" w:rsidP="00120BC9">
      <w:pPr>
        <w:rPr>
          <w:b/>
          <w:szCs w:val="24"/>
        </w:rPr>
      </w:pPr>
      <w:r w:rsidRPr="00620F9B">
        <w:rPr>
          <w:b/>
          <w:szCs w:val="24"/>
        </w:rPr>
        <w:t>VII. APPENDICES</w:t>
      </w:r>
    </w:p>
    <w:p w14:paraId="21F5B971" w14:textId="77777777" w:rsidR="00120BC9" w:rsidRPr="00620F9B" w:rsidRDefault="00120BC9" w:rsidP="00120BC9">
      <w:pPr>
        <w:rPr>
          <w:b/>
          <w:szCs w:val="24"/>
        </w:rPr>
      </w:pPr>
      <w:r w:rsidRPr="00620F9B">
        <w:rPr>
          <w:b/>
          <w:szCs w:val="24"/>
        </w:rPr>
        <w:t>Appendix 1: Contents of the Construction Site ESMP</w:t>
      </w:r>
    </w:p>
    <w:p w14:paraId="6AD7DEF1" w14:textId="77777777" w:rsidR="00120BC9" w:rsidRPr="00620F9B" w:rsidRDefault="00120BC9" w:rsidP="00120BC9">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120BC9">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pPr>
        <w:rPr>
          <w:szCs w:val="24"/>
        </w:rPr>
      </w:pPr>
      <w:r w:rsidRPr="00620F9B">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120BC9">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120BC9">
      <w:pPr>
        <w:rPr>
          <w:szCs w:val="24"/>
        </w:rPr>
      </w:pPr>
      <w:r w:rsidRPr="00620F9B">
        <w:rPr>
          <w:szCs w:val="24"/>
        </w:rPr>
        <w:t>• Preventive measures against noise pollution and dust emissions;</w:t>
      </w:r>
    </w:p>
    <w:p w14:paraId="2A1B3B4B" w14:textId="77777777" w:rsidR="00120BC9" w:rsidRPr="00620F9B" w:rsidRDefault="00120BC9" w:rsidP="00120BC9">
      <w:pPr>
        <w:rPr>
          <w:szCs w:val="24"/>
        </w:rPr>
      </w:pPr>
      <w:r w:rsidRPr="00620F9B">
        <w:rPr>
          <w:szCs w:val="24"/>
        </w:rPr>
        <w:t>• Principles for the storage and use of potentially polluting substances;</w:t>
      </w:r>
    </w:p>
    <w:p w14:paraId="71BE7E4A" w14:textId="77777777" w:rsidR="00120BC9" w:rsidRPr="00620F9B" w:rsidRDefault="00120BC9" w:rsidP="00120BC9">
      <w:pPr>
        <w:rPr>
          <w:szCs w:val="24"/>
        </w:rPr>
      </w:pPr>
      <w:r w:rsidRPr="00620F9B">
        <w:rPr>
          <w:szCs w:val="24"/>
        </w:rPr>
        <w:t>• Measures for protecting natural areas against fire;</w:t>
      </w:r>
    </w:p>
    <w:p w14:paraId="33FFD91D" w14:textId="77777777" w:rsidR="00120BC9" w:rsidRPr="00620F9B" w:rsidRDefault="00120BC9" w:rsidP="00120BC9">
      <w:pPr>
        <w:rPr>
          <w:szCs w:val="24"/>
        </w:rPr>
      </w:pPr>
      <w:r w:rsidRPr="00620F9B">
        <w:rPr>
          <w:szCs w:val="24"/>
        </w:rPr>
        <w:t>• Procedure for managing non-compliance;</w:t>
      </w:r>
    </w:p>
    <w:p w14:paraId="79390DAA" w14:textId="77777777" w:rsidR="00120BC9" w:rsidRPr="00620F9B" w:rsidRDefault="00120BC9" w:rsidP="00120BC9">
      <w:pPr>
        <w:rPr>
          <w:szCs w:val="24"/>
        </w:rPr>
      </w:pPr>
      <w:r w:rsidRPr="00620F9B">
        <w:rPr>
          <w:szCs w:val="24"/>
        </w:rPr>
        <w:t>• Solid waste management plan;</w:t>
      </w:r>
    </w:p>
    <w:p w14:paraId="1CCE34B0" w14:textId="77777777" w:rsidR="00120BC9" w:rsidRPr="00620F9B" w:rsidRDefault="00120BC9" w:rsidP="00120BC9">
      <w:pPr>
        <w:rPr>
          <w:szCs w:val="24"/>
        </w:rPr>
      </w:pPr>
      <w:r w:rsidRPr="00620F9B">
        <w:rPr>
          <w:szCs w:val="24"/>
        </w:rPr>
        <w:t>• Incident investigation procedures;</w:t>
      </w:r>
    </w:p>
    <w:p w14:paraId="2DC7F637" w14:textId="77777777" w:rsidR="00120BC9" w:rsidRPr="00620F9B" w:rsidRDefault="00120BC9" w:rsidP="00120BC9">
      <w:pPr>
        <w:rPr>
          <w:szCs w:val="24"/>
        </w:rPr>
      </w:pPr>
      <w:r w:rsidRPr="00620F9B">
        <w:rPr>
          <w:szCs w:val="24"/>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pPr>
        <w:rPr>
          <w:szCs w:val="24"/>
        </w:rPr>
      </w:pPr>
      <w:r w:rsidRPr="00620F9B">
        <w:rPr>
          <w:szCs w:val="24"/>
        </w:rPr>
        <w:t>- Identify hazards to safety, hygiene, and health, including personnel exposure to chemicals, biological hazards, physical hazards, etc.;</w:t>
      </w:r>
    </w:p>
    <w:p w14:paraId="2F2E72DA" w14:textId="77777777" w:rsidR="00120BC9" w:rsidRPr="00620F9B" w:rsidRDefault="00120BC9" w:rsidP="00120BC9">
      <w:pPr>
        <w:rPr>
          <w:szCs w:val="24"/>
        </w:rPr>
      </w:pPr>
      <w:r w:rsidRPr="00620F9B">
        <w:rPr>
          <w:szCs w:val="24"/>
        </w:rPr>
        <w:t>- Describe work methods to minimize hazards and control risks;</w:t>
      </w:r>
    </w:p>
    <w:p w14:paraId="23F8DD81" w14:textId="77777777" w:rsidR="00120BC9" w:rsidRPr="00620F9B" w:rsidRDefault="00120BC9" w:rsidP="00120BC9">
      <w:pPr>
        <w:rPr>
          <w:szCs w:val="24"/>
        </w:rPr>
      </w:pPr>
      <w:r w:rsidRPr="00620F9B">
        <w:rPr>
          <w:szCs w:val="24"/>
        </w:rPr>
        <w:t>- List the types of work requiring a work permit;</w:t>
      </w:r>
    </w:p>
    <w:p w14:paraId="1D565C35" w14:textId="77777777" w:rsidR="00120BC9" w:rsidRPr="00620F9B" w:rsidRDefault="00120BC9" w:rsidP="00120BC9">
      <w:pPr>
        <w:rPr>
          <w:szCs w:val="24"/>
        </w:rPr>
      </w:pPr>
      <w:r w:rsidRPr="00620F9B">
        <w:rPr>
          <w:szCs w:val="24"/>
        </w:rPr>
        <w:t>- Description of appropriate personal protective equipment for each workstation;</w:t>
      </w:r>
    </w:p>
    <w:p w14:paraId="151C1587" w14:textId="77777777" w:rsidR="00120BC9" w:rsidRPr="00620F9B" w:rsidRDefault="00120BC9" w:rsidP="00120BC9">
      <w:pPr>
        <w:rPr>
          <w:szCs w:val="24"/>
        </w:rPr>
      </w:pPr>
      <w:r w:rsidRPr="00620F9B">
        <w:rPr>
          <w:szCs w:val="24"/>
        </w:rPr>
        <w:lastRenderedPageBreak/>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120BC9">
      <w:pPr>
        <w:rPr>
          <w:szCs w:val="24"/>
        </w:rPr>
      </w:pPr>
      <w:r w:rsidRPr="00620F9B">
        <w:rPr>
          <w:szCs w:val="24"/>
        </w:rPr>
        <w:t>- A description of the internal organization and actions to be taken in the event of an accident or incident.</w:t>
      </w:r>
    </w:p>
    <w:p w14:paraId="555737B3" w14:textId="77777777" w:rsidR="00120BC9" w:rsidRPr="00620F9B" w:rsidRDefault="00120BC9" w:rsidP="00120BC9">
      <w:pPr>
        <w:rPr>
          <w:szCs w:val="24"/>
        </w:rPr>
      </w:pPr>
    </w:p>
    <w:p w14:paraId="0E00B44F" w14:textId="77777777" w:rsidR="00120BC9" w:rsidRPr="00620F9B" w:rsidRDefault="00120BC9" w:rsidP="00120BC9">
      <w:pPr>
        <w:rPr>
          <w:szCs w:val="24"/>
        </w:rPr>
      </w:pPr>
      <w:r w:rsidRPr="00620F9B">
        <w:rPr>
          <w:szCs w:val="24"/>
        </w:rPr>
        <w:t>• Workforce management plan/program/measures;</w:t>
      </w:r>
    </w:p>
    <w:p w14:paraId="4C11EBDA" w14:textId="77777777" w:rsidR="00120BC9" w:rsidRPr="00620F9B" w:rsidRDefault="00120BC9" w:rsidP="00120BC9">
      <w:pPr>
        <w:rPr>
          <w:szCs w:val="24"/>
        </w:rPr>
      </w:pPr>
      <w:r w:rsidRPr="00620F9B">
        <w:rPr>
          <w:szCs w:val="24"/>
        </w:rPr>
        <w:t>• Workforce influx management plan/program/measures;</w:t>
      </w:r>
    </w:p>
    <w:p w14:paraId="6691EA07" w14:textId="77777777" w:rsidR="00120BC9" w:rsidRPr="00620F9B" w:rsidRDefault="00120BC9" w:rsidP="00120BC9">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120BC9">
      <w:pPr>
        <w:rPr>
          <w:szCs w:val="24"/>
        </w:rPr>
      </w:pPr>
      <w:r w:rsidRPr="00620F9B">
        <w:rPr>
          <w:szCs w:val="24"/>
        </w:rPr>
        <w:t>• Personal and property damage prevention plan/program/measures;</w:t>
      </w:r>
    </w:p>
    <w:p w14:paraId="59735431" w14:textId="77777777" w:rsidR="00120BC9" w:rsidRPr="00620F9B" w:rsidRDefault="00120BC9" w:rsidP="00120BC9">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pPr>
        <w:rPr>
          <w:szCs w:val="24"/>
        </w:rPr>
      </w:pPr>
      <w:r w:rsidRPr="00620F9B">
        <w:rPr>
          <w:szCs w:val="24"/>
        </w:rPr>
        <w:t>• Cultural Heritage Management Plan/Program/Measures;</w:t>
      </w:r>
    </w:p>
    <w:p w14:paraId="00126692" w14:textId="77777777" w:rsidR="00120BC9" w:rsidRPr="00620F9B" w:rsidRDefault="00120BC9" w:rsidP="00120BC9">
      <w:pPr>
        <w:rPr>
          <w:szCs w:val="24"/>
        </w:rPr>
      </w:pPr>
      <w:r w:rsidRPr="00620F9B">
        <w:rPr>
          <w:szCs w:val="24"/>
        </w:rPr>
        <w:t>• Social Communication Plan/Program/Measures;</w:t>
      </w:r>
    </w:p>
    <w:p w14:paraId="5CF595DA" w14:textId="77777777" w:rsidR="00120BC9" w:rsidRPr="00620F9B" w:rsidRDefault="00120BC9" w:rsidP="00120BC9">
      <w:pPr>
        <w:rPr>
          <w:szCs w:val="24"/>
        </w:rPr>
      </w:pPr>
      <w:r w:rsidRPr="00620F9B">
        <w:rPr>
          <w:szCs w:val="24"/>
        </w:rPr>
        <w:t>• Complaints Management Plan: Complaints Management Mechanism (MGP)</w:t>
      </w:r>
    </w:p>
    <w:p w14:paraId="5482A97B" w14:textId="77777777" w:rsidR="00120BC9" w:rsidRPr="00620F9B" w:rsidRDefault="00120BC9" w:rsidP="00120BC9">
      <w:pPr>
        <w:rPr>
          <w:szCs w:val="24"/>
        </w:rPr>
      </w:pPr>
      <w:r w:rsidRPr="00620F9B">
        <w:rPr>
          <w:szCs w:val="24"/>
        </w:rPr>
        <w:t>• Fines and Penalties;</w:t>
      </w:r>
    </w:p>
    <w:p w14:paraId="33ACC0A1" w14:textId="77777777" w:rsidR="00120BC9" w:rsidRPr="00620F9B" w:rsidRDefault="00120BC9" w:rsidP="00120BC9">
      <w:pPr>
        <w:rPr>
          <w:szCs w:val="24"/>
        </w:rPr>
      </w:pPr>
      <w:r w:rsidRPr="00620F9B">
        <w:rPr>
          <w:szCs w:val="24"/>
        </w:rPr>
        <w:t>5) Responsibilities for implementing the construction site ESMP</w:t>
      </w:r>
    </w:p>
    <w:p w14:paraId="0566BE61" w14:textId="77777777" w:rsidR="00120BC9" w:rsidRPr="00620F9B" w:rsidRDefault="00120BC9" w:rsidP="00120BC9">
      <w:pPr>
        <w:rPr>
          <w:szCs w:val="24"/>
        </w:rPr>
      </w:pPr>
      <w:r w:rsidRPr="00620F9B">
        <w:rPr>
          <w:szCs w:val="24"/>
        </w:rPr>
        <w:t>The responsibility for implementing the construction site ESMP must:</w:t>
      </w:r>
    </w:p>
    <w:p w14:paraId="51A23334" w14:textId="77777777" w:rsidR="00120BC9" w:rsidRPr="00620F9B" w:rsidRDefault="00120BC9" w:rsidP="00120BC9">
      <w:pPr>
        <w:rPr>
          <w:szCs w:val="24"/>
        </w:rPr>
      </w:pPr>
      <w:r w:rsidRPr="00620F9B">
        <w:rPr>
          <w:szCs w:val="24"/>
        </w:rPr>
        <w:t>o provide a precise description of the entity responsible for implementing mitigation and monitoring measures</w:t>
      </w:r>
    </w:p>
    <w:p w14:paraId="569332EC" w14:textId="77777777" w:rsidR="00120BC9" w:rsidRPr="00620F9B" w:rsidRDefault="00120BC9" w:rsidP="00120BC9">
      <w:pPr>
        <w:rPr>
          <w:szCs w:val="24"/>
        </w:rPr>
      </w:pPr>
      <w:r w:rsidRPr="00620F9B">
        <w:rPr>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szCs w:val="24"/>
        </w:rPr>
      </w:pPr>
    </w:p>
    <w:p w14:paraId="1897A734" w14:textId="77777777" w:rsidR="00120BC9" w:rsidRPr="00A5562E" w:rsidRDefault="00120BC9" w:rsidP="00120BC9">
      <w:pPr>
        <w:rPr>
          <w:b/>
          <w:szCs w:val="24"/>
        </w:rPr>
      </w:pPr>
      <w:r w:rsidRPr="00A5562E">
        <w:rPr>
          <w:b/>
          <w:szCs w:val="24"/>
        </w:rPr>
        <w:t>6) Implementation schedule and cost estimate.</w:t>
      </w:r>
    </w:p>
    <w:p w14:paraId="0CF641B9" w14:textId="77777777" w:rsidR="00120BC9" w:rsidRPr="00620F9B" w:rsidRDefault="00120BC9" w:rsidP="00120BC9">
      <w:pPr>
        <w:rPr>
          <w:szCs w:val="24"/>
        </w:rPr>
      </w:pPr>
      <w:r w:rsidRPr="00620F9B">
        <w:rPr>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120BC9">
      <w:pPr>
        <w:rPr>
          <w:szCs w:val="24"/>
        </w:rPr>
      </w:pPr>
    </w:p>
    <w:p w14:paraId="722BDC24" w14:textId="77777777" w:rsidR="00120BC9" w:rsidRPr="00A5562E" w:rsidRDefault="00120BC9" w:rsidP="00120BC9">
      <w:pPr>
        <w:rPr>
          <w:b/>
          <w:szCs w:val="24"/>
        </w:rPr>
      </w:pPr>
      <w:r w:rsidRPr="00A5562E">
        <w:rPr>
          <w:b/>
          <w:szCs w:val="24"/>
        </w:rPr>
        <w:t>7) Monitoring plan</w:t>
      </w:r>
    </w:p>
    <w:p w14:paraId="17A94C57" w14:textId="77777777" w:rsidR="00120BC9" w:rsidRPr="00620F9B" w:rsidRDefault="00120BC9" w:rsidP="00120BC9">
      <w:pPr>
        <w:rPr>
          <w:szCs w:val="24"/>
        </w:rPr>
      </w:pPr>
      <w:r w:rsidRPr="00620F9B">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pPr>
        <w:rPr>
          <w:szCs w:val="24"/>
        </w:rPr>
      </w:pPr>
      <w:r w:rsidRPr="00620F9B">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pPr>
        <w:rPr>
          <w:szCs w:val="24"/>
        </w:rPr>
      </w:pPr>
      <w:r w:rsidRPr="00620F9B">
        <w:rPr>
          <w:szCs w:val="24"/>
        </w:rPr>
        <w:lastRenderedPageBreak/>
        <w:t>b) monitoring and reporting procedures to: i) ensure timely detection of conditions that require specific mitigation measures, and ii) provide information on the progress and results of the mitigation actions.</w:t>
      </w:r>
    </w:p>
    <w:p w14:paraId="06EDCE85" w14:textId="77777777" w:rsidR="000142DC" w:rsidRDefault="00120BC9" w:rsidP="00120BC9">
      <w:pPr>
        <w:rPr>
          <w:szCs w:val="24"/>
        </w:rPr>
      </w:pPr>
      <w:r w:rsidRPr="00620F9B">
        <w:rPr>
          <w:szCs w:val="24"/>
        </w:rPr>
        <w:t>c) An estimate of its investment cost and recurrent costs, as well as the sources of financing for its implementation.</w:t>
      </w:r>
    </w:p>
    <w:p w14:paraId="6C186C53" w14:textId="77777777" w:rsidR="00134534" w:rsidRDefault="00134534" w:rsidP="00120BC9">
      <w:pPr>
        <w:rPr>
          <w:szCs w:val="24"/>
        </w:rPr>
      </w:pPr>
    </w:p>
    <w:p w14:paraId="0000AC36" w14:textId="77777777" w:rsidR="00134534" w:rsidRDefault="00134534" w:rsidP="00120BC9">
      <w:pPr>
        <w:rPr>
          <w:szCs w:val="24"/>
        </w:rPr>
      </w:pPr>
    </w:p>
    <w:p w14:paraId="75BE555E" w14:textId="77777777" w:rsidR="00E90E38" w:rsidRDefault="00E90E38" w:rsidP="00120BC9">
      <w:pPr>
        <w:rPr>
          <w:szCs w:val="24"/>
        </w:rPr>
      </w:pPr>
    </w:p>
    <w:p w14:paraId="58F185B0" w14:textId="77777777" w:rsidR="00E90E38" w:rsidRDefault="00E90E38" w:rsidP="00120BC9">
      <w:pPr>
        <w:rPr>
          <w:szCs w:val="24"/>
        </w:rPr>
      </w:pPr>
    </w:p>
    <w:p w14:paraId="2DA6C3F4" w14:textId="77777777" w:rsidR="00E90E38" w:rsidRPr="00620F9B" w:rsidRDefault="00E90E38" w:rsidP="00120BC9">
      <w:pPr>
        <w:rPr>
          <w:szCs w:val="24"/>
        </w:rPr>
      </w:pPr>
    </w:p>
    <w:p w14:paraId="34DB3111" w14:textId="77777777" w:rsidR="00120BC9" w:rsidRPr="00620F9B" w:rsidRDefault="00120BC9" w:rsidP="00120BC9">
      <w:pPr>
        <w:rPr>
          <w:szCs w:val="24"/>
        </w:rPr>
      </w:pPr>
    </w:p>
    <w:p w14:paraId="57F61B6A" w14:textId="77777777" w:rsidR="00120BC9" w:rsidRPr="00620F9B" w:rsidRDefault="00120BC9" w:rsidP="00120BC9">
      <w:pPr>
        <w:rPr>
          <w:b/>
          <w:szCs w:val="24"/>
        </w:rPr>
      </w:pPr>
      <w:r w:rsidRPr="00620F9B">
        <w:rPr>
          <w:b/>
          <w:szCs w:val="24"/>
        </w:rPr>
        <w:t>Appendix 2: Properties that make a product dangerous</w:t>
      </w:r>
    </w:p>
    <w:p w14:paraId="178688A7" w14:textId="77777777" w:rsidR="00120BC9" w:rsidRPr="00620F9B" w:rsidRDefault="00120BC9" w:rsidP="00120BC9">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120BC9">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120BC9">
            <w:pPr>
              <w:rPr>
                <w:b/>
                <w:szCs w:val="24"/>
              </w:rPr>
            </w:pPr>
            <w:r w:rsidRPr="00620F9B">
              <w:rPr>
                <w:b/>
                <w:szCs w:val="24"/>
              </w:rPr>
              <w:t>Explosive</w:t>
            </w:r>
          </w:p>
        </w:tc>
        <w:tc>
          <w:tcPr>
            <w:tcW w:w="6935" w:type="dxa"/>
          </w:tcPr>
          <w:p w14:paraId="784B3509" w14:textId="77777777" w:rsidR="00120BC9" w:rsidRPr="00620F9B" w:rsidRDefault="00120BC9" w:rsidP="00120BC9">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120BC9">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120BC9">
            <w:pPr>
              <w:rPr>
                <w:b/>
                <w:szCs w:val="24"/>
              </w:rPr>
            </w:pPr>
            <w:r w:rsidRPr="00620F9B">
              <w:rPr>
                <w:b/>
                <w:szCs w:val="24"/>
              </w:rPr>
              <w:t>Oxidizer</w:t>
            </w:r>
          </w:p>
        </w:tc>
        <w:tc>
          <w:tcPr>
            <w:tcW w:w="6935" w:type="dxa"/>
          </w:tcPr>
          <w:p w14:paraId="1A8F0B3D" w14:textId="77777777" w:rsidR="00120BC9" w:rsidRPr="00620F9B" w:rsidRDefault="00120BC9" w:rsidP="00120BC9">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120BC9">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120BC9">
            <w:pPr>
              <w:rPr>
                <w:b/>
                <w:szCs w:val="24"/>
              </w:rPr>
            </w:pPr>
            <w:r w:rsidRPr="00620F9B">
              <w:rPr>
                <w:b/>
                <w:szCs w:val="24"/>
              </w:rPr>
              <w:t>Highly flammable</w:t>
            </w:r>
          </w:p>
        </w:tc>
        <w:tc>
          <w:tcPr>
            <w:tcW w:w="6935" w:type="dxa"/>
          </w:tcPr>
          <w:p w14:paraId="07C395DB" w14:textId="77777777" w:rsidR="00120BC9" w:rsidRPr="00620F9B" w:rsidRDefault="00120BC9" w:rsidP="00120BC9">
            <w:pPr>
              <w:rPr>
                <w:szCs w:val="24"/>
              </w:rPr>
            </w:pPr>
            <w:r w:rsidRPr="00620F9B">
              <w:rPr>
                <w:szCs w:val="24"/>
              </w:rPr>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120BC9">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120BC9">
            <w:pPr>
              <w:rPr>
                <w:b/>
                <w:szCs w:val="24"/>
              </w:rPr>
            </w:pPr>
            <w:r w:rsidRPr="00620F9B">
              <w:rPr>
                <w:b/>
                <w:szCs w:val="24"/>
              </w:rPr>
              <w:t>Flammable</w:t>
            </w:r>
          </w:p>
        </w:tc>
        <w:tc>
          <w:tcPr>
            <w:tcW w:w="6935" w:type="dxa"/>
          </w:tcPr>
          <w:p w14:paraId="69D58D2A" w14:textId="77777777" w:rsidR="00120BC9" w:rsidRPr="00620F9B" w:rsidRDefault="00120BC9" w:rsidP="00120BC9">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120BC9">
            <w:pPr>
              <w:spacing w:after="160" w:line="276" w:lineRule="auto"/>
              <w:ind w:hanging="142"/>
              <w:rPr>
                <w:b/>
                <w:szCs w:val="24"/>
              </w:rPr>
            </w:pPr>
            <w:r w:rsidRPr="00620F9B">
              <w:rPr>
                <w:b/>
                <w:szCs w:val="24"/>
              </w:rPr>
              <w:t>5.</w:t>
            </w:r>
          </w:p>
        </w:tc>
        <w:tc>
          <w:tcPr>
            <w:tcW w:w="2163" w:type="dxa"/>
          </w:tcPr>
          <w:p w14:paraId="7A68302D" w14:textId="77777777" w:rsidR="00120BC9" w:rsidRPr="00620F9B" w:rsidRDefault="00120BC9" w:rsidP="00120BC9">
            <w:pPr>
              <w:rPr>
                <w:b/>
                <w:szCs w:val="24"/>
              </w:rPr>
            </w:pPr>
            <w:r w:rsidRPr="00620F9B">
              <w:rPr>
                <w:b/>
                <w:szCs w:val="24"/>
              </w:rPr>
              <w:t>Irritant</w:t>
            </w:r>
          </w:p>
        </w:tc>
        <w:tc>
          <w:tcPr>
            <w:tcW w:w="6935" w:type="dxa"/>
          </w:tcPr>
          <w:p w14:paraId="0A0D20B1" w14:textId="77777777" w:rsidR="00120BC9" w:rsidRPr="00620F9B" w:rsidRDefault="00120BC9" w:rsidP="00120BC9">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120BC9">
            <w:pPr>
              <w:spacing w:after="160" w:line="276" w:lineRule="auto"/>
              <w:ind w:hanging="142"/>
              <w:rPr>
                <w:b/>
                <w:szCs w:val="24"/>
              </w:rPr>
            </w:pPr>
            <w:r w:rsidRPr="00620F9B">
              <w:rPr>
                <w:b/>
                <w:szCs w:val="24"/>
              </w:rPr>
              <w:t>6.</w:t>
            </w:r>
          </w:p>
        </w:tc>
        <w:tc>
          <w:tcPr>
            <w:tcW w:w="2163" w:type="dxa"/>
          </w:tcPr>
          <w:p w14:paraId="496B2AA0" w14:textId="77777777" w:rsidR="00120BC9" w:rsidRPr="00620F9B" w:rsidRDefault="00120BC9" w:rsidP="00120BC9">
            <w:pPr>
              <w:rPr>
                <w:b/>
                <w:szCs w:val="24"/>
              </w:rPr>
            </w:pPr>
            <w:r w:rsidRPr="00620F9B">
              <w:rPr>
                <w:b/>
                <w:szCs w:val="24"/>
              </w:rPr>
              <w:t>Harmful</w:t>
            </w:r>
          </w:p>
        </w:tc>
        <w:tc>
          <w:tcPr>
            <w:tcW w:w="6935" w:type="dxa"/>
          </w:tcPr>
          <w:p w14:paraId="2F4F07F4" w14:textId="77777777" w:rsidR="00120BC9" w:rsidRPr="00620F9B" w:rsidRDefault="00120BC9" w:rsidP="00120BC9">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120BC9">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120BC9">
            <w:pPr>
              <w:rPr>
                <w:b/>
                <w:szCs w:val="24"/>
              </w:rPr>
            </w:pPr>
            <w:r w:rsidRPr="00620F9B">
              <w:rPr>
                <w:b/>
                <w:szCs w:val="24"/>
              </w:rPr>
              <w:t>Toxic</w:t>
            </w:r>
          </w:p>
        </w:tc>
        <w:tc>
          <w:tcPr>
            <w:tcW w:w="6935" w:type="dxa"/>
          </w:tcPr>
          <w:p w14:paraId="1C9E4C5A" w14:textId="77777777" w:rsidR="00120BC9" w:rsidRPr="00620F9B" w:rsidRDefault="00120BC9" w:rsidP="00120BC9">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120BC9">
            <w:pPr>
              <w:spacing w:after="160" w:line="276" w:lineRule="auto"/>
              <w:ind w:hanging="142"/>
              <w:rPr>
                <w:b/>
                <w:szCs w:val="24"/>
              </w:rPr>
            </w:pPr>
            <w:r w:rsidRPr="00620F9B">
              <w:rPr>
                <w:b/>
                <w:szCs w:val="24"/>
              </w:rPr>
              <w:lastRenderedPageBreak/>
              <w:t>8.</w:t>
            </w:r>
          </w:p>
        </w:tc>
        <w:tc>
          <w:tcPr>
            <w:tcW w:w="2163" w:type="dxa"/>
          </w:tcPr>
          <w:p w14:paraId="5940E332" w14:textId="77777777" w:rsidR="00120BC9" w:rsidRPr="00620F9B" w:rsidRDefault="00120BC9" w:rsidP="00120BC9">
            <w:pPr>
              <w:rPr>
                <w:b/>
                <w:szCs w:val="24"/>
              </w:rPr>
            </w:pPr>
            <w:r w:rsidRPr="00620F9B">
              <w:rPr>
                <w:b/>
                <w:szCs w:val="24"/>
              </w:rPr>
              <w:t>Carcinogenic</w:t>
            </w:r>
          </w:p>
        </w:tc>
        <w:tc>
          <w:tcPr>
            <w:tcW w:w="6935" w:type="dxa"/>
          </w:tcPr>
          <w:p w14:paraId="2958E050" w14:textId="77777777" w:rsidR="00120BC9" w:rsidRPr="00620F9B" w:rsidRDefault="00120BC9" w:rsidP="00120BC9">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120BC9">
            <w:pPr>
              <w:spacing w:after="160" w:line="276" w:lineRule="auto"/>
              <w:ind w:hanging="142"/>
              <w:rPr>
                <w:b/>
                <w:szCs w:val="24"/>
              </w:rPr>
            </w:pPr>
            <w:r w:rsidRPr="00620F9B">
              <w:rPr>
                <w:b/>
                <w:szCs w:val="24"/>
              </w:rPr>
              <w:t>9.</w:t>
            </w:r>
          </w:p>
        </w:tc>
        <w:tc>
          <w:tcPr>
            <w:tcW w:w="2163" w:type="dxa"/>
          </w:tcPr>
          <w:p w14:paraId="2A516D76" w14:textId="77777777" w:rsidR="00120BC9" w:rsidRPr="00620F9B" w:rsidRDefault="00120BC9" w:rsidP="00120BC9">
            <w:pPr>
              <w:rPr>
                <w:b/>
                <w:szCs w:val="24"/>
              </w:rPr>
            </w:pPr>
            <w:r w:rsidRPr="00620F9B">
              <w:rPr>
                <w:b/>
                <w:szCs w:val="24"/>
              </w:rPr>
              <w:t>Corrosive</w:t>
            </w:r>
          </w:p>
        </w:tc>
        <w:tc>
          <w:tcPr>
            <w:tcW w:w="6935" w:type="dxa"/>
          </w:tcPr>
          <w:p w14:paraId="10E10BC1" w14:textId="77777777" w:rsidR="00120BC9" w:rsidRPr="00620F9B" w:rsidRDefault="00120BC9" w:rsidP="00120BC9">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120BC9">
            <w:pPr>
              <w:spacing w:after="160" w:line="276" w:lineRule="auto"/>
              <w:ind w:hanging="142"/>
              <w:rPr>
                <w:b/>
                <w:szCs w:val="24"/>
              </w:rPr>
            </w:pPr>
            <w:r w:rsidRPr="00620F9B">
              <w:rPr>
                <w:b/>
                <w:szCs w:val="24"/>
              </w:rPr>
              <w:t>10.</w:t>
            </w:r>
          </w:p>
        </w:tc>
        <w:tc>
          <w:tcPr>
            <w:tcW w:w="2163" w:type="dxa"/>
          </w:tcPr>
          <w:p w14:paraId="0ABF80BA" w14:textId="77777777" w:rsidR="00120BC9" w:rsidRPr="00620F9B" w:rsidRDefault="00120BC9" w:rsidP="00120BC9">
            <w:pPr>
              <w:rPr>
                <w:b/>
                <w:szCs w:val="24"/>
              </w:rPr>
            </w:pPr>
            <w:r w:rsidRPr="00620F9B">
              <w:rPr>
                <w:b/>
                <w:szCs w:val="24"/>
              </w:rPr>
              <w:t>Infectious</w:t>
            </w:r>
          </w:p>
        </w:tc>
        <w:tc>
          <w:tcPr>
            <w:tcW w:w="6935" w:type="dxa"/>
          </w:tcPr>
          <w:p w14:paraId="6FBA2759" w14:textId="77777777" w:rsidR="00120BC9" w:rsidRPr="00620F9B" w:rsidRDefault="00120BC9" w:rsidP="00120BC9">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120BC9">
            <w:pPr>
              <w:spacing w:after="160" w:line="276" w:lineRule="auto"/>
              <w:ind w:hanging="142"/>
              <w:rPr>
                <w:b/>
                <w:szCs w:val="24"/>
              </w:rPr>
            </w:pPr>
            <w:r w:rsidRPr="00620F9B">
              <w:rPr>
                <w:b/>
                <w:szCs w:val="24"/>
              </w:rPr>
              <w:t>11.</w:t>
            </w:r>
          </w:p>
        </w:tc>
        <w:tc>
          <w:tcPr>
            <w:tcW w:w="2163" w:type="dxa"/>
          </w:tcPr>
          <w:p w14:paraId="2460C1A8" w14:textId="77777777" w:rsidR="00120BC9" w:rsidRPr="00620F9B" w:rsidRDefault="00120BC9" w:rsidP="00120BC9">
            <w:pPr>
              <w:rPr>
                <w:b/>
                <w:szCs w:val="24"/>
              </w:rPr>
            </w:pPr>
            <w:r w:rsidRPr="00620F9B">
              <w:rPr>
                <w:b/>
                <w:szCs w:val="24"/>
              </w:rPr>
              <w:t>Toxic for reproduction</w:t>
            </w:r>
          </w:p>
        </w:tc>
        <w:tc>
          <w:tcPr>
            <w:tcW w:w="6935" w:type="dxa"/>
          </w:tcPr>
          <w:p w14:paraId="2EF21662"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120BC9">
            <w:pPr>
              <w:spacing w:after="160" w:line="276" w:lineRule="auto"/>
              <w:ind w:hanging="142"/>
              <w:rPr>
                <w:b/>
                <w:szCs w:val="24"/>
              </w:rPr>
            </w:pPr>
            <w:r w:rsidRPr="00620F9B">
              <w:rPr>
                <w:b/>
                <w:szCs w:val="24"/>
              </w:rPr>
              <w:t>12.</w:t>
            </w:r>
          </w:p>
        </w:tc>
        <w:tc>
          <w:tcPr>
            <w:tcW w:w="2163" w:type="dxa"/>
          </w:tcPr>
          <w:p w14:paraId="2012C276" w14:textId="77777777" w:rsidR="00120BC9" w:rsidRPr="00620F9B" w:rsidRDefault="00120BC9" w:rsidP="00120BC9">
            <w:pPr>
              <w:rPr>
                <w:b/>
                <w:szCs w:val="24"/>
              </w:rPr>
            </w:pPr>
            <w:r w:rsidRPr="00620F9B">
              <w:rPr>
                <w:b/>
                <w:szCs w:val="24"/>
              </w:rPr>
              <w:t>Mutagenic</w:t>
            </w:r>
          </w:p>
        </w:tc>
        <w:tc>
          <w:tcPr>
            <w:tcW w:w="6935" w:type="dxa"/>
          </w:tcPr>
          <w:p w14:paraId="0ABAE257"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120BC9">
            <w:pPr>
              <w:spacing w:after="160" w:line="276" w:lineRule="auto"/>
              <w:ind w:hanging="142"/>
              <w:rPr>
                <w:b/>
                <w:szCs w:val="24"/>
              </w:rPr>
            </w:pPr>
            <w:r w:rsidRPr="00620F9B">
              <w:rPr>
                <w:b/>
                <w:szCs w:val="24"/>
              </w:rPr>
              <w:t>13.</w:t>
            </w:r>
          </w:p>
        </w:tc>
        <w:tc>
          <w:tcPr>
            <w:tcW w:w="2163" w:type="dxa"/>
          </w:tcPr>
          <w:p w14:paraId="4C59598A" w14:textId="77777777" w:rsidR="00120BC9" w:rsidRPr="00620F9B" w:rsidRDefault="00120BC9" w:rsidP="00120BC9">
            <w:pPr>
              <w:rPr>
                <w:b/>
                <w:szCs w:val="24"/>
              </w:rPr>
            </w:pPr>
            <w:r w:rsidRPr="00620F9B">
              <w:rPr>
                <w:b/>
                <w:szCs w:val="24"/>
              </w:rPr>
              <w:t>Reacts with water</w:t>
            </w:r>
          </w:p>
        </w:tc>
        <w:tc>
          <w:tcPr>
            <w:tcW w:w="6935" w:type="dxa"/>
          </w:tcPr>
          <w:p w14:paraId="1ACCE810" w14:textId="77777777" w:rsidR="00120BC9" w:rsidRPr="00620F9B" w:rsidRDefault="00120BC9" w:rsidP="00120BC9">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120BC9">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120BC9">
            <w:pPr>
              <w:rPr>
                <w:b/>
                <w:szCs w:val="24"/>
              </w:rPr>
            </w:pPr>
            <w:r w:rsidRPr="00620F9B">
              <w:rPr>
                <w:b/>
                <w:szCs w:val="24"/>
              </w:rPr>
              <w:t>Sensitizer</w:t>
            </w:r>
          </w:p>
        </w:tc>
        <w:tc>
          <w:tcPr>
            <w:tcW w:w="6935" w:type="dxa"/>
          </w:tcPr>
          <w:p w14:paraId="37196798" w14:textId="77777777" w:rsidR="00120BC9" w:rsidRPr="00620F9B" w:rsidRDefault="00120BC9" w:rsidP="00120BC9">
            <w:pPr>
              <w:rPr>
                <w:szCs w:val="24"/>
              </w:rPr>
            </w:pPr>
            <w:r w:rsidRPr="00620F9B">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120BC9">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120BC9">
            <w:pPr>
              <w:rPr>
                <w:b/>
                <w:szCs w:val="24"/>
              </w:rPr>
            </w:pPr>
            <w:r w:rsidRPr="00620F9B">
              <w:rPr>
                <w:b/>
                <w:szCs w:val="24"/>
              </w:rPr>
              <w:t>Eco toxic</w:t>
            </w:r>
          </w:p>
        </w:tc>
        <w:tc>
          <w:tcPr>
            <w:tcW w:w="6935" w:type="dxa"/>
          </w:tcPr>
          <w:p w14:paraId="3299AF1A" w14:textId="77777777" w:rsidR="00120BC9" w:rsidRPr="00620F9B" w:rsidRDefault="00120BC9" w:rsidP="00120BC9">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120BC9">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120BC9">
            <w:pPr>
              <w:rPr>
                <w:b/>
                <w:szCs w:val="24"/>
              </w:rPr>
            </w:pPr>
            <w:r w:rsidRPr="00620F9B">
              <w:rPr>
                <w:b/>
                <w:szCs w:val="24"/>
              </w:rPr>
              <w:t>Dangerous for the environment</w:t>
            </w:r>
          </w:p>
        </w:tc>
        <w:tc>
          <w:tcPr>
            <w:tcW w:w="6935" w:type="dxa"/>
          </w:tcPr>
          <w:p w14:paraId="638974DE" w14:textId="77777777" w:rsidR="00120BC9" w:rsidRPr="00620F9B" w:rsidRDefault="00120BC9" w:rsidP="00120BC9">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Pr>
        <w:rPr>
          <w:szCs w:val="24"/>
        </w:rPr>
      </w:pPr>
    </w:p>
    <w:p w14:paraId="06F58D74" w14:textId="77777777" w:rsidR="00120BC9" w:rsidRPr="00620F9B" w:rsidRDefault="00120BC9" w:rsidP="00120BC9">
      <w:pPr>
        <w:rPr>
          <w:szCs w:val="24"/>
        </w:rPr>
      </w:pPr>
      <w:r w:rsidRPr="00620F9B">
        <w:rPr>
          <w:szCs w:val="24"/>
        </w:rPr>
        <w:t>Appendix 4: Risk Management of Sexual Exploitation and Abuse (SEA) and/or Sexual Harassment (SH)</w:t>
      </w:r>
    </w:p>
    <w:p w14:paraId="15405151" w14:textId="77777777" w:rsidR="00120BC9" w:rsidRPr="00620F9B" w:rsidRDefault="00120BC9" w:rsidP="00120BC9">
      <w:pPr>
        <w:rPr>
          <w:szCs w:val="24"/>
        </w:rPr>
      </w:pPr>
      <w:r w:rsidRPr="00620F9B">
        <w:rPr>
          <w:szCs w:val="24"/>
        </w:rPr>
        <w:t>In accordance with Section III, Qualification Criteria and Requirements. Form ANT-4</w:t>
      </w:r>
    </w:p>
    <w:p w14:paraId="5F7C506A" w14:textId="77777777" w:rsidR="00120BC9" w:rsidRPr="00620F9B" w:rsidRDefault="00120BC9" w:rsidP="00120BC9">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Pr>
        <w:rPr>
          <w:szCs w:val="24"/>
        </w:rPr>
      </w:pPr>
    </w:p>
    <w:p w14:paraId="28CF7BFD" w14:textId="77777777" w:rsidR="00120BC9" w:rsidRPr="00620F9B" w:rsidRDefault="00120BC9" w:rsidP="00120BC9">
      <w:pPr>
        <w:rPr>
          <w:szCs w:val="24"/>
        </w:rPr>
      </w:pPr>
      <w:r w:rsidRPr="00620F9B">
        <w:rPr>
          <w:szCs w:val="24"/>
        </w:rPr>
        <w:t>Appendix 5. Codes of Conduct</w:t>
      </w:r>
    </w:p>
    <w:p w14:paraId="3AD458F9" w14:textId="77777777" w:rsidR="00120BC9" w:rsidRPr="00620F9B" w:rsidRDefault="00120BC9" w:rsidP="00120BC9">
      <w:pPr>
        <w:rPr>
          <w:szCs w:val="24"/>
        </w:rPr>
      </w:pPr>
      <w:r w:rsidRPr="00620F9B">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Pr>
        <w:rPr>
          <w:szCs w:val="24"/>
        </w:rPr>
      </w:pPr>
    </w:p>
    <w:p w14:paraId="0DFC1B3D" w14:textId="77777777" w:rsidR="00120BC9" w:rsidRPr="00620F9B" w:rsidRDefault="00120BC9" w:rsidP="00120BC9">
      <w:pPr>
        <w:rPr>
          <w:szCs w:val="24"/>
        </w:rPr>
      </w:pPr>
      <w:r w:rsidRPr="00620F9B">
        <w:rPr>
          <w:szCs w:val="24"/>
        </w:rPr>
        <w:t xml:space="preserve">(i) </w:t>
      </w:r>
      <w:r w:rsidRPr="00620F9B">
        <w:rPr>
          <w:b/>
          <w:szCs w:val="24"/>
        </w:rPr>
        <w:t>COMPANY CODE OF CONDUCT</w:t>
      </w:r>
    </w:p>
    <w:p w14:paraId="1BADB3AD" w14:textId="77777777" w:rsidR="00120BC9" w:rsidRPr="00620F9B" w:rsidRDefault="00120BC9" w:rsidP="00120BC9">
      <w:pPr>
        <w:rPr>
          <w:b/>
          <w:szCs w:val="24"/>
        </w:rPr>
      </w:pPr>
      <w:r w:rsidRPr="00620F9B">
        <w:rPr>
          <w:b/>
          <w:szCs w:val="24"/>
        </w:rPr>
        <w:t>Commitment</w:t>
      </w:r>
    </w:p>
    <w:p w14:paraId="71D2B662" w14:textId="77777777" w:rsidR="00120BC9" w:rsidRPr="00620F9B" w:rsidRDefault="00120BC9" w:rsidP="00120BC9">
      <w:pPr>
        <w:rPr>
          <w:szCs w:val="24"/>
        </w:rPr>
      </w:pPr>
      <w:r w:rsidRPr="00620F9B">
        <w:rPr>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pPr>
        <w:rPr>
          <w:szCs w:val="24"/>
        </w:rPr>
      </w:pPr>
      <w:r w:rsidRPr="00620F9B">
        <w:rPr>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szCs w:val="24"/>
        </w:rPr>
      </w:pPr>
      <w:r w:rsidRPr="00620F9B">
        <w:rPr>
          <w:b/>
          <w:szCs w:val="24"/>
        </w:rPr>
        <w:t>DEFINITIONS OF TERMS</w:t>
      </w:r>
    </w:p>
    <w:p w14:paraId="065A30DA" w14:textId="77777777" w:rsidR="00120BC9" w:rsidRPr="00620F9B" w:rsidRDefault="00120BC9" w:rsidP="00120BC9">
      <w:pPr>
        <w:rPr>
          <w:szCs w:val="24"/>
        </w:rPr>
      </w:pPr>
      <w:r w:rsidRPr="00620F9B">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120BC9">
      <w:pPr>
        <w:rPr>
          <w:szCs w:val="24"/>
        </w:rPr>
      </w:pPr>
      <w:r w:rsidRPr="00620F9B">
        <w:rPr>
          <w:szCs w:val="24"/>
        </w:rPr>
        <w:t>Survivor(s): The person(s) negatively affected by GBV, SEA, or SH.</w:t>
      </w:r>
    </w:p>
    <w:p w14:paraId="2D6385C4" w14:textId="77777777" w:rsidR="00120BC9" w:rsidRPr="00620F9B" w:rsidRDefault="00120BC9" w:rsidP="00120BC9">
      <w:pPr>
        <w:rPr>
          <w:szCs w:val="24"/>
        </w:rPr>
      </w:pPr>
    </w:p>
    <w:p w14:paraId="5E0F8CAA" w14:textId="77777777" w:rsidR="00120BC9" w:rsidRPr="00620F9B" w:rsidRDefault="00120BC9" w:rsidP="00120BC9">
      <w:pPr>
        <w:rPr>
          <w:szCs w:val="24"/>
        </w:rPr>
      </w:pPr>
      <w:r w:rsidRPr="00620F9B">
        <w:rPr>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pPr>
        <w:rPr>
          <w:szCs w:val="24"/>
        </w:rPr>
      </w:pPr>
      <w:r w:rsidRPr="00620F9B">
        <w:rPr>
          <w:szCs w:val="24"/>
        </w:rPr>
        <w:t xml:space="preserve">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w:t>
      </w:r>
      <w:r w:rsidRPr="00620F9B">
        <w:rPr>
          <w:szCs w:val="24"/>
        </w:rPr>
        <w:lastRenderedPageBreak/>
        <w:t>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120BC9">
      <w:pPr>
        <w:rPr>
          <w:szCs w:val="24"/>
        </w:rPr>
      </w:pPr>
    </w:p>
    <w:p w14:paraId="0ED37CEA" w14:textId="77777777" w:rsidR="00120BC9" w:rsidRPr="00620F9B" w:rsidRDefault="00120BC9" w:rsidP="00120BC9">
      <w:pPr>
        <w:rPr>
          <w:szCs w:val="24"/>
        </w:rPr>
      </w:pPr>
      <w:r w:rsidRPr="00620F9B">
        <w:rPr>
          <w:szCs w:val="24"/>
        </w:rPr>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120BC9">
      <w:pPr>
        <w:rPr>
          <w:szCs w:val="24"/>
        </w:rPr>
      </w:pPr>
    </w:p>
    <w:p w14:paraId="5F96DAC8" w14:textId="77777777" w:rsidR="00120BC9" w:rsidRPr="00620F9B" w:rsidRDefault="00120BC9" w:rsidP="00120BC9">
      <w:pPr>
        <w:rPr>
          <w:szCs w:val="24"/>
        </w:rPr>
      </w:pPr>
      <w:r w:rsidRPr="00620F9B">
        <w:rPr>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20F9B" w:rsidRDefault="00120BC9" w:rsidP="00120BC9">
      <w:pPr>
        <w:rPr>
          <w:szCs w:val="24"/>
        </w:rPr>
      </w:pPr>
    </w:p>
    <w:p w14:paraId="6BC0D9D1" w14:textId="77777777" w:rsidR="00120BC9" w:rsidRPr="00620F9B" w:rsidRDefault="00120BC9" w:rsidP="00120BC9">
      <w:pPr>
        <w:rPr>
          <w:szCs w:val="24"/>
        </w:rPr>
      </w:pPr>
      <w:r w:rsidRPr="00620F9B">
        <w:rPr>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Pr>
        <w:rPr>
          <w:szCs w:val="24"/>
        </w:rPr>
      </w:pPr>
    </w:p>
    <w:p w14:paraId="6ED77BAA" w14:textId="77777777" w:rsidR="00120BC9" w:rsidRPr="00620F9B" w:rsidRDefault="00120BC9" w:rsidP="00120BC9">
      <w:pPr>
        <w:rPr>
          <w:szCs w:val="24"/>
        </w:rPr>
      </w:pPr>
      <w:r w:rsidRPr="00620F9B">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Pr>
        <w:rPr>
          <w:szCs w:val="24"/>
        </w:rPr>
      </w:pPr>
    </w:p>
    <w:p w14:paraId="0F9EDD03" w14:textId="77777777" w:rsidR="00120BC9" w:rsidRPr="00620F9B" w:rsidRDefault="00120BC9" w:rsidP="00120BC9">
      <w:pPr>
        <w:rPr>
          <w:szCs w:val="24"/>
        </w:rPr>
      </w:pPr>
      <w:r w:rsidRPr="00620F9B">
        <w:rPr>
          <w:szCs w:val="24"/>
        </w:rPr>
        <w:t>Site environment: The "project area of influence," which is any location, urban or rural, directly affected by the project, including human settlements.</w:t>
      </w:r>
    </w:p>
    <w:p w14:paraId="5C9176AF" w14:textId="77777777" w:rsidR="00120BC9" w:rsidRPr="00620F9B" w:rsidRDefault="00120BC9" w:rsidP="00120BC9">
      <w:pPr>
        <w:rPr>
          <w:szCs w:val="24"/>
        </w:rPr>
      </w:pPr>
      <w:r w:rsidRPr="00620F9B">
        <w:rPr>
          <w:szCs w:val="24"/>
        </w:rPr>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120BC9">
      <w:pPr>
        <w:rPr>
          <w:szCs w:val="24"/>
        </w:rPr>
      </w:pPr>
    </w:p>
    <w:p w14:paraId="61B37E55" w14:textId="77777777" w:rsidR="00120BC9" w:rsidRPr="00620F9B" w:rsidRDefault="00120BC9" w:rsidP="00120BC9">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120BC9">
      <w:pPr>
        <w:rPr>
          <w:szCs w:val="24"/>
        </w:rPr>
      </w:pPr>
    </w:p>
    <w:p w14:paraId="7F43A721" w14:textId="77777777" w:rsidR="00120BC9" w:rsidRPr="00620F9B" w:rsidRDefault="00120BC9" w:rsidP="00120BC9">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120BC9">
      <w:pPr>
        <w:rPr>
          <w:szCs w:val="24"/>
        </w:rPr>
      </w:pPr>
    </w:p>
    <w:p w14:paraId="0FB50C28" w14:textId="77777777" w:rsidR="00120BC9" w:rsidRPr="00620F9B" w:rsidRDefault="00120BC9" w:rsidP="00120BC9">
      <w:pPr>
        <w:rPr>
          <w:szCs w:val="24"/>
        </w:rPr>
      </w:pPr>
      <w:r w:rsidRPr="00620F9B">
        <w:rPr>
          <w:szCs w:val="24"/>
        </w:rPr>
        <w:t>Grievance and Complaints Management Mechanism (GCM): A process established by a project to receive and address complaints.</w:t>
      </w:r>
    </w:p>
    <w:p w14:paraId="2FA01EDE" w14:textId="77777777" w:rsidR="00120BC9" w:rsidRPr="00620F9B" w:rsidRDefault="00120BC9" w:rsidP="00120BC9">
      <w:pPr>
        <w:rPr>
          <w:szCs w:val="24"/>
        </w:rPr>
      </w:pPr>
    </w:p>
    <w:p w14:paraId="2CCCF74D" w14:textId="77777777" w:rsidR="00120BC9" w:rsidRPr="00620F9B" w:rsidRDefault="00120BC9" w:rsidP="00120BC9">
      <w:pPr>
        <w:rPr>
          <w:szCs w:val="24"/>
        </w:rPr>
      </w:pPr>
      <w:r w:rsidRPr="00620F9B">
        <w:rPr>
          <w:szCs w:val="24"/>
        </w:rPr>
        <w:lastRenderedPageBreak/>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20F9B" w:rsidRDefault="00120BC9" w:rsidP="00120BC9">
      <w:pPr>
        <w:rPr>
          <w:szCs w:val="24"/>
        </w:rPr>
      </w:pPr>
      <w:r w:rsidRPr="00620F9B">
        <w:rPr>
          <w:szCs w:val="24"/>
        </w:rPr>
        <w:t>Environmental, Social, Health, and Safety (ESHS) Standards: A general term covering issues related to the project's impact on the environment, communities, and workers.</w:t>
      </w:r>
    </w:p>
    <w:p w14:paraId="58F78F43" w14:textId="77777777" w:rsidR="00120BC9" w:rsidRPr="00620F9B" w:rsidRDefault="00120BC9" w:rsidP="00120BC9">
      <w:pPr>
        <w:rPr>
          <w:szCs w:val="24"/>
        </w:rPr>
      </w:pPr>
    </w:p>
    <w:p w14:paraId="2C3FD65B" w14:textId="77777777" w:rsidR="00120BC9" w:rsidRPr="00620F9B" w:rsidRDefault="00120BC9" w:rsidP="00120BC9">
      <w:pPr>
        <w:rPr>
          <w:szCs w:val="24"/>
        </w:rPr>
      </w:pPr>
      <w:r w:rsidRPr="00620F9B">
        <w:rPr>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120BC9">
      <w:pPr>
        <w:rPr>
          <w:szCs w:val="24"/>
        </w:rPr>
      </w:pPr>
    </w:p>
    <w:p w14:paraId="6A1CE931" w14:textId="77777777" w:rsidR="00120BC9" w:rsidRPr="00620F9B" w:rsidRDefault="00120BC9" w:rsidP="00120BC9">
      <w:pPr>
        <w:rPr>
          <w:szCs w:val="24"/>
        </w:rPr>
      </w:pPr>
      <w:r w:rsidRPr="00620F9B">
        <w:rPr>
          <w:szCs w:val="24"/>
        </w:rPr>
        <w:t>GBV/SEA/SH and VAC Allegations Procedure: The prescribed procedure for reporting incidents of GBV/SEA/SH or VAC.</w:t>
      </w:r>
    </w:p>
    <w:p w14:paraId="722AED44" w14:textId="77777777" w:rsidR="00120BC9" w:rsidRPr="00620F9B" w:rsidRDefault="00120BC9" w:rsidP="00120BC9">
      <w:pPr>
        <w:rPr>
          <w:szCs w:val="24"/>
        </w:rPr>
      </w:pPr>
    </w:p>
    <w:p w14:paraId="73DD3C31" w14:textId="77777777" w:rsidR="00120BC9" w:rsidRPr="00620F9B" w:rsidRDefault="00120BC9" w:rsidP="00120BC9">
      <w:pPr>
        <w:rPr>
          <w:szCs w:val="24"/>
        </w:rPr>
      </w:pPr>
      <w:r w:rsidRPr="00620F9B">
        <w:rPr>
          <w:szCs w:val="24"/>
        </w:rPr>
        <w:t>Child Protection: An activity or initiative aimed at protecting children from all forms of harm, particularly those resulting from VAC.</w:t>
      </w:r>
    </w:p>
    <w:p w14:paraId="095B12A0" w14:textId="77777777" w:rsidR="00120BC9" w:rsidRPr="00620F9B" w:rsidRDefault="00120BC9" w:rsidP="00120BC9">
      <w:pPr>
        <w:rPr>
          <w:szCs w:val="24"/>
        </w:rPr>
      </w:pPr>
      <w:r w:rsidRPr="00620F9B">
        <w:rPr>
          <w:szCs w:val="24"/>
        </w:rPr>
        <w:t>Response Protocol: Mechanisms in place to respond to GBV/SEA/SH and VAC incidents.</w:t>
      </w:r>
    </w:p>
    <w:p w14:paraId="05E62A1E" w14:textId="77777777" w:rsidR="00120BC9" w:rsidRPr="00620F9B" w:rsidRDefault="00120BC9" w:rsidP="00120BC9">
      <w:pPr>
        <w:rPr>
          <w:szCs w:val="24"/>
        </w:rPr>
      </w:pPr>
      <w:r w:rsidRPr="00620F9B">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Pr>
        <w:rPr>
          <w:szCs w:val="24"/>
        </w:rPr>
      </w:pPr>
    </w:p>
    <w:p w14:paraId="63067277" w14:textId="77777777" w:rsidR="00120BC9" w:rsidRPr="00620F9B" w:rsidRDefault="00120BC9" w:rsidP="00120BC9">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120BC9">
      <w:pPr>
        <w:rPr>
          <w:szCs w:val="24"/>
        </w:rPr>
      </w:pPr>
      <w:r w:rsidRPr="00620F9B">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pPr>
        <w:rPr>
          <w:szCs w:val="24"/>
        </w:rPr>
      </w:pPr>
      <w:r w:rsidRPr="00620F9B">
        <w:rPr>
          <w:szCs w:val="24"/>
        </w:rPr>
        <w:t>The six main types of GBV are:</w:t>
      </w:r>
    </w:p>
    <w:p w14:paraId="5CE67A7B" w14:textId="77777777" w:rsidR="00120BC9" w:rsidRPr="00620F9B" w:rsidRDefault="00120BC9" w:rsidP="00120BC9">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120BC9">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Pr>
        <w:rPr>
          <w:szCs w:val="24"/>
        </w:rPr>
      </w:pPr>
      <w:r w:rsidRPr="00620F9B">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pPr>
        <w:rPr>
          <w:szCs w:val="24"/>
        </w:rPr>
      </w:pPr>
      <w:r w:rsidRPr="00620F9B">
        <w:rPr>
          <w:szCs w:val="24"/>
        </w:rPr>
        <w:lastRenderedPageBreak/>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pPr>
        <w:rPr>
          <w:szCs w:val="24"/>
        </w:rPr>
      </w:pPr>
      <w:r w:rsidRPr="00620F9B">
        <w:rPr>
          <w:szCs w:val="24"/>
        </w:rPr>
        <w:t>- Forced marriage: the marriage of an individual against their will.</w:t>
      </w:r>
    </w:p>
    <w:p w14:paraId="45B17D93" w14:textId="77777777" w:rsidR="00120BC9" w:rsidRPr="00620F9B" w:rsidRDefault="00120BC9" w:rsidP="00120BC9">
      <w:pPr>
        <w:rPr>
          <w:szCs w:val="24"/>
        </w:rPr>
      </w:pPr>
      <w:r w:rsidRPr="00620F9B">
        <w:rPr>
          <w:szCs w:val="24"/>
        </w:rPr>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pPr>
        <w:rPr>
          <w:szCs w:val="24"/>
        </w:rPr>
      </w:pPr>
      <w:r w:rsidRPr="00620F9B">
        <w:rPr>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120BC9">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pPr>
        <w:rPr>
          <w:szCs w:val="24"/>
        </w:rPr>
      </w:pPr>
      <w:r w:rsidRPr="00620F9B">
        <w:rPr>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620F9B" w:rsidRDefault="00120BC9" w:rsidP="00120BC9">
      <w:pPr>
        <w:rPr>
          <w:szCs w:val="24"/>
        </w:rPr>
      </w:pPr>
      <w:r w:rsidRPr="00620F9B">
        <w:rPr>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120BC9">
      <w:pPr>
        <w:rPr>
          <w:szCs w:val="24"/>
        </w:rPr>
      </w:pPr>
    </w:p>
    <w:p w14:paraId="7BD5CC74" w14:textId="77777777" w:rsidR="00120BC9" w:rsidRPr="00620F9B" w:rsidRDefault="00120BC9" w:rsidP="00120BC9">
      <w:pPr>
        <w:rPr>
          <w:szCs w:val="24"/>
        </w:rPr>
      </w:pPr>
      <w:r w:rsidRPr="00620F9B">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szCs w:val="24"/>
        </w:rPr>
      </w:pPr>
      <w:r w:rsidRPr="00A5562E">
        <w:rPr>
          <w:b/>
          <w:szCs w:val="24"/>
        </w:rPr>
        <w:t>PRINCIPLES, MORAL VALUES, ETHICS, AND ATTITUDES TO BE RESPECTED</w:t>
      </w:r>
    </w:p>
    <w:p w14:paraId="3D906EA5" w14:textId="77777777" w:rsidR="00120BC9" w:rsidRPr="00620F9B" w:rsidRDefault="00120BC9" w:rsidP="00120BC9">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pPr>
        <w:rPr>
          <w:szCs w:val="24"/>
        </w:rPr>
      </w:pPr>
      <w:r w:rsidRPr="00620F9B">
        <w:rPr>
          <w:szCs w:val="24"/>
        </w:rPr>
        <w:lastRenderedPageBreak/>
        <w:t>2. Any act of sexual harassment, or inappropriate, harassing, threatening, abusive, sexually provocative, degrading, or culturally inappropriate language or behavior.</w:t>
      </w:r>
    </w:p>
    <w:p w14:paraId="2ABDE664" w14:textId="77777777" w:rsidR="00120BC9" w:rsidRPr="00620F9B" w:rsidRDefault="00120BC9" w:rsidP="00120BC9">
      <w:pPr>
        <w:rPr>
          <w:szCs w:val="24"/>
        </w:rPr>
      </w:pPr>
      <w:r w:rsidRPr="00620F9B">
        <w:rPr>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pPr>
        <w:rPr>
          <w:szCs w:val="24"/>
        </w:rPr>
      </w:pPr>
      <w:r w:rsidRPr="00620F9B">
        <w:rPr>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Pr>
        <w:rPr>
          <w:szCs w:val="24"/>
        </w:rPr>
      </w:pPr>
    </w:p>
    <w:p w14:paraId="55476602" w14:textId="77777777" w:rsidR="00120BC9" w:rsidRPr="00620F9B" w:rsidRDefault="00120BC9" w:rsidP="00120BC9">
      <w:pPr>
        <w:rPr>
          <w:szCs w:val="24"/>
        </w:rPr>
      </w:pPr>
      <w:r w:rsidRPr="00620F9B">
        <w:rPr>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pPr>
        <w:rPr>
          <w:szCs w:val="24"/>
        </w:rPr>
      </w:pPr>
      <w:r w:rsidRPr="00620F9B">
        <w:rPr>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120BC9">
      <w:pPr>
        <w:rPr>
          <w:szCs w:val="24"/>
        </w:rPr>
      </w:pPr>
      <w:r w:rsidRPr="00620F9B">
        <w:rPr>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620F9B" w:rsidRDefault="00120BC9" w:rsidP="00120BC9">
      <w:pPr>
        <w:rPr>
          <w:szCs w:val="24"/>
        </w:rPr>
      </w:pPr>
    </w:p>
    <w:p w14:paraId="5B810A78" w14:textId="77777777" w:rsidR="00120BC9" w:rsidRPr="00620F9B" w:rsidRDefault="00120BC9" w:rsidP="00120BC9">
      <w:pPr>
        <w:rPr>
          <w:szCs w:val="24"/>
        </w:rPr>
      </w:pPr>
      <w:r w:rsidRPr="00620F9B">
        <w:rPr>
          <w:szCs w:val="24"/>
        </w:rPr>
        <w:t>General</w:t>
      </w:r>
    </w:p>
    <w:p w14:paraId="007B7C88" w14:textId="77777777" w:rsidR="00120BC9" w:rsidRPr="00620F9B" w:rsidRDefault="00120BC9" w:rsidP="00120BC9">
      <w:pPr>
        <w:rPr>
          <w:szCs w:val="24"/>
        </w:rPr>
      </w:pPr>
      <w:r w:rsidRPr="00620F9B">
        <w:rPr>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pPr>
        <w:rPr>
          <w:szCs w:val="24"/>
        </w:rPr>
      </w:pPr>
      <w:r w:rsidRPr="00620F9B">
        <w:rPr>
          <w:szCs w:val="24"/>
        </w:rPr>
        <w:t>- The company is committed to fully implementing its "Environmental and Social Management Plan" (PGESE).</w:t>
      </w:r>
    </w:p>
    <w:p w14:paraId="6F776697" w14:textId="77777777" w:rsidR="00120BC9" w:rsidRPr="00620F9B" w:rsidRDefault="00120BC9" w:rsidP="00120BC9">
      <w:pPr>
        <w:rPr>
          <w:szCs w:val="24"/>
        </w:rPr>
      </w:pPr>
      <w:r w:rsidRPr="00620F9B">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pPr>
        <w:rPr>
          <w:szCs w:val="24"/>
        </w:rPr>
      </w:pPr>
      <w:r w:rsidRPr="00620F9B">
        <w:rPr>
          <w:szCs w:val="24"/>
        </w:rPr>
        <w:t>- The Company ensures that interactions with members of the local community are conducted with respect and without discrimination.</w:t>
      </w:r>
    </w:p>
    <w:p w14:paraId="0400EA9A" w14:textId="77777777" w:rsidR="00120BC9" w:rsidRPr="00620F9B" w:rsidRDefault="00120BC9" w:rsidP="00120BC9">
      <w:pPr>
        <w:rPr>
          <w:szCs w:val="24"/>
        </w:rPr>
      </w:pPr>
      <w:r w:rsidRPr="00620F9B">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pPr>
        <w:rPr>
          <w:szCs w:val="24"/>
        </w:rPr>
      </w:pPr>
      <w:r w:rsidRPr="00620F9B">
        <w:rPr>
          <w:szCs w:val="24"/>
        </w:rPr>
        <w:t>- The Company will follow all reasonable work instructions (including those regarding environmental and social standards).</w:t>
      </w:r>
    </w:p>
    <w:p w14:paraId="2C7F38A9" w14:textId="77777777" w:rsidR="00120BC9" w:rsidRPr="00620F9B" w:rsidRDefault="00120BC9" w:rsidP="00120BC9">
      <w:pPr>
        <w:rPr>
          <w:szCs w:val="24"/>
        </w:rPr>
      </w:pPr>
      <w:r w:rsidRPr="00620F9B">
        <w:rPr>
          <w:szCs w:val="24"/>
        </w:rPr>
        <w:t>- The company will protect property and ensure its proper use (for example, prohibit theft, negligence or waste).</w:t>
      </w:r>
    </w:p>
    <w:p w14:paraId="27AD7487" w14:textId="77777777" w:rsidR="00120BC9" w:rsidRPr="00620F9B" w:rsidRDefault="00120BC9" w:rsidP="00120BC9">
      <w:pPr>
        <w:rPr>
          <w:szCs w:val="24"/>
        </w:rPr>
      </w:pPr>
      <w:r w:rsidRPr="00620F9B">
        <w:rPr>
          <w:szCs w:val="24"/>
        </w:rPr>
        <w:lastRenderedPageBreak/>
        <w:t>Health and Safety</w:t>
      </w:r>
    </w:p>
    <w:p w14:paraId="445C1D4F" w14:textId="77777777" w:rsidR="00120BC9" w:rsidRPr="00620F9B" w:rsidRDefault="00120BC9" w:rsidP="00120BC9">
      <w:pPr>
        <w:rPr>
          <w:szCs w:val="24"/>
        </w:rPr>
      </w:pPr>
      <w:r w:rsidRPr="00620F9B">
        <w:rPr>
          <w:szCs w:val="24"/>
        </w:rPr>
        <w:t>The Company will ensure that the project's Occupational Health and Safety (OHS) management plan is effectively implemented by Company personnel, as well as subcontractors and suppliers.</w:t>
      </w:r>
    </w:p>
    <w:p w14:paraId="1CDD375E" w14:textId="77777777" w:rsidR="00120BC9" w:rsidRPr="00620F9B" w:rsidRDefault="00120BC9" w:rsidP="00120BC9">
      <w:pPr>
        <w:rPr>
          <w:szCs w:val="24"/>
        </w:rPr>
      </w:pPr>
    </w:p>
    <w:p w14:paraId="6DA1D88D" w14:textId="77777777" w:rsidR="00120BC9" w:rsidRPr="00620F9B" w:rsidRDefault="00120BC9" w:rsidP="00120BC9">
      <w:pPr>
        <w:rPr>
          <w:szCs w:val="24"/>
        </w:rPr>
      </w:pPr>
      <w:r w:rsidRPr="00620F9B">
        <w:rPr>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pPr>
        <w:rPr>
          <w:szCs w:val="24"/>
        </w:rPr>
      </w:pPr>
      <w:r w:rsidRPr="00620F9B">
        <w:rPr>
          <w:szCs w:val="24"/>
        </w:rPr>
        <w:t>The Company will:</w:t>
      </w:r>
    </w:p>
    <w:p w14:paraId="408C156A" w14:textId="77777777" w:rsidR="00120BC9" w:rsidRPr="00620F9B" w:rsidRDefault="00120BC9" w:rsidP="00120BC9">
      <w:pPr>
        <w:rPr>
          <w:szCs w:val="24"/>
        </w:rPr>
      </w:pPr>
      <w:r w:rsidRPr="00620F9B">
        <w:rPr>
          <w:szCs w:val="24"/>
        </w:rPr>
        <w:t>- Prohibit the consumption of alcohol while working;</w:t>
      </w:r>
    </w:p>
    <w:p w14:paraId="591E68BC" w14:textId="77777777" w:rsidR="00120BC9" w:rsidRPr="00620F9B" w:rsidRDefault="00120BC9" w:rsidP="00120BC9">
      <w:pPr>
        <w:rPr>
          <w:szCs w:val="24"/>
        </w:rPr>
      </w:pPr>
      <w:r w:rsidRPr="00620F9B">
        <w:rPr>
          <w:szCs w:val="24"/>
        </w:rPr>
        <w:t>- Prohibit the use of narcotics or other substances that may impair one's ability to function at any time.</w:t>
      </w:r>
    </w:p>
    <w:p w14:paraId="7EA4DD58" w14:textId="77777777" w:rsidR="00120BC9" w:rsidRPr="00620F9B" w:rsidRDefault="00120BC9" w:rsidP="00120BC9">
      <w:pPr>
        <w:rPr>
          <w:szCs w:val="24"/>
        </w:rPr>
      </w:pPr>
      <w:r w:rsidRPr="00620F9B">
        <w:rPr>
          <w:szCs w:val="24"/>
        </w:rPr>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120BC9">
      <w:pPr>
        <w:rPr>
          <w:szCs w:val="24"/>
        </w:rPr>
      </w:pPr>
    </w:p>
    <w:p w14:paraId="5E5D353B" w14:textId="77777777" w:rsidR="00120BC9" w:rsidRPr="00620F9B" w:rsidRDefault="00120BC9" w:rsidP="00120BC9">
      <w:pPr>
        <w:rPr>
          <w:szCs w:val="24"/>
        </w:rPr>
      </w:pPr>
      <w:r w:rsidRPr="00620F9B">
        <w:rPr>
          <w:szCs w:val="24"/>
        </w:rPr>
        <w:t>Gender-Based Violence and Violence Against Children</w:t>
      </w:r>
    </w:p>
    <w:p w14:paraId="38D01351" w14:textId="77777777" w:rsidR="00120BC9" w:rsidRPr="00620F9B" w:rsidRDefault="00120BC9" w:rsidP="00120BC9">
      <w:pPr>
        <w:rPr>
          <w:szCs w:val="24"/>
        </w:rPr>
      </w:pPr>
      <w:r w:rsidRPr="00620F9B">
        <w:rPr>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pPr>
        <w:rPr>
          <w:szCs w:val="24"/>
        </w:rPr>
      </w:pPr>
      <w:r w:rsidRPr="00620F9B">
        <w:rPr>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pPr>
        <w:rPr>
          <w:szCs w:val="24"/>
        </w:rPr>
      </w:pPr>
      <w:r w:rsidRPr="00620F9B">
        <w:rPr>
          <w:szCs w:val="24"/>
        </w:rPr>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pPr>
        <w:rPr>
          <w:szCs w:val="24"/>
        </w:rPr>
      </w:pPr>
      <w:r w:rsidRPr="00620F9B">
        <w:rPr>
          <w:szCs w:val="24"/>
        </w:rPr>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pPr>
        <w:rPr>
          <w:szCs w:val="24"/>
        </w:rPr>
      </w:pPr>
      <w:r w:rsidRPr="00620F9B">
        <w:rPr>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pPr>
        <w:rPr>
          <w:szCs w:val="24"/>
        </w:rPr>
      </w:pPr>
      <w:r w:rsidRPr="00620F9B">
        <w:rPr>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pPr>
        <w:rPr>
          <w:szCs w:val="24"/>
        </w:rPr>
      </w:pPr>
      <w:r w:rsidRPr="00620F9B">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pPr>
        <w:rPr>
          <w:szCs w:val="24"/>
        </w:rPr>
      </w:pPr>
      <w:r w:rsidRPr="00620F9B">
        <w:rPr>
          <w:szCs w:val="24"/>
        </w:rPr>
        <w:lastRenderedPageBreak/>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pPr>
        <w:rPr>
          <w:szCs w:val="24"/>
        </w:rPr>
      </w:pPr>
      <w:r w:rsidRPr="00620F9B">
        <w:rPr>
          <w:szCs w:val="24"/>
        </w:rPr>
        <w:t>III.1.5. Implementation</w:t>
      </w:r>
    </w:p>
    <w:p w14:paraId="77EA6F41" w14:textId="77777777" w:rsidR="00120BC9" w:rsidRPr="00620F9B" w:rsidRDefault="00120BC9" w:rsidP="00120BC9">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120BC9">
      <w:pPr>
        <w:rPr>
          <w:szCs w:val="24"/>
        </w:rPr>
      </w:pPr>
      <w:r w:rsidRPr="00620F9B">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pPr>
        <w:rPr>
          <w:szCs w:val="24"/>
        </w:rPr>
      </w:pPr>
      <w:r w:rsidRPr="00620F9B">
        <w:rPr>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pPr>
        <w:rPr>
          <w:szCs w:val="24"/>
        </w:rPr>
      </w:pPr>
      <w:r w:rsidRPr="00620F9B">
        <w:rPr>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pPr>
        <w:rPr>
          <w:szCs w:val="24"/>
        </w:rPr>
      </w:pPr>
      <w:r w:rsidRPr="00620F9B">
        <w:rPr>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620F9B" w:rsidRDefault="00120BC9" w:rsidP="00120BC9">
      <w:pPr>
        <w:rPr>
          <w:szCs w:val="24"/>
        </w:rPr>
      </w:pPr>
    </w:p>
    <w:p w14:paraId="2C6CF0F0" w14:textId="77777777" w:rsidR="00120BC9" w:rsidRPr="00620F9B" w:rsidRDefault="00120BC9" w:rsidP="00120BC9">
      <w:pPr>
        <w:rPr>
          <w:szCs w:val="24"/>
        </w:rPr>
      </w:pPr>
      <w:r w:rsidRPr="00620F9B">
        <w:rPr>
          <w:szCs w:val="24"/>
        </w:rPr>
        <w:t>In consultation with the Compliance Team (CT), an effective Action Plan must be developed, including at least the following provisions:</w:t>
      </w:r>
    </w:p>
    <w:p w14:paraId="6A63E587" w14:textId="77777777" w:rsidR="00120BC9" w:rsidRPr="00620F9B" w:rsidRDefault="00120BC9" w:rsidP="00120BC9">
      <w:pPr>
        <w:rPr>
          <w:szCs w:val="24"/>
        </w:rPr>
      </w:pPr>
      <w:r w:rsidRPr="00620F9B">
        <w:rPr>
          <w:szCs w:val="24"/>
        </w:rPr>
        <w:t>- The GBV/SEA/SM and VAC Incident Allegations Procedure: to report GBV/SEA/SM and VAC incidents through the Complaints/Grievances Management Mechanism;</w:t>
      </w:r>
    </w:p>
    <w:p w14:paraId="15694AAE" w14:textId="77777777" w:rsidR="00120BC9" w:rsidRPr="00620F9B" w:rsidRDefault="00120BC9" w:rsidP="00120BC9">
      <w:pPr>
        <w:rPr>
          <w:szCs w:val="24"/>
        </w:rPr>
      </w:pPr>
      <w:r w:rsidRPr="00620F9B">
        <w:rPr>
          <w:szCs w:val="24"/>
        </w:rPr>
        <w:t>- Accountability and Confidentiality Measures: to protect the privacy of all concerned;</w:t>
      </w:r>
    </w:p>
    <w:p w14:paraId="0362B880" w14:textId="77777777" w:rsidR="00120BC9" w:rsidRPr="00620F9B" w:rsidRDefault="00120BC9" w:rsidP="00120BC9">
      <w:pPr>
        <w:rPr>
          <w:szCs w:val="24"/>
        </w:rPr>
      </w:pPr>
      <w:r w:rsidRPr="00620F9B">
        <w:rPr>
          <w:szCs w:val="24"/>
        </w:rPr>
        <w:t>- The Response Protocol: applicable to survivors and perpetrators of GBV/SEA/SM and VAC.</w:t>
      </w:r>
    </w:p>
    <w:p w14:paraId="7D4CBE51" w14:textId="77777777" w:rsidR="00120BC9" w:rsidRPr="00620F9B" w:rsidRDefault="00120BC9" w:rsidP="00120BC9">
      <w:pPr>
        <w:rPr>
          <w:szCs w:val="24"/>
        </w:rPr>
      </w:pPr>
    </w:p>
    <w:p w14:paraId="042E35FF" w14:textId="77777777" w:rsidR="00120BC9" w:rsidRPr="00620F9B" w:rsidRDefault="00120BC9" w:rsidP="00120BC9">
      <w:pPr>
        <w:rPr>
          <w:szCs w:val="24"/>
        </w:rPr>
      </w:pPr>
      <w:r w:rsidRPr="00620F9B">
        <w:rPr>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pPr>
        <w:rPr>
          <w:szCs w:val="24"/>
        </w:rPr>
      </w:pPr>
      <w:r w:rsidRPr="00620F9B">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pPr>
        <w:rPr>
          <w:szCs w:val="24"/>
        </w:rPr>
      </w:pPr>
      <w:r w:rsidRPr="00620F9B">
        <w:rPr>
          <w:szCs w:val="24"/>
        </w:rPr>
        <w:t>2. Ensure that:</w:t>
      </w:r>
    </w:p>
    <w:p w14:paraId="777C8559" w14:textId="77777777" w:rsidR="00990A35" w:rsidRPr="00620F9B" w:rsidRDefault="00990A35" w:rsidP="00990A35">
      <w:pPr>
        <w:rPr>
          <w:szCs w:val="24"/>
        </w:rPr>
      </w:pPr>
      <w:r w:rsidRPr="00620F9B">
        <w:rPr>
          <w:szCs w:val="24"/>
        </w:rPr>
        <w:t>i. Staff lists and signed copies of the code of conduct are provided to the project's Human Resources officers;</w:t>
      </w:r>
    </w:p>
    <w:p w14:paraId="7F14A1D6" w14:textId="77777777" w:rsidR="00990A35" w:rsidRPr="00620F9B" w:rsidRDefault="00990A35" w:rsidP="00990A35">
      <w:pPr>
        <w:rPr>
          <w:szCs w:val="24"/>
        </w:rPr>
      </w:pPr>
      <w:r w:rsidRPr="00620F9B">
        <w:rPr>
          <w:szCs w:val="24"/>
        </w:rPr>
        <w:lastRenderedPageBreak/>
        <w:t>ii. Staff participate in capacity-</w:t>
      </w:r>
      <w:r w:rsidR="00231B2B">
        <w:rPr>
          <w:szCs w:val="24"/>
        </w:rPr>
        <w:t>Building</w:t>
      </w:r>
      <w:r w:rsidRPr="00620F9B">
        <w:rPr>
          <w:szCs w:val="24"/>
        </w:rPr>
        <w:t xml:space="preserve"> sessions for the implementation of the code of conduct;</w:t>
      </w:r>
    </w:p>
    <w:p w14:paraId="55918E58" w14:textId="77777777" w:rsidR="00990A35" w:rsidRPr="00620F9B" w:rsidRDefault="00990A35" w:rsidP="00990A35">
      <w:pPr>
        <w:rPr>
          <w:szCs w:val="24"/>
        </w:rPr>
      </w:pPr>
      <w:r w:rsidRPr="00620F9B">
        <w:rPr>
          <w:szCs w:val="24"/>
        </w:rPr>
        <w:t>iii. A reporting mechanism for GBV, SEA, and SH incidents is established and that staff have access to it in complete confidentiality and security;</w:t>
      </w:r>
    </w:p>
    <w:p w14:paraId="4C0EACB2" w14:textId="77777777" w:rsidR="00990A35" w:rsidRPr="00620F9B" w:rsidRDefault="00990A35" w:rsidP="00990A35">
      <w:pPr>
        <w:rPr>
          <w:szCs w:val="24"/>
        </w:rPr>
      </w:pPr>
      <w:r w:rsidRPr="00620F9B">
        <w:rPr>
          <w:szCs w:val="24"/>
        </w:rPr>
        <w:t>iv. Staff are encouraged to report incidents of GBV, SEA, and SH to the relevant structures or GBV focal points as defined by the MGP;</w:t>
      </w:r>
    </w:p>
    <w:p w14:paraId="6A0403A0" w14:textId="77777777" w:rsidR="00990A35" w:rsidRPr="00620F9B" w:rsidRDefault="00990A35" w:rsidP="00990A35">
      <w:pPr>
        <w:rPr>
          <w:szCs w:val="24"/>
        </w:rPr>
      </w:pPr>
      <w:r w:rsidRPr="00620F9B">
        <w:rPr>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Pr>
        <w:rPr>
          <w:szCs w:val="24"/>
        </w:rPr>
      </w:pPr>
      <w:r w:rsidRPr="00620F9B">
        <w:rPr>
          <w:szCs w:val="24"/>
        </w:rPr>
        <w:t>i. Include as an annex the Codes of Conduct on GBV, SEA, and SH standards;</w:t>
      </w:r>
    </w:p>
    <w:p w14:paraId="6232F584" w14:textId="77777777" w:rsidR="00990A35" w:rsidRPr="00620F9B" w:rsidRDefault="00990A35" w:rsidP="00990A35">
      <w:pPr>
        <w:rPr>
          <w:szCs w:val="24"/>
        </w:rPr>
      </w:pPr>
      <w:r w:rsidRPr="00620F9B">
        <w:rPr>
          <w:szCs w:val="24"/>
        </w:rPr>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pPr>
        <w:rPr>
          <w:szCs w:val="24"/>
        </w:rPr>
      </w:pPr>
      <w:r w:rsidRPr="00620F9B">
        <w:rPr>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620F9B" w:rsidRDefault="00990A35" w:rsidP="00990A35">
      <w:pPr>
        <w:rPr>
          <w:szCs w:val="24"/>
        </w:rPr>
      </w:pPr>
      <w:r w:rsidRPr="00620F9B">
        <w:rPr>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620F9B" w:rsidRDefault="00990A35" w:rsidP="00990A35">
      <w:pPr>
        <w:rPr>
          <w:szCs w:val="24"/>
        </w:rPr>
      </w:pPr>
    </w:p>
    <w:p w14:paraId="177C592A" w14:textId="77777777" w:rsidR="00990A35" w:rsidRPr="00620F9B" w:rsidRDefault="00990A35" w:rsidP="00990A35">
      <w:pPr>
        <w:rPr>
          <w:szCs w:val="24"/>
        </w:rPr>
      </w:pPr>
      <w:r w:rsidRPr="00620F9B">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990A35">
      <w:pPr>
        <w:rPr>
          <w:szCs w:val="24"/>
        </w:rPr>
      </w:pPr>
    </w:p>
    <w:p w14:paraId="67F7A685" w14:textId="77777777" w:rsidR="00990A35" w:rsidRPr="00620F9B" w:rsidRDefault="00990A35" w:rsidP="00990A35">
      <w:pPr>
        <w:rPr>
          <w:szCs w:val="24"/>
        </w:rPr>
      </w:pPr>
      <w:r w:rsidRPr="00620F9B">
        <w:rPr>
          <w:szCs w:val="24"/>
        </w:rPr>
        <w:t>Company Name: _______________________________________________________</w:t>
      </w:r>
    </w:p>
    <w:p w14:paraId="22BC20CC" w14:textId="77777777" w:rsidR="00990A35" w:rsidRPr="00620F9B" w:rsidRDefault="00990A35" w:rsidP="00990A35">
      <w:pPr>
        <w:rPr>
          <w:szCs w:val="24"/>
        </w:rPr>
      </w:pPr>
    </w:p>
    <w:p w14:paraId="2642FBD7" w14:textId="77777777" w:rsidR="00990A35" w:rsidRPr="00620F9B" w:rsidRDefault="00990A35" w:rsidP="00990A35">
      <w:pPr>
        <w:rPr>
          <w:szCs w:val="24"/>
        </w:rPr>
      </w:pPr>
      <w:r w:rsidRPr="00620F9B">
        <w:rPr>
          <w:szCs w:val="24"/>
        </w:rPr>
        <w:t>Signature: _______________________________________________________</w:t>
      </w:r>
    </w:p>
    <w:p w14:paraId="72C436C0" w14:textId="77777777" w:rsidR="00990A35" w:rsidRPr="00620F9B" w:rsidRDefault="00990A35" w:rsidP="00990A35">
      <w:pPr>
        <w:rPr>
          <w:szCs w:val="24"/>
        </w:rPr>
      </w:pPr>
    </w:p>
    <w:p w14:paraId="6C75672C" w14:textId="77777777" w:rsidR="00990A35" w:rsidRPr="00620F9B" w:rsidRDefault="00990A35" w:rsidP="00990A35">
      <w:pPr>
        <w:rPr>
          <w:szCs w:val="24"/>
        </w:rPr>
      </w:pPr>
      <w:r w:rsidRPr="00620F9B">
        <w:rPr>
          <w:szCs w:val="24"/>
        </w:rPr>
        <w:t>Name in letters: _________________________________________________</w:t>
      </w:r>
    </w:p>
    <w:p w14:paraId="6F03F3E6" w14:textId="77777777" w:rsidR="00990A35" w:rsidRPr="00620F9B" w:rsidRDefault="00990A35" w:rsidP="00990A35">
      <w:pPr>
        <w:rPr>
          <w:szCs w:val="24"/>
        </w:rPr>
      </w:pPr>
    </w:p>
    <w:p w14:paraId="05B0B492" w14:textId="77777777" w:rsidR="00990A35" w:rsidRPr="00620F9B" w:rsidRDefault="00990A35" w:rsidP="00990A35">
      <w:pPr>
        <w:rPr>
          <w:szCs w:val="24"/>
        </w:rPr>
      </w:pPr>
      <w:r w:rsidRPr="00620F9B">
        <w:rPr>
          <w:szCs w:val="24"/>
        </w:rPr>
        <w:t>Title: _______________________________________________________</w:t>
      </w:r>
    </w:p>
    <w:p w14:paraId="670BFBCF" w14:textId="77777777" w:rsidR="00990A35" w:rsidRPr="00620F9B" w:rsidRDefault="00990A35" w:rsidP="00990A35">
      <w:pPr>
        <w:rPr>
          <w:szCs w:val="24"/>
        </w:rPr>
      </w:pPr>
    </w:p>
    <w:p w14:paraId="51C82BEF" w14:textId="77777777" w:rsidR="00120BC9" w:rsidRPr="00620F9B" w:rsidRDefault="00990A35" w:rsidP="00990A35">
      <w:pPr>
        <w:rPr>
          <w:szCs w:val="24"/>
        </w:rPr>
      </w:pPr>
      <w:r w:rsidRPr="00620F9B">
        <w:rPr>
          <w:szCs w:val="24"/>
        </w:rPr>
        <w:t>Date: _______________________________________________________</w:t>
      </w:r>
    </w:p>
    <w:p w14:paraId="074A53B5" w14:textId="77777777" w:rsidR="00990A35" w:rsidRPr="00620F9B" w:rsidRDefault="00990A35" w:rsidP="00990A35">
      <w:pPr>
        <w:rPr>
          <w:szCs w:val="24"/>
        </w:rPr>
      </w:pPr>
    </w:p>
    <w:p w14:paraId="4979FF1A" w14:textId="77777777" w:rsidR="00990A35" w:rsidRPr="00620F9B" w:rsidRDefault="00990A35" w:rsidP="00990A35">
      <w:pPr>
        <w:rPr>
          <w:szCs w:val="24"/>
        </w:rPr>
      </w:pPr>
    </w:p>
    <w:p w14:paraId="683C52B2" w14:textId="77777777" w:rsidR="00620F9B" w:rsidRPr="00620F9B" w:rsidRDefault="00620F9B" w:rsidP="00A5562E">
      <w:pPr>
        <w:ind w:firstLine="0"/>
        <w:rPr>
          <w:szCs w:val="24"/>
        </w:rPr>
      </w:pPr>
    </w:p>
    <w:p w14:paraId="6D3D7717" w14:textId="77777777" w:rsidR="00990A35" w:rsidRPr="00620F9B" w:rsidRDefault="00620F9B" w:rsidP="00620F9B">
      <w:pPr>
        <w:rPr>
          <w:b/>
        </w:rPr>
      </w:pPr>
      <w:r w:rsidRPr="00620F9B">
        <w:rPr>
          <w:b/>
        </w:rPr>
        <w:t>(ii) MANAGER'S CODE OF CONDUCT</w:t>
      </w:r>
    </w:p>
    <w:p w14:paraId="6A0E93EE" w14:textId="77777777" w:rsidR="00990A35" w:rsidRPr="00620F9B" w:rsidRDefault="00620F9B" w:rsidP="00620F9B">
      <w:pPr>
        <w:rPr>
          <w:b/>
        </w:rPr>
      </w:pPr>
      <w:r w:rsidRPr="00620F9B">
        <w:rPr>
          <w:b/>
        </w:rPr>
        <w:t>DEFINITIONS OF TERMS</w:t>
      </w:r>
    </w:p>
    <w:p w14:paraId="4C4E04ED" w14:textId="77777777" w:rsidR="00990A35" w:rsidRPr="00620F9B" w:rsidRDefault="00990A35" w:rsidP="00990A35">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620F9B" w:rsidRDefault="00990A35" w:rsidP="00990A35"/>
    <w:p w14:paraId="273E9BF1" w14:textId="77777777" w:rsidR="00990A35" w:rsidRPr="00620F9B" w:rsidRDefault="00990A35" w:rsidP="00990A35">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20F9B" w:rsidRDefault="00990A35" w:rsidP="00990A35"/>
    <w:p w14:paraId="689D1BC1" w14:textId="77777777" w:rsidR="00990A35" w:rsidRPr="00620F9B" w:rsidRDefault="00990A35" w:rsidP="00990A35">
      <w:r w:rsidRPr="00620F9B">
        <w:t>Perpetrator/Aggressor: The person(s) who commit(s) or threaten(s) to commit an act(s) of GBV/SEA/HS or VAC.</w:t>
      </w:r>
    </w:p>
    <w:p w14:paraId="6E3EB94A" w14:textId="77777777" w:rsidR="00990A35" w:rsidRPr="00620F9B" w:rsidRDefault="00990A35" w:rsidP="00990A35"/>
    <w:p w14:paraId="77574796" w14:textId="77777777" w:rsidR="00990A35" w:rsidRPr="00620F9B" w:rsidRDefault="00990A35" w:rsidP="00990A35">
      <w:r w:rsidRPr="00620F9B">
        <w:t>Survivor(s): The person(s) negatively affected by GBV, SEA, or HS.</w:t>
      </w:r>
    </w:p>
    <w:p w14:paraId="6A62417F" w14:textId="77777777" w:rsidR="00990A35" w:rsidRPr="00620F9B" w:rsidRDefault="00990A35" w:rsidP="00990A35"/>
    <w:p w14:paraId="567796A7" w14:textId="77777777" w:rsidR="00990A35" w:rsidRPr="00620F9B" w:rsidRDefault="00990A35" w:rsidP="00990A35">
      <w:r w:rsidRPr="00620F9B">
        <w:t>Worksite: The location where infrastructure development work is taking place on behalf of the project. Consulting assignments have the locations/sites where they are carried out as worksite(s).</w:t>
      </w:r>
    </w:p>
    <w:p w14:paraId="44DB65A0" w14:textId="77777777" w:rsidR="00990A35" w:rsidRPr="00620F9B" w:rsidRDefault="00990A35" w:rsidP="00990A35"/>
    <w:p w14:paraId="2FD6869D" w14:textId="77777777" w:rsidR="00990A35" w:rsidRPr="00620F9B" w:rsidRDefault="00990A35" w:rsidP="00990A35">
      <w:r w:rsidRPr="00620F9B">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620F9B" w:rsidRDefault="00990A35" w:rsidP="00990A35"/>
    <w:p w14:paraId="46C36767" w14:textId="77777777" w:rsidR="00990A35" w:rsidRPr="00620F9B" w:rsidRDefault="00990A35" w:rsidP="00990A35">
      <w:r w:rsidRPr="00620F9B">
        <w:lastRenderedPageBreak/>
        <w:t>Consultant: Any organization or individual that has been contracted to provide consulting services for the project and has hired managers and/or employees to perform this work.</w:t>
      </w:r>
    </w:p>
    <w:p w14:paraId="5162B0E2" w14:textId="77777777" w:rsidR="00990A35" w:rsidRPr="00620F9B" w:rsidRDefault="00990A35" w:rsidP="00990A35"/>
    <w:p w14:paraId="5228BF78" w14:textId="77777777" w:rsidR="00990A35" w:rsidRPr="00620F9B" w:rsidRDefault="00990A35" w:rsidP="00990A35">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20F9B" w:rsidRDefault="00990A35" w:rsidP="00990A35"/>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6EB862FB" w14:textId="77777777" w:rsidR="00990A35" w:rsidRPr="00620F9B" w:rsidRDefault="00990A35" w:rsidP="00990A35">
      <w:r w:rsidRPr="00620F9B">
        <w:t>Site environment: The "project area of influence," which is any location, urban or rural, directly affected by the project, including human settlements.</w:t>
      </w:r>
    </w:p>
    <w:p w14:paraId="32BA3A29" w14:textId="77777777" w:rsidR="00990A35" w:rsidRPr="00620F9B" w:rsidRDefault="00990A35" w:rsidP="00990A35"/>
    <w:p w14:paraId="2D55FDDA"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56F86E8F" w14:textId="77777777" w:rsidR="00990A35" w:rsidRPr="00620F9B" w:rsidRDefault="00990A35" w:rsidP="00990A35">
      <w:pPr>
        <w:ind w:firstLine="0"/>
      </w:pPr>
    </w:p>
    <w:p w14:paraId="13B6400A"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620F9B" w:rsidRDefault="00990A35" w:rsidP="00990A35">
      <w:pPr>
        <w:ind w:firstLine="0"/>
      </w:pPr>
    </w:p>
    <w:p w14:paraId="537F9B32"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620F9B" w:rsidRDefault="00990A35" w:rsidP="00990A35">
      <w:pPr>
        <w:ind w:firstLine="0"/>
      </w:pPr>
    </w:p>
    <w:p w14:paraId="601243AE" w14:textId="77777777" w:rsidR="00990A35" w:rsidRPr="00620F9B" w:rsidRDefault="00990A35" w:rsidP="00990A35">
      <w:pPr>
        <w:ind w:firstLine="0"/>
      </w:pPr>
      <w:r w:rsidRPr="00620F9B">
        <w:t>Complaints and Grievance Mechanism (CGM): A process established by a project to receive and address complaints.</w:t>
      </w:r>
    </w:p>
    <w:p w14:paraId="37BB5835" w14:textId="77777777" w:rsidR="00990A35" w:rsidRPr="00620F9B" w:rsidRDefault="00990A35" w:rsidP="00990A35">
      <w:pPr>
        <w:ind w:firstLine="0"/>
      </w:pPr>
    </w:p>
    <w:p w14:paraId="2933B59C" w14:textId="77777777" w:rsidR="00990A35" w:rsidRPr="00620F9B" w:rsidRDefault="00990A35" w:rsidP="00990A35">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620F9B" w:rsidRDefault="00990A35" w:rsidP="00990A35">
      <w:pPr>
        <w:ind w:firstLine="0"/>
      </w:pPr>
    </w:p>
    <w:p w14:paraId="63E6FE65"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2FBA6692" w14:textId="77777777" w:rsidR="00990A35" w:rsidRPr="00620F9B" w:rsidRDefault="00990A35" w:rsidP="00990A35">
      <w:pPr>
        <w:ind w:firstLine="0"/>
      </w:pPr>
    </w:p>
    <w:p w14:paraId="1CFDCEE0" w14:textId="77777777" w:rsidR="00990A35" w:rsidRPr="00620F9B" w:rsidRDefault="00990A35" w:rsidP="00990A35">
      <w:pPr>
        <w:ind w:firstLine="0"/>
      </w:pPr>
      <w:r w:rsidRPr="00620F9B">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20F9B" w:rsidRDefault="00990A35" w:rsidP="00990A35">
      <w:pPr>
        <w:ind w:firstLine="0"/>
      </w:pPr>
    </w:p>
    <w:p w14:paraId="314579CA" w14:textId="77777777" w:rsidR="00990A35" w:rsidRPr="00620F9B" w:rsidRDefault="00990A35" w:rsidP="00990A35">
      <w:pPr>
        <w:ind w:firstLine="0"/>
      </w:pPr>
      <w:r w:rsidRPr="00620F9B">
        <w:t>GBV/SEA/HSV and VAC Allegation Procedure: Prescribed procedure for reporting incidents of GBV/SEA/HSV or VAC.</w:t>
      </w:r>
    </w:p>
    <w:p w14:paraId="515E0037" w14:textId="77777777" w:rsidR="00990A35" w:rsidRPr="00620F9B" w:rsidRDefault="00990A35" w:rsidP="00990A35">
      <w:pPr>
        <w:ind w:firstLine="0"/>
      </w:pPr>
    </w:p>
    <w:p w14:paraId="1E3B22E9" w14:textId="77777777" w:rsidR="00990A35" w:rsidRPr="00620F9B" w:rsidRDefault="00990A35" w:rsidP="00990A35">
      <w:pPr>
        <w:ind w:firstLine="0"/>
      </w:pPr>
      <w:r w:rsidRPr="00620F9B">
        <w:t>Child Protection: Activity or initiative aimed at protecting children from all forms of harm, particularly those resulting from VAC.</w:t>
      </w:r>
    </w:p>
    <w:p w14:paraId="5DB711D2" w14:textId="77777777" w:rsidR="00990A35" w:rsidRPr="00620F9B" w:rsidRDefault="00990A35" w:rsidP="00990A35">
      <w:pPr>
        <w:ind w:firstLine="0"/>
      </w:pPr>
    </w:p>
    <w:p w14:paraId="53338293" w14:textId="77777777" w:rsidR="00990A35" w:rsidRPr="00620F9B" w:rsidRDefault="00990A35" w:rsidP="00990A35">
      <w:pPr>
        <w:ind w:firstLine="0"/>
      </w:pPr>
      <w:r w:rsidRPr="00620F9B">
        <w:t>Intervention Protocol: Mechanisms in place to respond to incidents of GBV/SEA/HSV and VAC.</w:t>
      </w:r>
    </w:p>
    <w:p w14:paraId="7A2520B5" w14:textId="77777777" w:rsidR="00990A35" w:rsidRPr="00620F9B" w:rsidRDefault="00990A35" w:rsidP="00990A35">
      <w:pPr>
        <w:ind w:firstLine="0"/>
      </w:pPr>
    </w:p>
    <w:p w14:paraId="7D64C1C0" w14:textId="77777777" w:rsidR="00990A35" w:rsidRPr="00620F9B" w:rsidRDefault="00990A35" w:rsidP="00990A35">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990A35">
      <w:pPr>
        <w:ind w:firstLine="0"/>
      </w:pPr>
    </w:p>
    <w:p w14:paraId="030EF290" w14:textId="77777777" w:rsidR="00990A35" w:rsidRPr="00620F9B" w:rsidRDefault="00990A35" w:rsidP="00990A35">
      <w:pPr>
        <w:ind w:firstLine="0"/>
      </w:pPr>
      <w:r w:rsidRPr="00620F9B">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990A35">
      <w:pPr>
        <w:ind w:firstLine="0"/>
      </w:pPr>
    </w:p>
    <w:p w14:paraId="0A9783AC" w14:textId="77777777" w:rsidR="00990A35" w:rsidRPr="00620F9B" w:rsidRDefault="00990A35" w:rsidP="00990A35">
      <w:pPr>
        <w:ind w:firstLine="0"/>
      </w:pPr>
      <w:r w:rsidRPr="00620F9B">
        <w:t>Survivors: Person(s) negatively affected by GBV/SEA/SH or VAC. Women, men, and children can be survivors of GBV/SEA/SH; only children can be survivors of VAC.</w:t>
      </w:r>
    </w:p>
    <w:p w14:paraId="71A31B26" w14:textId="77777777" w:rsidR="00990A35" w:rsidRPr="00620F9B" w:rsidRDefault="00990A35" w:rsidP="00990A35">
      <w:pPr>
        <w:ind w:firstLine="0"/>
      </w:pPr>
    </w:p>
    <w:p w14:paraId="19556D74"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pPr>
        <w:ind w:firstLine="0"/>
      </w:pPr>
      <w:r w:rsidRPr="00620F9B">
        <w:t>The six main types of GBV are:</w:t>
      </w:r>
    </w:p>
    <w:p w14:paraId="36EF1BB9" w14:textId="77777777" w:rsidR="00990A35" w:rsidRPr="00620F9B" w:rsidRDefault="00990A35" w:rsidP="00990A35">
      <w:pPr>
        <w:ind w:firstLine="0"/>
      </w:pPr>
      <w:r w:rsidRPr="00620F9B">
        <w:t>- Rape: Non-consensual penetration (however slight) of the vagina, anus, or mouth with a penis, other body part, or an object.</w:t>
      </w:r>
    </w:p>
    <w:p w14:paraId="0E075FA7"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pPr>
        <w:ind w:firstLine="0"/>
      </w:pPr>
      <w:r w:rsidRPr="00620F9B">
        <w:lastRenderedPageBreak/>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pPr>
        <w:ind w:firstLine="0"/>
      </w:pPr>
      <w:r w:rsidRPr="00620F9B">
        <w:t>- Forced marriage: the marriage of an individual against their will.</w:t>
      </w:r>
    </w:p>
    <w:p w14:paraId="203342B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pPr>
        <w:ind w:firstLine="0"/>
      </w:pPr>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pPr>
        <w:ind w:firstLine="0"/>
      </w:pPr>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pPr>
        <w:ind w:firstLine="0"/>
      </w:pPr>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pPr>
        <w:ind w:firstLine="0"/>
      </w:pPr>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990A35">
      <w:pPr>
        <w:ind w:firstLine="0"/>
        <w:rPr>
          <w:b/>
        </w:rPr>
      </w:pPr>
    </w:p>
    <w:p w14:paraId="0470C5B7" w14:textId="77777777" w:rsidR="00990A35" w:rsidRPr="00A5562E" w:rsidRDefault="00990A35" w:rsidP="00990A35">
      <w:pPr>
        <w:ind w:firstLine="0"/>
        <w:rPr>
          <w:b/>
        </w:rPr>
      </w:pPr>
      <w:r w:rsidRPr="00A5562E">
        <w:rPr>
          <w:b/>
        </w:rPr>
        <w:t>PRINCIPLES, MORAL VALUES, ETHICS, AND ATTITUDES TO BE RESPECTED</w:t>
      </w:r>
    </w:p>
    <w:p w14:paraId="755DB8AC"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pPr>
        <w:ind w:firstLine="0"/>
      </w:pPr>
      <w:r w:rsidRPr="00620F9B">
        <w:lastRenderedPageBreak/>
        <w:t>2. Any act of sexual harassment, or inappropriate, harassing, threatening, abusive, sexually provocative, degrading, or culturally inappropriate language or behavior.</w:t>
      </w:r>
    </w:p>
    <w:p w14:paraId="4E216A9D"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pPr>
        <w:ind w:firstLine="0"/>
      </w:pPr>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pPr>
        <w:ind w:firstLine="0"/>
      </w:pPr>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20F9B" w:rsidRDefault="00990A35" w:rsidP="00990A35">
      <w:pPr>
        <w:ind w:firstLine="0"/>
      </w:pPr>
    </w:p>
    <w:p w14:paraId="3ECC70F5" w14:textId="77777777" w:rsidR="00990A35" w:rsidRPr="00620F9B" w:rsidRDefault="00990A35" w:rsidP="00990A35">
      <w:pPr>
        <w:ind w:firstLine="0"/>
        <w:rPr>
          <w:b/>
        </w:rPr>
      </w:pPr>
      <w:r w:rsidRPr="00620F9B">
        <w:rPr>
          <w:b/>
        </w:rPr>
        <w:t>Commitment</w:t>
      </w:r>
    </w:p>
    <w:p w14:paraId="44164903" w14:textId="77777777" w:rsidR="00990A35" w:rsidRPr="00620F9B" w:rsidRDefault="00990A35" w:rsidP="00990A35">
      <w:pPr>
        <w:ind w:firstLine="0"/>
      </w:pPr>
      <w:r w:rsidRPr="00620F9B">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990A35">
      <w:pPr>
        <w:ind w:firstLine="0"/>
      </w:pPr>
      <w:r w:rsidRPr="00620F9B">
        <w:t>Implementation</w:t>
      </w:r>
    </w:p>
    <w:p w14:paraId="4650048D" w14:textId="77777777" w:rsidR="00990A35" w:rsidRPr="00620F9B" w:rsidRDefault="00990A35" w:rsidP="00990A35">
      <w:pPr>
        <w:ind w:firstLine="0"/>
      </w:pPr>
      <w:r w:rsidRPr="00620F9B">
        <w:t>Ensure maximum effectiveness of the Corporate Code of Conduct and the Individual Code of Conduct:</w:t>
      </w:r>
    </w:p>
    <w:p w14:paraId="06CB65ED" w14:textId="77777777" w:rsidR="00990A35" w:rsidRPr="00620F9B" w:rsidRDefault="00990A35" w:rsidP="00990A35">
      <w:pPr>
        <w:ind w:firstLine="0"/>
      </w:pPr>
      <w:r w:rsidRPr="00620F9B">
        <w:lastRenderedPageBreak/>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pPr>
        <w:ind w:firstLine="0"/>
      </w:pPr>
      <w:r w:rsidRPr="00620F9B">
        <w:t>- Explain the Corporate Code of Conduct and the Individual Code of Conduct to all staff, both orally and in writing.</w:t>
      </w:r>
    </w:p>
    <w:p w14:paraId="1EBCAE2D" w14:textId="77777777" w:rsidR="00990A35" w:rsidRPr="00620F9B" w:rsidRDefault="00990A35" w:rsidP="00990A35">
      <w:pPr>
        <w:ind w:firstLine="0"/>
      </w:pPr>
      <w:r w:rsidRPr="00620F9B">
        <w:t>- Ensure that:</w:t>
      </w:r>
    </w:p>
    <w:p w14:paraId="4772C7E4" w14:textId="77777777" w:rsidR="00990A35" w:rsidRPr="00620F9B" w:rsidRDefault="00990A35" w:rsidP="00990A35">
      <w:pPr>
        <w:ind w:firstLine="0"/>
      </w:pPr>
      <w:r w:rsidRPr="00620F9B">
        <w:t>o All direct reports sign the "Individual Code of Conduct," confirming that they have read and agree to it;</w:t>
      </w:r>
    </w:p>
    <w:p w14:paraId="196B63FA" w14:textId="77777777" w:rsidR="00990A35" w:rsidRPr="00620F9B" w:rsidRDefault="00990A35" w:rsidP="00990A35">
      <w:pPr>
        <w:ind w:firstLine="0"/>
      </w:pPr>
      <w:r w:rsidRPr="00620F9B">
        <w:t>o Staff rosters and signed copies of the Individual Code of Conduct are provided to the HST manager, the Compliance Team (CT), and the client;</w:t>
      </w:r>
    </w:p>
    <w:p w14:paraId="47E721BF" w14:textId="77777777" w:rsidR="00990A35" w:rsidRPr="00620F9B" w:rsidRDefault="00990A35" w:rsidP="00990A35">
      <w:pPr>
        <w:ind w:firstLine="0"/>
      </w:pPr>
      <w:r w:rsidRPr="00620F9B">
        <w:t>- Participate in and ensure staff participate in training, as outlined below;</w:t>
      </w:r>
    </w:p>
    <w:p w14:paraId="09067182" w14:textId="77777777" w:rsidR="00990A35" w:rsidRPr="00620F9B" w:rsidRDefault="00990A35" w:rsidP="00990A35">
      <w:pPr>
        <w:ind w:firstLine="0"/>
      </w:pPr>
      <w:r w:rsidRPr="00620F9B">
        <w:t>- Establish a mechanism for staff to:</w:t>
      </w:r>
    </w:p>
    <w:p w14:paraId="573D48E3" w14:textId="77777777" w:rsidR="00990A35" w:rsidRPr="00620F9B" w:rsidRDefault="00990A35" w:rsidP="00990A35">
      <w:pPr>
        <w:ind w:firstLine="0"/>
      </w:pPr>
      <w:r w:rsidRPr="00620F9B">
        <w:t>- Report concerns related to compliance with ESHS standards or HST requirements; and</w:t>
      </w:r>
    </w:p>
    <w:p w14:paraId="6522234D" w14:textId="77777777" w:rsidR="00990A35" w:rsidRPr="00620F9B" w:rsidRDefault="00990A35" w:rsidP="00990A35">
      <w:pPr>
        <w:ind w:firstLine="0"/>
      </w:pPr>
      <w:r w:rsidRPr="00620F9B">
        <w:t>- Confidentially report incidents related to GBV/SEA/HS or VCE through the Complaints/Grievances Management Mechanism</w:t>
      </w:r>
    </w:p>
    <w:p w14:paraId="69B11DF5" w14:textId="77777777" w:rsidR="00990A35" w:rsidRPr="00620F9B" w:rsidRDefault="00990A35" w:rsidP="00990A35">
      <w:pPr>
        <w:ind w:firstLine="0"/>
      </w:pPr>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pPr>
        <w:ind w:firstLine="0"/>
      </w:pPr>
      <w:r w:rsidRPr="00620F9B">
        <w:t>- Ensure that when entering into partnership, subcontracting, supplier, or similar agreements, these agreements:</w:t>
      </w:r>
    </w:p>
    <w:p w14:paraId="278A6A2E" w14:textId="77777777" w:rsidR="00990A35" w:rsidRPr="00620F9B" w:rsidRDefault="00990A35" w:rsidP="00990A35">
      <w:pPr>
        <w:ind w:firstLine="0"/>
      </w:pPr>
      <w:r w:rsidRPr="00620F9B">
        <w:t>o Include as annexes the codes of conduct on ESHS standards, HST requirements, GBV/SEA/HS, and VAC;</w:t>
      </w:r>
    </w:p>
    <w:p w14:paraId="04183803" w14:textId="77777777" w:rsidR="00990A35" w:rsidRPr="00620F9B" w:rsidRDefault="00990A35" w:rsidP="00990A35">
      <w:pPr>
        <w:ind w:firstLine="0"/>
      </w:pPr>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Pr>
        <w:ind w:firstLine="0"/>
      </w:pPr>
      <w:r w:rsidRPr="00620F9B">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pPr>
        <w:ind w:firstLine="0"/>
      </w:pPr>
      <w:r w:rsidRPr="00620F9B">
        <w:lastRenderedPageBreak/>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pPr>
        <w:ind w:firstLine="0"/>
      </w:pPr>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990A35">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ind w:firstLine="0"/>
        <w:rPr>
          <w:b/>
        </w:rPr>
      </w:pPr>
      <w:r w:rsidRPr="00620F9B">
        <w:rPr>
          <w:b/>
        </w:rPr>
        <w:t>Training</w:t>
      </w:r>
    </w:p>
    <w:p w14:paraId="22690026" w14:textId="77777777" w:rsidR="00990A35" w:rsidRPr="00620F9B" w:rsidRDefault="00990A35" w:rsidP="00990A35">
      <w:pPr>
        <w:ind w:firstLine="0"/>
        <w:rPr>
          <w:b/>
        </w:rPr>
      </w:pPr>
      <w:r w:rsidRPr="00620F9B">
        <w:rPr>
          <w:b/>
        </w:rPr>
        <w:t>Managers are responsible for:</w:t>
      </w:r>
    </w:p>
    <w:p w14:paraId="31378354" w14:textId="77777777" w:rsidR="00990A35" w:rsidRPr="00620F9B" w:rsidRDefault="00990A35" w:rsidP="00990A35">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pPr>
        <w:ind w:firstLine="0"/>
      </w:pPr>
      <w:r w:rsidRPr="00620F9B">
        <w:t>- Ensuring that staff have an adequate understanding of the OSHMP and receive the necessary training to implement its requirements.</w:t>
      </w:r>
    </w:p>
    <w:p w14:paraId="151D1890" w14:textId="77777777" w:rsidR="00990A35" w:rsidRPr="00620F9B" w:rsidRDefault="00990A35" w:rsidP="00990A35">
      <w:pPr>
        <w:ind w:firstLine="0"/>
      </w:pPr>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pPr>
        <w:ind w:firstLine="0"/>
      </w:pPr>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pPr>
        <w:ind w:firstLine="0"/>
      </w:pPr>
      <w:r w:rsidRPr="00620F9B">
        <w:t>- OHS requirements and ESHS standards; and</w:t>
      </w:r>
    </w:p>
    <w:p w14:paraId="23246625" w14:textId="77777777" w:rsidR="00990A35" w:rsidRPr="00620F9B" w:rsidRDefault="00990A35" w:rsidP="00990A35">
      <w:pPr>
        <w:ind w:firstLine="0"/>
      </w:pPr>
      <w:r w:rsidRPr="00620F9B">
        <w:t>- GBV/SEA/HS and VCE.</w:t>
      </w:r>
    </w:p>
    <w:p w14:paraId="466F6A37" w14:textId="77777777" w:rsidR="00990A35" w:rsidRPr="00620F9B" w:rsidRDefault="00990A35" w:rsidP="00990A35">
      <w:pPr>
        <w:ind w:firstLine="0"/>
      </w:pPr>
      <w:r w:rsidRPr="00620F9B">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620F9B" w:rsidRDefault="00990A35" w:rsidP="00990A35">
      <w:pPr>
        <w:ind w:firstLine="0"/>
      </w:pPr>
    </w:p>
    <w:p w14:paraId="36E22BA3" w14:textId="77777777" w:rsidR="00990A35" w:rsidRPr="00620F9B" w:rsidRDefault="00990A35" w:rsidP="00990A35">
      <w:pPr>
        <w:ind w:firstLine="0"/>
      </w:pPr>
      <w:r w:rsidRPr="00620F9B">
        <w:t>Response</w:t>
      </w:r>
    </w:p>
    <w:p w14:paraId="1DB0D379" w14:textId="77777777" w:rsidR="00990A35" w:rsidRPr="00620F9B" w:rsidRDefault="00990A35" w:rsidP="00990A35">
      <w:pPr>
        <w:ind w:firstLine="0"/>
      </w:pPr>
      <w:r w:rsidRPr="00620F9B">
        <w:t>Managers must take appropriate action to respond to any incident related to ESHS standards or HST requirements.</w:t>
      </w:r>
    </w:p>
    <w:p w14:paraId="23AD98D5" w14:textId="77777777" w:rsidR="00990A35" w:rsidRPr="00620F9B" w:rsidRDefault="00990A35" w:rsidP="00990A35">
      <w:pPr>
        <w:ind w:firstLine="0"/>
      </w:pPr>
      <w:r w:rsidRPr="00620F9B">
        <w:t>Regarding GBV/SEA/HS and VAC:</w:t>
      </w:r>
    </w:p>
    <w:p w14:paraId="55CCEEFB" w14:textId="77777777" w:rsidR="00990A35" w:rsidRPr="00620F9B" w:rsidRDefault="00990A35" w:rsidP="00990A35">
      <w:pPr>
        <w:ind w:firstLine="0"/>
      </w:pPr>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pPr>
        <w:ind w:firstLine="0"/>
      </w:pPr>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pPr>
        <w:ind w:firstLine="0"/>
      </w:pPr>
      <w:r w:rsidRPr="00620F9B">
        <w:lastRenderedPageBreak/>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620F9B" w:rsidRDefault="00990A35" w:rsidP="00990A35">
      <w:pPr>
        <w:ind w:firstLine="0"/>
      </w:pPr>
      <w:r w:rsidRPr="00620F9B">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620F9B" w:rsidRDefault="00990A35" w:rsidP="00990A35">
      <w:pPr>
        <w:ind w:firstLine="0"/>
      </w:pPr>
    </w:p>
    <w:p w14:paraId="6E41D99F" w14:textId="77777777" w:rsidR="00990A35" w:rsidRPr="00620F9B" w:rsidRDefault="00990A35" w:rsidP="00990A35">
      <w:pPr>
        <w:ind w:firstLine="0"/>
      </w:pPr>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6F46A55D" w14:textId="77777777" w:rsidR="00990A35" w:rsidRPr="00620F9B" w:rsidRDefault="00990A35" w:rsidP="00990A35">
      <w:pPr>
        <w:ind w:firstLine="0"/>
      </w:pPr>
    </w:p>
    <w:p w14:paraId="0442E3B0" w14:textId="77777777" w:rsidR="00990A35" w:rsidRPr="00620F9B" w:rsidRDefault="00990A35" w:rsidP="00990A35">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pPr>
        <w:ind w:firstLine="0"/>
      </w:pPr>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990A35">
      <w:pPr>
        <w:ind w:firstLine="0"/>
      </w:pPr>
      <w:r w:rsidRPr="00620F9B">
        <w:t>- Informal warning;</w:t>
      </w:r>
    </w:p>
    <w:p w14:paraId="5CC9F9BB" w14:textId="77777777" w:rsidR="00990A35" w:rsidRPr="00620F9B" w:rsidRDefault="00990A35" w:rsidP="00990A35">
      <w:pPr>
        <w:ind w:firstLine="0"/>
      </w:pPr>
      <w:r w:rsidRPr="00620F9B">
        <w:t>- Formal warning;</w:t>
      </w:r>
    </w:p>
    <w:p w14:paraId="4B7E61BC" w14:textId="77777777" w:rsidR="00990A35" w:rsidRPr="00620F9B" w:rsidRDefault="00990A35" w:rsidP="00990A35">
      <w:pPr>
        <w:ind w:firstLine="0"/>
      </w:pPr>
      <w:r w:rsidRPr="00620F9B">
        <w:t>- Additional training;</w:t>
      </w:r>
    </w:p>
    <w:p w14:paraId="4A784B3A" w14:textId="77777777" w:rsidR="00990A35" w:rsidRPr="00620F9B" w:rsidRDefault="00990A35" w:rsidP="00990A35">
      <w:pPr>
        <w:ind w:firstLine="0"/>
      </w:pPr>
      <w:r w:rsidRPr="00620F9B">
        <w:t>- Loss of up to one week's pay;</w:t>
      </w:r>
    </w:p>
    <w:p w14:paraId="03EAD96C" w14:textId="77777777" w:rsidR="00990A35" w:rsidRPr="00620F9B" w:rsidRDefault="00990A35" w:rsidP="00990A35">
      <w:pPr>
        <w:ind w:firstLine="0"/>
      </w:pPr>
      <w:r w:rsidRPr="00620F9B">
        <w:t>- Suspension from employment (without pay), for a minimum period of one month and a maximum period of six months;</w:t>
      </w:r>
    </w:p>
    <w:p w14:paraId="63A3C68B" w14:textId="77777777" w:rsidR="00990A35" w:rsidRPr="00620F9B" w:rsidRDefault="00990A35" w:rsidP="00990A35">
      <w:pPr>
        <w:ind w:firstLine="0"/>
      </w:pPr>
      <w:r w:rsidRPr="00620F9B">
        <w:t>- Referral to the police or other authorities, if necessary, only with the survivor's consent.</w:t>
      </w:r>
    </w:p>
    <w:p w14:paraId="1D04B92F" w14:textId="77777777" w:rsidR="00990A35" w:rsidRPr="00620F9B" w:rsidRDefault="00990A35" w:rsidP="00990A35">
      <w:pPr>
        <w:ind w:firstLine="0"/>
      </w:pPr>
      <w:r w:rsidRPr="00620F9B">
        <w:t>- Termination of employment.</w:t>
      </w:r>
    </w:p>
    <w:p w14:paraId="59410F1F" w14:textId="77777777" w:rsidR="00990A35" w:rsidRPr="00620F9B" w:rsidRDefault="00990A35" w:rsidP="00990A35">
      <w:pPr>
        <w:ind w:firstLine="0"/>
      </w:pPr>
    </w:p>
    <w:p w14:paraId="2FEE0A4E" w14:textId="77777777" w:rsidR="00990A35" w:rsidRPr="00620F9B" w:rsidRDefault="00990A35" w:rsidP="00990A35">
      <w:pPr>
        <w:ind w:firstLine="0"/>
      </w:pPr>
      <w:r w:rsidRPr="00620F9B">
        <w:t>Finally, failure by company managers or the CEO to effectively address ESHS and STI non-compliance, and to address GBV/SEA/STI and VCE in the workplace, may result in legal action before national authorities.</w:t>
      </w:r>
    </w:p>
    <w:p w14:paraId="5A0E1758" w14:textId="77777777" w:rsidR="00990A35" w:rsidRPr="00620F9B" w:rsidRDefault="00990A35" w:rsidP="00990A35">
      <w:pPr>
        <w:ind w:firstLine="0"/>
      </w:pPr>
    </w:p>
    <w:p w14:paraId="69A26FF8" w14:textId="77777777" w:rsidR="00990A35" w:rsidRPr="00620F9B" w:rsidRDefault="00990A35" w:rsidP="00990A35">
      <w:pPr>
        <w:ind w:firstLine="0"/>
      </w:pPr>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990A35">
      <w:pPr>
        <w:ind w:firstLine="0"/>
      </w:pPr>
    </w:p>
    <w:p w14:paraId="1B2F281D" w14:textId="77777777" w:rsidR="00990A35" w:rsidRPr="00620F9B" w:rsidRDefault="00990A35" w:rsidP="00990A35">
      <w:pPr>
        <w:ind w:firstLine="0"/>
      </w:pPr>
      <w:r w:rsidRPr="00620F9B">
        <w:t>Signature: _______________________________________________________</w:t>
      </w:r>
    </w:p>
    <w:p w14:paraId="7B2299DA" w14:textId="77777777" w:rsidR="00990A35" w:rsidRPr="00620F9B" w:rsidRDefault="00990A35" w:rsidP="00990A35">
      <w:pPr>
        <w:ind w:firstLine="0"/>
      </w:pPr>
    </w:p>
    <w:p w14:paraId="79753EAC" w14:textId="77777777" w:rsidR="00990A35" w:rsidRPr="00620F9B" w:rsidRDefault="00990A35" w:rsidP="00990A35">
      <w:pPr>
        <w:ind w:firstLine="0"/>
      </w:pPr>
      <w:r w:rsidRPr="00620F9B">
        <w:t>Name (all)letters: _________________________________________________</w:t>
      </w:r>
    </w:p>
    <w:p w14:paraId="21F23DB4" w14:textId="77777777" w:rsidR="00990A35" w:rsidRPr="00620F9B" w:rsidRDefault="00990A35" w:rsidP="00990A35">
      <w:pPr>
        <w:ind w:firstLine="0"/>
      </w:pPr>
    </w:p>
    <w:p w14:paraId="6535E78C" w14:textId="77777777" w:rsidR="00990A35" w:rsidRPr="00620F9B" w:rsidRDefault="00990A35" w:rsidP="00990A35">
      <w:pPr>
        <w:ind w:firstLine="0"/>
      </w:pPr>
      <w:r w:rsidRPr="00620F9B">
        <w:t>Title: _________________________________________________________</w:t>
      </w:r>
    </w:p>
    <w:p w14:paraId="6000D8CC" w14:textId="77777777" w:rsidR="00990A35" w:rsidRPr="00620F9B" w:rsidRDefault="00990A35" w:rsidP="00990A35">
      <w:pPr>
        <w:ind w:firstLine="0"/>
      </w:pPr>
    </w:p>
    <w:p w14:paraId="1B89FC61" w14:textId="77777777" w:rsidR="00990A35" w:rsidRPr="00620F9B" w:rsidRDefault="00990A35" w:rsidP="00990A35">
      <w:pPr>
        <w:ind w:firstLine="0"/>
      </w:pPr>
      <w:r w:rsidRPr="00620F9B">
        <w:t xml:space="preserve">Date : </w:t>
      </w:r>
      <w:r w:rsidRPr="00620F9B">
        <w:tab/>
        <w:t>_______________________________________________________</w:t>
      </w:r>
    </w:p>
    <w:p w14:paraId="17A3C8CB" w14:textId="77777777" w:rsidR="00990A35" w:rsidRPr="00620F9B" w:rsidRDefault="00990A35" w:rsidP="00990A35">
      <w:pPr>
        <w:ind w:firstLine="0"/>
      </w:pPr>
    </w:p>
    <w:p w14:paraId="126BA974" w14:textId="77777777" w:rsidR="00990A35" w:rsidRPr="00620F9B" w:rsidRDefault="00033DFE" w:rsidP="00990A35">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ind w:firstLine="0"/>
        <w:rPr>
          <w:b/>
        </w:rPr>
      </w:pPr>
    </w:p>
    <w:p w14:paraId="73CDAFF8" w14:textId="77777777" w:rsidR="00990A35" w:rsidRPr="00620F9B" w:rsidRDefault="00990A35" w:rsidP="00990A35">
      <w:pPr>
        <w:ind w:firstLine="0"/>
        <w:rPr>
          <w:b/>
        </w:rPr>
      </w:pPr>
      <w:r w:rsidRPr="00620F9B">
        <w:rPr>
          <w:b/>
        </w:rPr>
        <w:t>DEFINITIONS OF TERMS</w:t>
      </w:r>
    </w:p>
    <w:p w14:paraId="34E4A971" w14:textId="77777777" w:rsidR="00990A35" w:rsidRPr="00620F9B" w:rsidRDefault="00990A35" w:rsidP="00990A35">
      <w:pPr>
        <w:ind w:firstLine="0"/>
      </w:pPr>
    </w:p>
    <w:p w14:paraId="434520B4" w14:textId="77777777" w:rsidR="00990A35" w:rsidRPr="00620F9B" w:rsidRDefault="00990A35" w:rsidP="00990A35">
      <w:pPr>
        <w:ind w:firstLine="0"/>
      </w:pPr>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990A35">
      <w:pPr>
        <w:ind w:firstLine="0"/>
      </w:pPr>
    </w:p>
    <w:p w14:paraId="1ABA1C23" w14:textId="77777777" w:rsidR="00990A35" w:rsidRPr="00620F9B" w:rsidRDefault="00990A35" w:rsidP="00990A35">
      <w:pPr>
        <w:ind w:firstLine="0"/>
      </w:pPr>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990A35">
      <w:pPr>
        <w:ind w:firstLine="0"/>
      </w:pPr>
    </w:p>
    <w:p w14:paraId="613170E5" w14:textId="77777777" w:rsidR="00990A35" w:rsidRPr="00620F9B" w:rsidRDefault="00990A35" w:rsidP="00990A35">
      <w:pPr>
        <w:ind w:firstLine="0"/>
      </w:pPr>
      <w:r w:rsidRPr="00620F9B">
        <w:t>Perpetrator/Aggressor: The person(s) who commit(s) or threaten(s) to commit an act(s) of GBV/SEA/HS or VAC.</w:t>
      </w:r>
    </w:p>
    <w:p w14:paraId="40C4E1A0" w14:textId="77777777" w:rsidR="00990A35" w:rsidRPr="00620F9B" w:rsidRDefault="00990A35" w:rsidP="00990A35">
      <w:pPr>
        <w:ind w:firstLine="0"/>
      </w:pPr>
    </w:p>
    <w:p w14:paraId="5C108832" w14:textId="77777777" w:rsidR="00990A35" w:rsidRPr="00620F9B" w:rsidRDefault="00990A35" w:rsidP="00990A35">
      <w:pPr>
        <w:ind w:firstLine="0"/>
      </w:pPr>
      <w:r w:rsidRPr="00620F9B">
        <w:t>Survivor(s): The person(s) negatively affected by GBV, SEA, or HS.</w:t>
      </w:r>
    </w:p>
    <w:p w14:paraId="0145D48A" w14:textId="77777777" w:rsidR="00990A35" w:rsidRPr="00620F9B" w:rsidRDefault="00990A35" w:rsidP="00990A35">
      <w:pPr>
        <w:ind w:firstLine="0"/>
      </w:pPr>
    </w:p>
    <w:p w14:paraId="6EF75499" w14:textId="77777777" w:rsidR="00990A35" w:rsidRPr="00620F9B" w:rsidRDefault="00990A35" w:rsidP="00990A35">
      <w:pPr>
        <w:ind w:firstLine="0"/>
      </w:pPr>
      <w:r w:rsidRPr="00620F9B">
        <w:t>Site: The location where infrastructure development work is taking place for the project. The site of consultancy assignments is the location/sites where they are carried out.</w:t>
      </w:r>
    </w:p>
    <w:p w14:paraId="217560B4" w14:textId="77777777" w:rsidR="00990A35" w:rsidRPr="00620F9B" w:rsidRDefault="00990A35" w:rsidP="00990A35">
      <w:pPr>
        <w:ind w:firstLine="0"/>
      </w:pPr>
      <w:r w:rsidRPr="00620F9B">
        <w:lastRenderedPageBreak/>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620F9B" w:rsidRDefault="00990A35" w:rsidP="00990A35">
      <w:pPr>
        <w:ind w:firstLine="0"/>
      </w:pPr>
    </w:p>
    <w:p w14:paraId="6D0A8592" w14:textId="77777777" w:rsidR="00990A35" w:rsidRPr="00620F9B" w:rsidRDefault="00990A35" w:rsidP="00990A35">
      <w:pPr>
        <w:ind w:firstLine="0"/>
      </w:pPr>
      <w:r w:rsidRPr="00620F9B">
        <w:t>Consultant: Any organization or individual that has been contracted to provide consulting services for the project and has hired managers and/or employees to perform this work.</w:t>
      </w:r>
    </w:p>
    <w:p w14:paraId="47B32B59" w14:textId="77777777" w:rsidR="00990A35" w:rsidRPr="00620F9B" w:rsidRDefault="00990A35" w:rsidP="00990A35">
      <w:pPr>
        <w:ind w:firstLine="0"/>
      </w:pPr>
    </w:p>
    <w:p w14:paraId="3F92D22B" w14:textId="77777777" w:rsidR="00990A35" w:rsidRPr="00620F9B" w:rsidRDefault="00990A35" w:rsidP="00990A35">
      <w:pPr>
        <w:ind w:firstLine="0"/>
      </w:pPr>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990A35">
      <w:pPr>
        <w:ind w:firstLine="0"/>
      </w:pPr>
    </w:p>
    <w:p w14:paraId="4BE13E0C"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990A35">
      <w:pPr>
        <w:ind w:firstLine="0"/>
      </w:pPr>
    </w:p>
    <w:p w14:paraId="3D2EAC40" w14:textId="77777777" w:rsidR="00990A35" w:rsidRPr="00620F9B" w:rsidRDefault="00990A35" w:rsidP="00990A35">
      <w:pPr>
        <w:ind w:firstLine="0"/>
      </w:pPr>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20F9B" w:rsidRDefault="00990A35" w:rsidP="00990A35">
      <w:pPr>
        <w:ind w:firstLine="0"/>
      </w:pPr>
    </w:p>
    <w:p w14:paraId="19E359ED" w14:textId="77777777" w:rsidR="00990A35" w:rsidRPr="00620F9B" w:rsidRDefault="00990A35" w:rsidP="00990A35">
      <w:pPr>
        <w:ind w:firstLine="0"/>
      </w:pPr>
      <w:r w:rsidRPr="00620F9B">
        <w:t>Site environment: The "project area of influence," which is any location, urban or rural, directly affected by the project, including human settlements.</w:t>
      </w:r>
    </w:p>
    <w:p w14:paraId="41FD9C4F" w14:textId="77777777" w:rsidR="00990A35" w:rsidRPr="00620F9B" w:rsidRDefault="00990A35" w:rsidP="00990A35">
      <w:pPr>
        <w:ind w:firstLine="0"/>
      </w:pPr>
    </w:p>
    <w:p w14:paraId="396259EB"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0D205056" w14:textId="77777777" w:rsidR="00990A35" w:rsidRPr="00620F9B" w:rsidRDefault="00990A35" w:rsidP="00990A35">
      <w:pPr>
        <w:ind w:firstLine="0"/>
      </w:pPr>
    </w:p>
    <w:p w14:paraId="2BB69D0E"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20F9B" w:rsidRDefault="00990A35" w:rsidP="00990A35">
      <w:pPr>
        <w:ind w:firstLine="0"/>
      </w:pPr>
    </w:p>
    <w:p w14:paraId="4331D30A" w14:textId="77777777" w:rsidR="00990A35" w:rsidRPr="00620F9B" w:rsidRDefault="00990A35" w:rsidP="00990A35">
      <w:pPr>
        <w:ind w:firstLine="0"/>
      </w:pPr>
      <w:r w:rsidRPr="00620F9B">
        <w:t>Complaints and Grievance Mechanism (CGM): A process established by a project to receive and address complaints.</w:t>
      </w:r>
    </w:p>
    <w:p w14:paraId="6979EC64" w14:textId="77777777" w:rsidR="00990A35" w:rsidRPr="00620F9B" w:rsidRDefault="00990A35" w:rsidP="00990A35">
      <w:pPr>
        <w:ind w:firstLine="0"/>
      </w:pPr>
    </w:p>
    <w:p w14:paraId="056E964B" w14:textId="77777777" w:rsidR="00990A35" w:rsidRPr="00620F9B" w:rsidRDefault="00990A35" w:rsidP="00990A35">
      <w:pPr>
        <w:ind w:firstLine="0"/>
      </w:pPr>
      <w:r w:rsidRPr="00620F9B">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620F9B" w:rsidRDefault="00990A35" w:rsidP="00990A35">
      <w:pPr>
        <w:ind w:firstLine="0"/>
      </w:pPr>
    </w:p>
    <w:p w14:paraId="51C4CF9F"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Pr>
        <w:ind w:firstLine="0"/>
      </w:pPr>
    </w:p>
    <w:p w14:paraId="5BD73619" w14:textId="77777777" w:rsidR="00990A35" w:rsidRPr="00620F9B" w:rsidRDefault="00990A35" w:rsidP="00990A35">
      <w:pPr>
        <w:ind w:firstLine="0"/>
      </w:pPr>
      <w:r w:rsidRPr="00620F9B">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990A35">
      <w:pPr>
        <w:ind w:firstLine="0"/>
      </w:pPr>
    </w:p>
    <w:p w14:paraId="302E86F1" w14:textId="77777777" w:rsidR="00990A35" w:rsidRPr="00620F9B" w:rsidRDefault="00990A35" w:rsidP="00990A35">
      <w:pPr>
        <w:ind w:firstLine="0"/>
      </w:pPr>
      <w:r w:rsidRPr="00620F9B">
        <w:t>GBV/SEA/HS and VAC Allegations Procedure: The prescribed procedure for reporting GBV/SEA/HS or VAC incidents.</w:t>
      </w:r>
    </w:p>
    <w:p w14:paraId="03FB96B5" w14:textId="77777777" w:rsidR="00990A35" w:rsidRPr="00620F9B" w:rsidRDefault="00990A35" w:rsidP="00990A35">
      <w:pPr>
        <w:ind w:firstLine="0"/>
      </w:pPr>
    </w:p>
    <w:p w14:paraId="65D15859" w14:textId="77777777" w:rsidR="00990A35" w:rsidRPr="00620F9B" w:rsidRDefault="00990A35" w:rsidP="00990A35">
      <w:pPr>
        <w:ind w:firstLine="0"/>
      </w:pPr>
      <w:r w:rsidRPr="00620F9B">
        <w:t>Child Protection: An activity or initiative aimed at protecting children from all forms of harm, particularly those resulting from VAC.</w:t>
      </w:r>
    </w:p>
    <w:p w14:paraId="2B3729D2" w14:textId="77777777" w:rsidR="00990A35" w:rsidRPr="00620F9B" w:rsidRDefault="00990A35" w:rsidP="00990A35">
      <w:pPr>
        <w:ind w:firstLine="0"/>
      </w:pPr>
    </w:p>
    <w:p w14:paraId="7E4C2ECF" w14:textId="77777777" w:rsidR="00990A35" w:rsidRPr="00620F9B" w:rsidRDefault="00990A35" w:rsidP="00990A35">
      <w:pPr>
        <w:ind w:firstLine="0"/>
      </w:pPr>
      <w:r w:rsidRPr="00620F9B">
        <w:t>Intervention Protocol: Mechanisms in place to respond to GBV/SEA/HS and VAC incidents.</w:t>
      </w:r>
    </w:p>
    <w:p w14:paraId="4BACAD04" w14:textId="77777777" w:rsidR="00990A35" w:rsidRPr="00620F9B" w:rsidRDefault="00990A35" w:rsidP="00990A35">
      <w:pPr>
        <w:ind w:firstLine="0"/>
      </w:pPr>
    </w:p>
    <w:p w14:paraId="3A7648FF" w14:textId="77777777" w:rsidR="00990A35" w:rsidRPr="00620F9B" w:rsidRDefault="00990A35" w:rsidP="00990A35">
      <w:pPr>
        <w:ind w:firstLine="0"/>
      </w:pPr>
      <w:r w:rsidRPr="00620F9B">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990A35">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990A35">
      <w:pPr>
        <w:ind w:firstLine="0"/>
      </w:pPr>
    </w:p>
    <w:p w14:paraId="3ACA8825" w14:textId="77777777" w:rsidR="00990A35" w:rsidRPr="00620F9B" w:rsidRDefault="00990A35" w:rsidP="00990A35">
      <w:pPr>
        <w:ind w:firstLine="0"/>
      </w:pPr>
      <w:r w:rsidRPr="00620F9B">
        <w:t>Survivors: Individual(s) negatively affected by GBV/SEA/SH or VAC. Women, men, and children can be survivors of GBV/SEA/SH; only children can be survivors of VAC.</w:t>
      </w:r>
    </w:p>
    <w:p w14:paraId="06D5C0B3" w14:textId="77777777" w:rsidR="00990A35" w:rsidRPr="00620F9B" w:rsidRDefault="00990A35" w:rsidP="00990A35">
      <w:pPr>
        <w:ind w:firstLine="0"/>
      </w:pPr>
    </w:p>
    <w:p w14:paraId="514E418F"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pPr>
        <w:ind w:firstLine="0"/>
      </w:pPr>
      <w:r w:rsidRPr="00620F9B">
        <w:t>The six main types of GBV are:</w:t>
      </w:r>
    </w:p>
    <w:p w14:paraId="276ED861" w14:textId="77777777" w:rsidR="00990A35" w:rsidRPr="00620F9B" w:rsidRDefault="00990A35" w:rsidP="00990A35">
      <w:pPr>
        <w:ind w:firstLine="0"/>
      </w:pPr>
      <w:r w:rsidRPr="00620F9B">
        <w:lastRenderedPageBreak/>
        <w:t>- Rape: Nonconsensual penetration (however slight) of the vagina, anus, or mouth with a penis, other body part, or an object.</w:t>
      </w:r>
    </w:p>
    <w:p w14:paraId="626FB6BC"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pPr>
        <w:ind w:firstLine="0"/>
      </w:pPr>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pPr>
        <w:ind w:firstLine="0"/>
      </w:pPr>
      <w:r w:rsidRPr="00620F9B">
        <w:t>- Forced marriage: the marriage of an individual against their will.</w:t>
      </w:r>
    </w:p>
    <w:p w14:paraId="3C93301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pPr>
        <w:ind w:firstLine="0"/>
      </w:pPr>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990A35">
      <w:pPr>
        <w:ind w:firstLine="0"/>
      </w:pPr>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620F9B" w:rsidRDefault="00990A35" w:rsidP="00990A35">
      <w:pPr>
        <w:ind w:firstLine="0"/>
      </w:pPr>
    </w:p>
    <w:p w14:paraId="6641CB04" w14:textId="77777777" w:rsidR="00990A35" w:rsidRPr="00620F9B" w:rsidRDefault="00990A35" w:rsidP="00990A35">
      <w:pPr>
        <w:ind w:firstLine="0"/>
      </w:pPr>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20F9B" w:rsidRDefault="00990A35" w:rsidP="00990A35">
      <w:pPr>
        <w:ind w:firstLine="0"/>
      </w:pPr>
    </w:p>
    <w:p w14:paraId="41E73E26" w14:textId="77777777" w:rsidR="00990A35" w:rsidRPr="00620F9B" w:rsidRDefault="00990A35" w:rsidP="00990A35">
      <w:pPr>
        <w:ind w:firstLine="0"/>
      </w:pPr>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990A35">
      <w:pPr>
        <w:ind w:firstLine="0"/>
      </w:pPr>
    </w:p>
    <w:p w14:paraId="696CA909" w14:textId="77777777" w:rsidR="00990A35" w:rsidRPr="00A5562E" w:rsidRDefault="00990A35" w:rsidP="00990A35">
      <w:pPr>
        <w:ind w:firstLine="0"/>
        <w:rPr>
          <w:b/>
        </w:rPr>
      </w:pPr>
      <w:r w:rsidRPr="00A5562E">
        <w:rPr>
          <w:b/>
        </w:rPr>
        <w:lastRenderedPageBreak/>
        <w:t>PRINCIPLES, MORAL VALUES, ETHICS, AND ATTITUDES TO BE RESPECTED</w:t>
      </w:r>
    </w:p>
    <w:p w14:paraId="089DB050"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pPr>
        <w:ind w:firstLine="0"/>
      </w:pPr>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pPr>
        <w:ind w:firstLine="0"/>
      </w:pPr>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pPr>
        <w:ind w:firstLine="0"/>
      </w:pPr>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620F9B" w:rsidRDefault="00990A35" w:rsidP="00990A35">
      <w:pPr>
        <w:ind w:firstLine="0"/>
      </w:pPr>
    </w:p>
    <w:p w14:paraId="5E77B586" w14:textId="77777777" w:rsidR="00620F9B" w:rsidRDefault="00620F9B" w:rsidP="00990A35">
      <w:pPr>
        <w:ind w:firstLine="0"/>
        <w:rPr>
          <w:sz w:val="28"/>
        </w:rPr>
      </w:pPr>
    </w:p>
    <w:p w14:paraId="317BABEC" w14:textId="77777777" w:rsidR="00990A35" w:rsidRPr="00620F9B" w:rsidRDefault="00990A35" w:rsidP="00990A35">
      <w:pPr>
        <w:ind w:firstLine="0"/>
        <w:rPr>
          <w:b/>
        </w:rPr>
      </w:pPr>
      <w:r w:rsidRPr="00620F9B">
        <w:rPr>
          <w:b/>
        </w:rPr>
        <w:t>Commitment</w:t>
      </w:r>
    </w:p>
    <w:p w14:paraId="707F5931" w14:textId="77777777" w:rsidR="00990A35" w:rsidRPr="00620F9B" w:rsidRDefault="00990A35" w:rsidP="00990A35">
      <w:pPr>
        <w:ind w:firstLine="0"/>
      </w:pPr>
      <w:r w:rsidRPr="00620F9B">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990A35">
      <w:pPr>
        <w:ind w:firstLine="0"/>
      </w:pPr>
      <w:r w:rsidRPr="00620F9B">
        <w:lastRenderedPageBreak/>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20F9B" w:rsidRDefault="00990A35" w:rsidP="00990A35">
      <w:pPr>
        <w:ind w:firstLine="0"/>
      </w:pPr>
    </w:p>
    <w:p w14:paraId="36E79B71" w14:textId="77777777" w:rsidR="00990A35" w:rsidRPr="00620F9B" w:rsidRDefault="00990A35" w:rsidP="00990A35">
      <w:pPr>
        <w:ind w:firstLine="0"/>
      </w:pPr>
      <w:r w:rsidRPr="00620F9B">
        <w:t>While working on the project, I agree to:</w:t>
      </w:r>
    </w:p>
    <w:p w14:paraId="6E42FD83" w14:textId="77777777" w:rsidR="00990A35" w:rsidRPr="00620F9B" w:rsidRDefault="00990A35" w:rsidP="00990A35">
      <w:pPr>
        <w:ind w:firstLine="0"/>
      </w:pPr>
    </w:p>
    <w:p w14:paraId="1B048506" w14:textId="77777777" w:rsidR="00990A35" w:rsidRPr="00620F9B" w:rsidRDefault="00990A35" w:rsidP="00990A35">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pPr>
        <w:ind w:firstLine="0"/>
      </w:pPr>
      <w:r w:rsidRPr="00620F9B">
        <w:t>- Wear my Personal Protective Equipment (PPE) at all times in the workplace or during project-related activities;</w:t>
      </w:r>
    </w:p>
    <w:p w14:paraId="402A4B6C" w14:textId="77777777" w:rsidR="00990A35" w:rsidRPr="00620F9B" w:rsidRDefault="00990A35" w:rsidP="00990A35">
      <w:pPr>
        <w:ind w:firstLine="0"/>
      </w:pPr>
      <w:r w:rsidRPr="00620F9B">
        <w:t>- Take all practical steps to implement the Corporate Environmental and Social Management Plan (CESMP);</w:t>
      </w:r>
    </w:p>
    <w:p w14:paraId="319C3DBC" w14:textId="77777777" w:rsidR="00990A35" w:rsidRPr="00620F9B" w:rsidRDefault="00990A35" w:rsidP="00990A35">
      <w:pPr>
        <w:ind w:firstLine="0"/>
      </w:pPr>
      <w:r w:rsidRPr="00620F9B">
        <w:t>- Implement the HST Management Plan;</w:t>
      </w:r>
    </w:p>
    <w:p w14:paraId="51F9246C" w14:textId="77777777" w:rsidR="00990A35" w:rsidRPr="00620F9B" w:rsidRDefault="00990A35" w:rsidP="00990A35">
      <w:pPr>
        <w:ind w:firstLine="0"/>
      </w:pPr>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pPr>
        <w:ind w:firstLine="0"/>
      </w:pPr>
      <w:r w:rsidRPr="00620F9B">
        <w:t>- Allow the police to conduct background checks on me;</w:t>
      </w:r>
    </w:p>
    <w:p w14:paraId="6B0F3FFD" w14:textId="77777777" w:rsidR="00990A35" w:rsidRPr="00620F9B" w:rsidRDefault="00990A35" w:rsidP="00990A35">
      <w:pPr>
        <w:ind w:firstLine="0"/>
      </w:pPr>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Pr>
        <w:ind w:firstLine="0"/>
      </w:pPr>
      <w:r w:rsidRPr="00620F9B">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pPr>
        <w:ind w:firstLine="0"/>
      </w:pPr>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pPr>
        <w:ind w:firstLine="0"/>
      </w:pPr>
      <w:r w:rsidRPr="00620F9B">
        <w:t>- Not engage in relationships with children under the age of 18, including marrying a girl under the age of 18;</w:t>
      </w:r>
    </w:p>
    <w:p w14:paraId="466E6BB7" w14:textId="77777777" w:rsidR="00990A35" w:rsidRPr="00620F9B" w:rsidRDefault="00990A35" w:rsidP="00990A35">
      <w:pPr>
        <w:ind w:firstLine="0"/>
      </w:pPr>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990A35">
      <w:pPr>
        <w:ind w:firstLine="0"/>
      </w:pPr>
      <w:r w:rsidRPr="00620F9B">
        <w:lastRenderedPageBreak/>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620F9B" w:rsidRDefault="00990A35" w:rsidP="00990A35">
      <w:pPr>
        <w:ind w:firstLine="0"/>
      </w:pPr>
    </w:p>
    <w:p w14:paraId="67AD8CF6" w14:textId="77777777" w:rsidR="00990A35" w:rsidRPr="00620F9B" w:rsidRDefault="00990A35" w:rsidP="00990A35">
      <w:pPr>
        <w:ind w:firstLine="0"/>
      </w:pPr>
      <w:r w:rsidRPr="00620F9B">
        <w:t>With respect to children under the age of 18:</w:t>
      </w:r>
    </w:p>
    <w:p w14:paraId="0805A771" w14:textId="77777777" w:rsidR="00990A35" w:rsidRPr="00620F9B" w:rsidRDefault="00990A35" w:rsidP="00990A35">
      <w:pPr>
        <w:ind w:firstLine="0"/>
      </w:pPr>
      <w:r w:rsidRPr="00620F9B">
        <w:t>- Where possible, ensure the presence of another adult when working near children.</w:t>
      </w:r>
    </w:p>
    <w:p w14:paraId="5BF54702" w14:textId="77777777" w:rsidR="00990A35" w:rsidRPr="00620F9B" w:rsidRDefault="00990A35" w:rsidP="00990A35">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990A35">
      <w:pPr>
        <w:ind w:firstLine="0"/>
      </w:pPr>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pPr>
        <w:ind w:firstLine="0"/>
      </w:pPr>
      <w:r w:rsidRPr="00620F9B">
        <w:t>- Refrain from corporal punishment or disciplinary measures against children;</w:t>
      </w:r>
    </w:p>
    <w:p w14:paraId="61DEF5BF" w14:textId="77777777" w:rsidR="00990A35" w:rsidRPr="00620F9B" w:rsidRDefault="00990A35" w:rsidP="00990A35">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990A35">
      <w:pPr>
        <w:ind w:firstLine="0"/>
      </w:pPr>
      <w:r w:rsidRPr="00620F9B">
        <w:t>- Take the necessary precautions when photographing or filming children.</w:t>
      </w:r>
    </w:p>
    <w:p w14:paraId="03739D67" w14:textId="77777777" w:rsidR="00990A35" w:rsidRPr="00620F9B" w:rsidRDefault="00990A35" w:rsidP="00990A35">
      <w:pPr>
        <w:ind w:firstLine="0"/>
      </w:pPr>
      <w:r w:rsidRPr="00620F9B">
        <w:t>Use of Images of Children for Professional Purposes</w:t>
      </w:r>
    </w:p>
    <w:p w14:paraId="056A1CE9" w14:textId="77777777" w:rsidR="00990A35" w:rsidRPr="00620F9B" w:rsidRDefault="00990A35" w:rsidP="00990A35">
      <w:pPr>
        <w:ind w:firstLine="0"/>
      </w:pPr>
      <w:r w:rsidRPr="00620F9B">
        <w:t>When photographing or filming a child for professional purposes, I must:</w:t>
      </w:r>
    </w:p>
    <w:p w14:paraId="52E3DBBA" w14:textId="77777777" w:rsidR="00990A35" w:rsidRPr="00620F9B" w:rsidRDefault="00990A35" w:rsidP="00990A35">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pPr>
        <w:ind w:firstLine="0"/>
      </w:pPr>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pPr>
        <w:ind w:firstLine="0"/>
      </w:pPr>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pPr>
        <w:ind w:firstLine="0"/>
      </w:pPr>
      <w:r w:rsidRPr="00620F9B">
        <w:t>- Ensure that images are honest representations of the context and facts;</w:t>
      </w:r>
    </w:p>
    <w:p w14:paraId="189E42DF" w14:textId="427B939E" w:rsidR="00990A35" w:rsidRPr="00620F9B" w:rsidRDefault="00990A35" w:rsidP="00990A35">
      <w:pPr>
        <w:ind w:firstLine="0"/>
      </w:pPr>
      <w:r w:rsidRPr="00620F9B">
        <w:t>- Ensure that file labels do not reveal information that could identify a child when sending images electronically.</w:t>
      </w:r>
    </w:p>
    <w:p w14:paraId="3C6FE3A9" w14:textId="19DAD9A3" w:rsidR="00990A35" w:rsidRPr="00620F9B" w:rsidRDefault="00990A35" w:rsidP="00990A35">
      <w:pPr>
        <w:ind w:firstLine="0"/>
      </w:pPr>
      <w:r w:rsidRPr="00620F9B">
        <w:t>Sanctions</w:t>
      </w:r>
    </w:p>
    <w:p w14:paraId="0CF5D047" w14:textId="7BDBEF65" w:rsidR="00990A35" w:rsidRPr="00620F9B" w:rsidRDefault="00990A35" w:rsidP="00990A35">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990A35">
      <w:pPr>
        <w:ind w:firstLine="0"/>
      </w:pPr>
      <w:r w:rsidRPr="00620F9B">
        <w:t>- Informal warning;</w:t>
      </w:r>
    </w:p>
    <w:p w14:paraId="3EE14CB3" w14:textId="77777777" w:rsidR="00990A35" w:rsidRPr="00620F9B" w:rsidRDefault="00990A35" w:rsidP="00990A35">
      <w:pPr>
        <w:ind w:firstLine="0"/>
      </w:pPr>
      <w:r w:rsidRPr="00620F9B">
        <w:t>- Formal warning;</w:t>
      </w:r>
    </w:p>
    <w:p w14:paraId="64483E26" w14:textId="77777777" w:rsidR="00990A35" w:rsidRPr="00620F9B" w:rsidRDefault="00990A35" w:rsidP="00990A35">
      <w:pPr>
        <w:ind w:firstLine="0"/>
      </w:pPr>
      <w:r w:rsidRPr="00620F9B">
        <w:t>- Additional training;</w:t>
      </w:r>
    </w:p>
    <w:p w14:paraId="428530D0" w14:textId="77777777" w:rsidR="00990A35" w:rsidRPr="00620F9B" w:rsidRDefault="00990A35" w:rsidP="00990A35">
      <w:pPr>
        <w:ind w:firstLine="0"/>
      </w:pPr>
      <w:r w:rsidRPr="00620F9B">
        <w:t>- Loss of up to one week's pay;</w:t>
      </w:r>
    </w:p>
    <w:p w14:paraId="0AAE82D1" w14:textId="77777777" w:rsidR="00990A35" w:rsidRPr="00620F9B" w:rsidRDefault="00990A35" w:rsidP="00990A35">
      <w:pPr>
        <w:ind w:firstLine="0"/>
      </w:pPr>
      <w:r w:rsidRPr="00620F9B">
        <w:lastRenderedPageBreak/>
        <w:t>- Suspension of the employment relationship (without pay), for a minimum period of one month and a maximum period of six months;</w:t>
      </w:r>
    </w:p>
    <w:p w14:paraId="63DD4AF0" w14:textId="77777777" w:rsidR="00990A35" w:rsidRPr="00620F9B" w:rsidRDefault="00990A35" w:rsidP="00990A35">
      <w:pPr>
        <w:ind w:firstLine="0"/>
      </w:pPr>
      <w:r w:rsidRPr="00620F9B">
        <w:t>- Dismissal.</w:t>
      </w:r>
    </w:p>
    <w:p w14:paraId="3D8F12E8" w14:textId="3F7BE3D6" w:rsidR="00990A35" w:rsidRPr="00620F9B" w:rsidRDefault="00990A35" w:rsidP="00990A35">
      <w:pPr>
        <w:ind w:firstLine="0"/>
      </w:pPr>
      <w:r w:rsidRPr="00620F9B">
        <w:t>- Reporting to the police, if applicable.</w:t>
      </w:r>
    </w:p>
    <w:p w14:paraId="34D52FD7" w14:textId="77777777" w:rsidR="00990A35" w:rsidRPr="00620F9B" w:rsidRDefault="00990A35" w:rsidP="00990A35">
      <w:pPr>
        <w:ind w:firstLine="0"/>
      </w:pPr>
      <w:r w:rsidRPr="00620F9B">
        <w:t>Final Commitment</w:t>
      </w:r>
    </w:p>
    <w:p w14:paraId="7199119C" w14:textId="77777777" w:rsidR="00990A35" w:rsidRPr="00620F9B" w:rsidRDefault="00990A35" w:rsidP="00990A35">
      <w:pPr>
        <w:ind w:firstLine="0"/>
      </w:pPr>
      <w:r w:rsidRPr="00620F9B">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990A35">
      <w:pPr>
        <w:ind w:firstLine="0"/>
      </w:pPr>
    </w:p>
    <w:p w14:paraId="3EF08117" w14:textId="77777777" w:rsidR="00990A35" w:rsidRPr="00620F9B" w:rsidRDefault="00990A35" w:rsidP="00990A35">
      <w:pPr>
        <w:ind w:firstLine="0"/>
      </w:pPr>
      <w:r w:rsidRPr="00620F9B">
        <w:t>Signature: _______________________________________________________</w:t>
      </w:r>
    </w:p>
    <w:p w14:paraId="2B953004" w14:textId="77777777" w:rsidR="00990A35" w:rsidRPr="00620F9B" w:rsidRDefault="00990A35" w:rsidP="00990A35">
      <w:pPr>
        <w:ind w:firstLine="0"/>
      </w:pPr>
    </w:p>
    <w:p w14:paraId="155FC912" w14:textId="77777777" w:rsidR="00990A35" w:rsidRPr="00620F9B" w:rsidRDefault="00990A35" w:rsidP="00990A35">
      <w:pPr>
        <w:ind w:firstLine="0"/>
      </w:pPr>
      <w:r w:rsidRPr="00620F9B">
        <w:t>Name : _________________________________________________</w:t>
      </w:r>
    </w:p>
    <w:p w14:paraId="16B1732F" w14:textId="77777777" w:rsidR="00990A35" w:rsidRPr="00620F9B" w:rsidRDefault="00990A35" w:rsidP="00990A35">
      <w:pPr>
        <w:ind w:firstLine="0"/>
      </w:pPr>
    </w:p>
    <w:p w14:paraId="309C9C08" w14:textId="77777777" w:rsidR="00990A35" w:rsidRPr="00620F9B" w:rsidRDefault="00990A35" w:rsidP="00990A35">
      <w:pPr>
        <w:ind w:firstLine="0"/>
      </w:pPr>
      <w:r w:rsidRPr="00620F9B">
        <w:t>Title: _______________________________________________________</w:t>
      </w:r>
    </w:p>
    <w:p w14:paraId="031A9D1A" w14:textId="77777777" w:rsidR="00990A35" w:rsidRPr="00620F9B" w:rsidRDefault="00990A35" w:rsidP="00990A35">
      <w:pPr>
        <w:ind w:firstLine="0"/>
      </w:pPr>
    </w:p>
    <w:p w14:paraId="05C1A704" w14:textId="33365E43" w:rsidR="004A7BE5" w:rsidRPr="00420AE5" w:rsidRDefault="00990A35" w:rsidP="00620F9B">
      <w:pPr>
        <w:ind w:firstLine="0"/>
      </w:pPr>
      <w:r w:rsidRPr="00620F9B">
        <w:t>Date: _______________________________________________________</w:t>
      </w:r>
    </w:p>
    <w:p w14:paraId="6A607826" w14:textId="77777777" w:rsidR="00620F9B" w:rsidRPr="00620F9B" w:rsidRDefault="00620F9B" w:rsidP="00620F9B">
      <w:pPr>
        <w:ind w:firstLine="0"/>
        <w:rPr>
          <w:sz w:val="28"/>
        </w:rPr>
      </w:pPr>
    </w:p>
    <w:p w14:paraId="2E65A64C" w14:textId="77777777" w:rsidR="00130986" w:rsidRDefault="00130986" w:rsidP="000033F8">
      <w:pPr>
        <w:spacing w:after="160" w:line="276" w:lineRule="auto"/>
        <w:ind w:hanging="142"/>
        <w:rPr>
          <w:b/>
          <w:bCs/>
          <w:sz w:val="28"/>
          <w:szCs w:val="24"/>
        </w:rPr>
      </w:pPr>
    </w:p>
    <w:p w14:paraId="4A9CE0CF" w14:textId="77777777" w:rsidR="006F6046" w:rsidRDefault="006F6046" w:rsidP="000033F8">
      <w:pPr>
        <w:spacing w:after="160" w:line="276" w:lineRule="auto"/>
        <w:ind w:hanging="142"/>
        <w:rPr>
          <w:b/>
          <w:bCs/>
          <w:sz w:val="28"/>
          <w:szCs w:val="24"/>
        </w:rPr>
      </w:pPr>
    </w:p>
    <w:p w14:paraId="0228C561" w14:textId="77777777" w:rsidR="006F6046" w:rsidRDefault="006F6046" w:rsidP="000033F8">
      <w:pPr>
        <w:spacing w:after="160" w:line="276" w:lineRule="auto"/>
        <w:ind w:hanging="142"/>
        <w:rPr>
          <w:b/>
          <w:bCs/>
          <w:sz w:val="28"/>
          <w:szCs w:val="24"/>
        </w:rPr>
      </w:pPr>
    </w:p>
    <w:p w14:paraId="4665ABC6" w14:textId="77777777" w:rsidR="006F6046" w:rsidRDefault="006F6046" w:rsidP="000033F8">
      <w:pPr>
        <w:spacing w:after="160" w:line="276" w:lineRule="auto"/>
        <w:ind w:hanging="142"/>
        <w:rPr>
          <w:b/>
          <w:bCs/>
          <w:sz w:val="28"/>
          <w:szCs w:val="24"/>
        </w:rPr>
      </w:pPr>
    </w:p>
    <w:p w14:paraId="34362230" w14:textId="77777777" w:rsidR="006F6046" w:rsidRDefault="006F6046" w:rsidP="000033F8">
      <w:pPr>
        <w:spacing w:after="160" w:line="276" w:lineRule="auto"/>
        <w:ind w:hanging="142"/>
        <w:rPr>
          <w:b/>
          <w:bCs/>
          <w:sz w:val="28"/>
          <w:szCs w:val="24"/>
        </w:rPr>
      </w:pPr>
    </w:p>
    <w:p w14:paraId="3B8E49A4" w14:textId="77777777" w:rsidR="006F6046" w:rsidRDefault="006F6046" w:rsidP="000033F8">
      <w:pPr>
        <w:spacing w:after="160" w:line="276" w:lineRule="auto"/>
        <w:ind w:hanging="142"/>
        <w:rPr>
          <w:b/>
          <w:bCs/>
          <w:sz w:val="28"/>
          <w:szCs w:val="24"/>
        </w:rPr>
      </w:pPr>
    </w:p>
    <w:p w14:paraId="4CB076D5" w14:textId="77777777" w:rsidR="006F6046" w:rsidRDefault="006F6046" w:rsidP="000033F8">
      <w:pPr>
        <w:spacing w:after="160" w:line="276" w:lineRule="auto"/>
        <w:ind w:hanging="142"/>
        <w:rPr>
          <w:b/>
          <w:bCs/>
          <w:sz w:val="28"/>
          <w:szCs w:val="24"/>
        </w:rPr>
      </w:pPr>
    </w:p>
    <w:p w14:paraId="2AB6C52F" w14:textId="77777777" w:rsidR="006F6046" w:rsidRDefault="006F6046" w:rsidP="000033F8">
      <w:pPr>
        <w:spacing w:after="160" w:line="276" w:lineRule="auto"/>
        <w:ind w:hanging="142"/>
        <w:rPr>
          <w:b/>
          <w:bCs/>
          <w:sz w:val="28"/>
          <w:szCs w:val="24"/>
        </w:rPr>
      </w:pPr>
    </w:p>
    <w:p w14:paraId="58A3AA25" w14:textId="77777777" w:rsidR="006F6046" w:rsidRDefault="006F6046" w:rsidP="000033F8">
      <w:pPr>
        <w:spacing w:after="160" w:line="276" w:lineRule="auto"/>
        <w:ind w:hanging="142"/>
        <w:rPr>
          <w:b/>
          <w:bCs/>
          <w:sz w:val="28"/>
          <w:szCs w:val="24"/>
        </w:rPr>
      </w:pPr>
    </w:p>
    <w:p w14:paraId="70D7AF08" w14:textId="77777777" w:rsidR="006F6046" w:rsidRDefault="006F6046" w:rsidP="000033F8">
      <w:pPr>
        <w:spacing w:after="160" w:line="276" w:lineRule="auto"/>
        <w:ind w:hanging="142"/>
        <w:rPr>
          <w:b/>
          <w:bCs/>
          <w:sz w:val="28"/>
          <w:szCs w:val="24"/>
        </w:rPr>
      </w:pPr>
    </w:p>
    <w:p w14:paraId="11EE4BBC" w14:textId="5C54D94F" w:rsidR="000033F8" w:rsidRPr="00620F9B" w:rsidRDefault="000033F8" w:rsidP="000033F8">
      <w:pPr>
        <w:spacing w:after="160" w:line="276" w:lineRule="auto"/>
        <w:ind w:hanging="142"/>
        <w:rPr>
          <w:sz w:val="28"/>
          <w:szCs w:val="24"/>
        </w:rPr>
      </w:pPr>
      <w:r w:rsidRPr="00620F9B">
        <w:rPr>
          <w:b/>
          <w:bCs/>
          <w:sz w:val="28"/>
          <w:szCs w:val="24"/>
        </w:rPr>
        <w:lastRenderedPageBreak/>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7328E1">
            <w:pPr>
              <w:spacing w:after="160" w:line="276" w:lineRule="auto"/>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7328E1">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0033F8">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0033F8">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0033F8">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0033F8">
            <w:pPr>
              <w:spacing w:after="160" w:line="276" w:lineRule="auto"/>
              <w:ind w:left="298" w:hanging="142"/>
              <w:rPr>
                <w:b/>
                <w:bCs/>
              </w:rPr>
            </w:pPr>
            <w:r w:rsidRPr="00620F9B">
              <w:rPr>
                <w:b/>
                <w:bCs/>
              </w:rPr>
              <w:t>Provide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000000" w:rsidP="000033F8">
            <w:pPr>
              <w:spacing w:after="160" w:line="276" w:lineRule="auto"/>
              <w:ind w:left="298" w:hanging="142"/>
              <w:rPr>
                <w:b/>
                <w:bCs/>
              </w:rPr>
            </w:pPr>
            <w:sdt>
              <w:sdtPr>
                <w:rPr>
                  <w:bCs/>
                </w:rPr>
                <w:id w:val="-1930415099"/>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0033F8">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000000" w:rsidP="000033F8">
            <w:pPr>
              <w:spacing w:after="160" w:line="276" w:lineRule="auto"/>
              <w:ind w:left="298" w:hanging="142"/>
              <w:rPr>
                <w:b/>
                <w:bCs/>
              </w:rPr>
            </w:pPr>
            <w:sdt>
              <w:sdtPr>
                <w:rPr>
                  <w:bCs/>
                </w:rPr>
                <w:id w:val="-121304493"/>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0033F8">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000000" w:rsidP="000033F8">
            <w:pPr>
              <w:spacing w:after="160" w:line="276" w:lineRule="auto"/>
              <w:ind w:left="298" w:hanging="142"/>
              <w:rPr>
                <w:b/>
                <w:bCs/>
                <w:lang w:val="en-US"/>
              </w:rPr>
            </w:pPr>
            <w:sdt>
              <w:sdtPr>
                <w:rPr>
                  <w:bCs/>
                </w:rPr>
                <w:id w:val="1441109935"/>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0033F8">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7328E1">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7328E1">
            <w:pPr>
              <w:rPr>
                <w:b/>
              </w:rPr>
            </w:pPr>
            <w:r w:rsidRPr="00620F9B">
              <w:rPr>
                <w:b/>
              </w:rPr>
              <w:t>Place of occurrence:</w:t>
            </w:r>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0033F8">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7328E1">
            <w:r w:rsidRPr="00620F9B">
              <w:t>Source of incident/accident information:</w:t>
            </w:r>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7328E1">
            <w:pPr>
              <w:rPr>
                <w:lang w:val="en-US"/>
              </w:rPr>
            </w:pPr>
            <w:r w:rsidRPr="00267E43">
              <w:rPr>
                <w:lang w:val="en-US"/>
              </w:rPr>
              <w:t>Appendix: Documents relating to the event/incident:</w:t>
            </w:r>
          </w:p>
          <w:p w14:paraId="15A21B25" w14:textId="77777777" w:rsidR="007328E1" w:rsidRPr="00267E43" w:rsidRDefault="007328E1" w:rsidP="007328E1">
            <w:pPr>
              <w:rPr>
                <w:lang w:val="en-US"/>
              </w:rPr>
            </w:pPr>
            <w:r w:rsidRPr="00267E43">
              <w:rPr>
                <w:lang w:val="en-US"/>
              </w:rPr>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0033F8">
            <w:pPr>
              <w:spacing w:after="160" w:line="276" w:lineRule="auto"/>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7328E1">
            <w:pPr>
              <w:spacing w:after="160" w:line="276" w:lineRule="auto"/>
              <w:ind w:left="298" w:hanging="142"/>
              <w:jc w:val="left"/>
              <w:rPr>
                <w:b/>
                <w:bCs/>
              </w:rPr>
            </w:pPr>
            <w:r w:rsidRPr="00620F9B">
              <w:rPr>
                <w:b/>
                <w:bCs/>
              </w:rPr>
              <w:t>Incident severity level</w:t>
            </w:r>
          </w:p>
          <w:p w14:paraId="3270A304" w14:textId="77777777" w:rsidR="000033F8" w:rsidRPr="00620F9B"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0033F8">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0033F8">
            <w:pPr>
              <w:spacing w:after="160" w:line="276" w:lineRule="auto"/>
              <w:ind w:left="298" w:hanging="142"/>
              <w:rPr>
                <w:b/>
                <w:bCs/>
              </w:rPr>
            </w:pPr>
            <w:r w:rsidRPr="00620F9B">
              <w:rPr>
                <w:b/>
                <w:bCs/>
              </w:rPr>
              <w:t>Relationship to the project</w:t>
            </w:r>
          </w:p>
          <w:p w14:paraId="5871FB98" w14:textId="77777777" w:rsidR="000033F8" w:rsidRPr="00620F9B" w:rsidRDefault="000033F8" w:rsidP="000033F8">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000000" w:rsidP="000033F8">
            <w:pPr>
              <w:spacing w:after="160" w:line="276" w:lineRule="auto"/>
              <w:ind w:left="298" w:hanging="142"/>
              <w:rPr>
                <w:bCs/>
                <w:lang w:val="pt-BR"/>
              </w:rPr>
            </w:pPr>
            <w:sdt>
              <w:sdtPr>
                <w:rPr>
                  <w:bCs/>
                  <w:lang w:val="pt-BR"/>
                </w:rPr>
                <w:id w:val="1843582983"/>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000000" w:rsidP="000033F8">
            <w:pPr>
              <w:spacing w:after="160" w:line="276" w:lineRule="auto"/>
              <w:ind w:left="298" w:hanging="142"/>
              <w:rPr>
                <w:bCs/>
                <w:lang w:val="pt-BR"/>
              </w:rPr>
            </w:pPr>
            <w:sdt>
              <w:sdtPr>
                <w:rPr>
                  <w:bCs/>
                  <w:lang w:val="pt-BR"/>
                </w:rPr>
                <w:id w:val="-2606070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000000" w:rsidP="007328E1">
            <w:pPr>
              <w:spacing w:after="160" w:line="276" w:lineRule="auto"/>
              <w:ind w:left="298" w:hanging="142"/>
              <w:rPr>
                <w:bCs/>
              </w:rPr>
            </w:pPr>
            <w:sdt>
              <w:sdtPr>
                <w:rPr>
                  <w:bCs/>
                </w:rPr>
                <w:id w:val="451442684"/>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w:t>
            </w:r>
            <w:r w:rsidR="007328E1" w:rsidRPr="00620F9B">
              <w:rPr>
                <w:bCs/>
              </w:rPr>
              <w:t>Related to the project</w:t>
            </w:r>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000000" w:rsidP="000033F8">
            <w:pPr>
              <w:spacing w:after="160" w:line="276" w:lineRule="auto"/>
              <w:ind w:left="298" w:hanging="142"/>
              <w:rPr>
                <w:bCs/>
                <w:lang w:val="pt-BR"/>
              </w:rPr>
            </w:pPr>
            <w:sdt>
              <w:sdtPr>
                <w:rPr>
                  <w:bCs/>
                  <w:lang w:val="pt-BR"/>
                </w:rPr>
                <w:id w:val="182446850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000000" w:rsidP="007328E1">
            <w:pPr>
              <w:spacing w:after="160" w:line="276" w:lineRule="auto"/>
              <w:ind w:left="298" w:hanging="142"/>
              <w:rPr>
                <w:bCs/>
                <w:lang w:val="pt-BR"/>
              </w:rPr>
            </w:pPr>
            <w:sdt>
              <w:sdtPr>
                <w:rPr>
                  <w:bCs/>
                  <w:lang w:val="pt-BR"/>
                </w:rPr>
                <w:id w:val="-179629190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000000" w:rsidP="000033F8">
            <w:pPr>
              <w:spacing w:after="160" w:line="276" w:lineRule="auto"/>
              <w:ind w:left="298" w:hanging="142"/>
              <w:rPr>
                <w:bCs/>
                <w:lang w:val="en-US"/>
              </w:rPr>
            </w:pPr>
            <w:sdt>
              <w:sdtPr>
                <w:rPr>
                  <w:bCs/>
                </w:rPr>
                <w:id w:val="-47545330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000000" w:rsidP="000033F8">
            <w:pPr>
              <w:spacing w:after="160" w:line="276" w:lineRule="auto"/>
              <w:ind w:left="298" w:hanging="142"/>
              <w:rPr>
                <w:bCs/>
                <w:lang w:val="pt-BR"/>
              </w:rPr>
            </w:pPr>
            <w:sdt>
              <w:sdtPr>
                <w:rPr>
                  <w:bCs/>
                  <w:lang w:val="pt-BR"/>
                </w:rPr>
                <w:id w:val="-45587219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0033F8">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7328E1">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7328E1">
            <w:pPr>
              <w:spacing w:after="160" w:line="276" w:lineRule="auto"/>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0033F8">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0033F8">
            <w:pPr>
              <w:spacing w:after="160" w:line="276" w:lineRule="auto"/>
              <w:ind w:left="298" w:hanging="142"/>
              <w:rPr>
                <w:b/>
              </w:rPr>
            </w:pPr>
            <w:r w:rsidRPr="00620F9B">
              <w:rPr>
                <w:b/>
              </w:rPr>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0033F8">
            <w:pPr>
              <w:spacing w:after="160" w:line="276" w:lineRule="auto"/>
              <w:ind w:left="298" w:hanging="142"/>
              <w:rPr>
                <w:b/>
                <w:lang w:val="pt-BR"/>
              </w:rPr>
            </w:pPr>
            <w:r w:rsidRPr="00620F9B">
              <w:rPr>
                <w:b/>
                <w:lang w:val="pt-BR"/>
              </w:rPr>
              <w:lastRenderedPageBreak/>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0033F8">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0033F8">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000000" w:rsidP="00A37BBE">
            <w:pPr>
              <w:spacing w:after="160" w:line="276" w:lineRule="auto"/>
              <w:ind w:left="298" w:hanging="142"/>
              <w:rPr>
                <w:bCs/>
                <w:lang w:val="pt-BR"/>
              </w:rPr>
            </w:pPr>
            <w:sdt>
              <w:sdtPr>
                <w:rPr>
                  <w:bCs/>
                  <w:lang w:val="pt-BR"/>
                </w:rPr>
                <w:id w:val="12531586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0033F8">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000000" w:rsidP="000033F8">
            <w:pPr>
              <w:spacing w:after="160" w:line="276" w:lineRule="auto"/>
              <w:ind w:left="298" w:hanging="142"/>
              <w:rPr>
                <w:bCs/>
                <w:lang w:val="en-US"/>
              </w:rPr>
            </w:pPr>
            <w:sdt>
              <w:sdtPr>
                <w:rPr>
                  <w:bCs/>
                  <w:lang w:val="pt-BR"/>
                </w:rPr>
                <w:id w:val="1425458008"/>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0033F8">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000000" w:rsidP="000033F8">
            <w:pPr>
              <w:spacing w:after="160" w:line="276" w:lineRule="auto"/>
              <w:ind w:left="298" w:hanging="142"/>
              <w:rPr>
                <w:bCs/>
                <w:lang w:val="en-US"/>
              </w:rPr>
            </w:pPr>
            <w:sdt>
              <w:sdtPr>
                <w:rPr>
                  <w:bCs/>
                </w:rPr>
                <w:id w:val="186593712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0033F8">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000000" w:rsidP="00A37BBE">
            <w:pPr>
              <w:spacing w:after="160" w:line="276" w:lineRule="auto"/>
              <w:ind w:left="298" w:hanging="142"/>
              <w:rPr>
                <w:bCs/>
                <w:lang w:val="en-US"/>
              </w:rPr>
            </w:pPr>
            <w:sdt>
              <w:sdtPr>
                <w:rPr>
                  <w:bCs/>
                </w:rPr>
                <w:id w:val="384299878"/>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0033F8">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000000" w:rsidP="000033F8">
            <w:pPr>
              <w:spacing w:after="160" w:line="276" w:lineRule="auto"/>
              <w:ind w:left="298" w:hanging="142"/>
              <w:rPr>
                <w:bCs/>
              </w:rPr>
            </w:pPr>
            <w:sdt>
              <w:sdtPr>
                <w:rPr>
                  <w:bCs/>
                  <w:lang w:val="pt-BR"/>
                </w:rPr>
                <w:id w:val="3719210"/>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0033F8">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0033F8">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0033F8">
            <w:pPr>
              <w:spacing w:after="160" w:line="276" w:lineRule="auto"/>
              <w:ind w:left="298" w:hanging="142"/>
              <w:rPr>
                <w:b/>
              </w:rPr>
            </w:pPr>
            <w:r w:rsidRPr="00620F9B">
              <w:rPr>
                <w:b/>
              </w:rPr>
              <w:t>Description including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0033F8">
            <w:pPr>
              <w:spacing w:after="160" w:line="276" w:lineRule="auto"/>
              <w:ind w:left="298" w:hanging="142"/>
              <w:rPr>
                <w:b/>
              </w:rPr>
            </w:pPr>
          </w:p>
          <w:p w14:paraId="1FD6E1B3" w14:textId="77777777" w:rsidR="000033F8" w:rsidRPr="00620F9B" w:rsidRDefault="00EB35C3" w:rsidP="000033F8">
            <w:pPr>
              <w:spacing w:after="160" w:line="276" w:lineRule="auto"/>
              <w:ind w:left="298" w:hanging="142"/>
              <w:rPr>
                <w:b/>
              </w:rPr>
            </w:pPr>
            <w:r w:rsidRPr="00620F9B">
              <w:rPr>
                <w:b/>
              </w:rPr>
              <w:t>Measures taken by whom</w:t>
            </w:r>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0033F8">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B35C3">
            <w:r w:rsidRPr="00620F9B">
              <w:t>a. Emergency measures</w:t>
            </w:r>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B35C3">
            <w:pPr>
              <w:spacing w:after="160" w:line="276" w:lineRule="auto"/>
              <w:ind w:left="298" w:hanging="142"/>
              <w:rPr>
                <w:bCs/>
              </w:rPr>
            </w:pPr>
          </w:p>
          <w:p w14:paraId="13F9F423" w14:textId="77777777" w:rsidR="00EB35C3" w:rsidRPr="00620F9B"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EB35C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B35C3">
            <w:r w:rsidRPr="00620F9B">
              <w:t>b. Follow-up measures</w:t>
            </w:r>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EB35C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B35C3">
            <w:r w:rsidRPr="00620F9B">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EB35C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0033F8">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B35C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EB35C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B35C3">
            <w:pPr>
              <w:rPr>
                <w:lang w:val="en-US"/>
              </w:rPr>
            </w:pPr>
            <w:r w:rsidRPr="00267E43">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EB35C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B35C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EB35C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B35C3">
            <w:r w:rsidRPr="00620F9B">
              <w:t>d. Follow-up measures</w:t>
            </w:r>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EB35C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B35C3">
            <w:r w:rsidRPr="00620F9B">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EB35C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B35C3">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B35C3">
            <w:pPr>
              <w:spacing w:after="160" w:line="276" w:lineRule="auto"/>
              <w:ind w:left="298" w:hanging="142"/>
              <w:jc w:val="left"/>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0033F8">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000000" w:rsidP="000033F8">
            <w:pPr>
              <w:spacing w:after="160" w:line="276" w:lineRule="auto"/>
              <w:ind w:left="298" w:hanging="142"/>
              <w:rPr>
                <w:lang w:val="pt-BR"/>
              </w:rPr>
            </w:pPr>
            <w:sdt>
              <w:sdtPr>
                <w:rPr>
                  <w:lang w:val="pt-BR"/>
                </w:rPr>
                <w:id w:val="2116863268"/>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000000" w:rsidP="000033F8">
            <w:pPr>
              <w:spacing w:after="160" w:line="276" w:lineRule="auto"/>
              <w:ind w:left="298" w:hanging="142"/>
              <w:rPr>
                <w:lang w:val="pt-BR"/>
              </w:rPr>
            </w:pPr>
            <w:sdt>
              <w:sdtPr>
                <w:rPr>
                  <w:lang w:val="pt-BR"/>
                </w:rPr>
                <w:id w:val="1440106399"/>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000000" w:rsidP="000033F8">
            <w:pPr>
              <w:spacing w:after="160" w:line="276" w:lineRule="auto"/>
              <w:ind w:left="298" w:hanging="142"/>
              <w:rPr>
                <w:lang w:val="pt-BR"/>
              </w:rPr>
            </w:pPr>
            <w:sdt>
              <w:sdtPr>
                <w:rPr>
                  <w:lang w:val="pt-BR"/>
                </w:rPr>
                <w:id w:val="-352423151"/>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000000" w:rsidP="000033F8">
            <w:pPr>
              <w:spacing w:after="160" w:line="276" w:lineRule="auto"/>
              <w:ind w:left="298" w:hanging="142"/>
              <w:rPr>
                <w:lang w:val="pt-BR"/>
              </w:rPr>
            </w:pPr>
            <w:sdt>
              <w:sdtPr>
                <w:rPr>
                  <w:lang w:val="pt-BR"/>
                </w:rPr>
                <w:id w:val="-1482460404"/>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000000" w:rsidP="000033F8">
            <w:pPr>
              <w:spacing w:after="160" w:line="276" w:lineRule="auto"/>
              <w:ind w:left="298" w:hanging="142"/>
              <w:rPr>
                <w:bCs/>
                <w:lang w:val="pt-BR"/>
              </w:rPr>
            </w:pPr>
            <w:sdt>
              <w:sdtPr>
                <w:rPr>
                  <w:bCs/>
                  <w:lang w:val="pt-BR"/>
                </w:rPr>
                <w:id w:val="-504744047"/>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0033F8">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0033F8">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DFDC03D" w14:textId="77777777" w:rsidR="000033F8" w:rsidRPr="00620F9B" w:rsidRDefault="00000000" w:rsidP="000033F8">
            <w:pPr>
              <w:spacing w:after="160" w:line="276" w:lineRule="auto"/>
              <w:ind w:left="298" w:hanging="142"/>
              <w:rPr>
                <w:b/>
                <w:lang w:val="pt-BR"/>
              </w:rPr>
            </w:pPr>
            <w:sdt>
              <w:sdtPr>
                <w:rPr>
                  <w:lang w:val="pt-BR"/>
                </w:rPr>
                <w:id w:val="420071183"/>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tcPr>
          <w:p w14:paraId="78B1380F" w14:textId="77777777" w:rsidR="00EB35C3" w:rsidRPr="00620F9B" w:rsidRDefault="00000000" w:rsidP="00EB35C3">
            <w:pPr>
              <w:spacing w:after="160" w:line="276" w:lineRule="auto"/>
              <w:ind w:left="298" w:hanging="142"/>
              <w:rPr>
                <w:b/>
              </w:rPr>
            </w:pPr>
            <w:sdt>
              <w:sdtPr>
                <w:id w:val="-238639718"/>
                <w14:checkbox>
                  <w14:checked w14:val="0"/>
                  <w14:checkedState w14:val="2612" w14:font="MS Gothic"/>
                  <w14:uncheckedState w14:val="2610" w14:font="MS Gothic"/>
                </w14:checkbox>
              </w:sdt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tcPr>
          <w:p w14:paraId="41C07D34" w14:textId="77777777" w:rsidR="00EB35C3" w:rsidRPr="00267E43" w:rsidRDefault="00EB35C3" w:rsidP="00EB35C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tcMar>
              <w:top w:w="0" w:type="dxa"/>
              <w:left w:w="57" w:type="dxa"/>
              <w:bottom w:w="0" w:type="dxa"/>
              <w:right w:w="57" w:type="dxa"/>
            </w:tcMar>
            <w:vAlign w:val="center"/>
          </w:tcPr>
          <w:p w14:paraId="7F88A654" w14:textId="77777777" w:rsidR="00EB35C3" w:rsidRPr="00267E43"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tcPr>
          <w:p w14:paraId="3861E611" w14:textId="77777777" w:rsidR="00EB35C3" w:rsidRPr="00267E43" w:rsidRDefault="00EB35C3" w:rsidP="00EB35C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0033F8">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E185C3" w14:textId="77777777" w:rsidR="000033F8" w:rsidRPr="00620F9B" w:rsidRDefault="000033F8" w:rsidP="000033F8">
            <w:pPr>
              <w:spacing w:after="160" w:line="276" w:lineRule="auto"/>
              <w:ind w:left="298" w:hanging="142"/>
              <w:rPr>
                <w:b/>
                <w:lang w:val="pt-BR"/>
              </w:rPr>
            </w:pPr>
          </w:p>
          <w:p w14:paraId="3ED55F09" w14:textId="77777777" w:rsidR="000033F8" w:rsidRPr="00620F9B" w:rsidRDefault="000033F8" w:rsidP="000033F8">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EB35C3">
            <w:pPr>
              <w:spacing w:after="160" w:line="276" w:lineRule="auto"/>
              <w:ind w:left="298" w:hanging="142"/>
              <w:rPr>
                <w:b/>
                <w:lang w:val="en-US"/>
              </w:rPr>
            </w:pPr>
            <w:r w:rsidRPr="00267E43">
              <w:rPr>
                <w:b/>
                <w:lang w:val="en-US"/>
              </w:rPr>
              <w:t>CORRECTIVE ACTION PLAN FOR THE INCIDENT/ACCIDENT</w:t>
            </w:r>
          </w:p>
          <w:p w14:paraId="4A26B16D" w14:textId="77777777" w:rsidR="000033F8" w:rsidRPr="00620F9B" w:rsidRDefault="00EB35C3" w:rsidP="00EB35C3">
            <w:pPr>
              <w:spacing w:after="160" w:line="276" w:lineRule="auto"/>
              <w:ind w:left="298" w:hanging="142"/>
              <w:rPr>
                <w:bCs/>
                <w:i/>
                <w:iCs/>
              </w:rPr>
            </w:pPr>
            <w:r w:rsidRPr="00620F9B">
              <w:rPr>
                <w:b/>
              </w:rPr>
              <w:t>Add the necessary lines</w:t>
            </w:r>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0469B9">
            <w:pPr>
              <w:spacing w:after="160" w:line="276" w:lineRule="auto"/>
              <w:ind w:left="118" w:firstLine="0"/>
              <w:jc w:val="left"/>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0469B9">
            <w:pPr>
              <w:spacing w:after="160" w:line="276" w:lineRule="auto"/>
              <w:rPr>
                <w:lang w:val="pt-BR"/>
              </w:rPr>
            </w:pPr>
            <w:r w:rsidRPr="00620F9B">
              <w:rPr>
                <w:b/>
              </w:rPr>
              <w:t>C</w:t>
            </w:r>
            <w:r w:rsidR="000033F8" w:rsidRPr="00620F9B">
              <w:rPr>
                <w:b/>
              </w:rPr>
              <w:t>orrective</w:t>
            </w:r>
            <w:r w:rsidRPr="00620F9B">
              <w:rPr>
                <w:b/>
              </w:rPr>
              <w:t xml:space="preserve"> measures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0033F8">
            <w:pPr>
              <w:spacing w:after="160" w:line="276" w:lineRule="auto"/>
              <w:ind w:left="388" w:hanging="142"/>
            </w:pPr>
            <w:r w:rsidRPr="00620F9B">
              <w:rPr>
                <w:b/>
              </w:rPr>
              <w:t>Implementation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0033F8">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0033F8">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0033F8">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0033F8">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0033F8">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0033F8">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0033F8">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0033F8">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0033F8">
            <w:pPr>
              <w:spacing w:after="160" w:line="276" w:lineRule="auto"/>
              <w:ind w:left="388" w:hanging="142"/>
              <w:rPr>
                <w:b/>
                <w:bCs/>
              </w:rPr>
            </w:pPr>
            <w:r w:rsidRPr="00620F9B">
              <w:rPr>
                <w:b/>
                <w:bCs/>
              </w:rPr>
              <w:t>Date</w:t>
            </w:r>
          </w:p>
        </w:tc>
      </w:tr>
    </w:tbl>
    <w:p w14:paraId="13BA95EF" w14:textId="77777777" w:rsidR="00DC4673" w:rsidRDefault="00DC4673" w:rsidP="00DC4673">
      <w:pPr>
        <w:spacing w:after="0" w:line="259" w:lineRule="auto"/>
        <w:ind w:firstLine="0"/>
        <w:jc w:val="left"/>
        <w:rPr>
          <w:sz w:val="28"/>
          <w:szCs w:val="24"/>
        </w:rPr>
      </w:pPr>
    </w:p>
    <w:p w14:paraId="6D6FF1C8" w14:textId="77777777" w:rsidR="00501779" w:rsidRDefault="00501779" w:rsidP="00420AE5">
      <w:pPr>
        <w:ind w:firstLine="0"/>
        <w:rPr>
          <w:b/>
          <w:bCs/>
          <w:sz w:val="32"/>
          <w:szCs w:val="32"/>
          <w:lang w:val="en-GB"/>
        </w:rPr>
      </w:pPr>
    </w:p>
    <w:p w14:paraId="4CD43994" w14:textId="77777777" w:rsidR="007E46D8" w:rsidRDefault="007E46D8" w:rsidP="006B2773">
      <w:pPr>
        <w:ind w:left="-426" w:firstLine="142"/>
        <w:jc w:val="center"/>
        <w:rPr>
          <w:b/>
          <w:bCs/>
          <w:sz w:val="32"/>
          <w:szCs w:val="32"/>
          <w:highlight w:val="yellow"/>
          <w:lang w:val="en-GB"/>
        </w:rPr>
      </w:pPr>
    </w:p>
    <w:p w14:paraId="2FBA6DB5" w14:textId="77777777" w:rsidR="007E46D8" w:rsidRDefault="007E46D8" w:rsidP="006B2773">
      <w:pPr>
        <w:ind w:left="-426" w:firstLine="142"/>
        <w:jc w:val="center"/>
        <w:rPr>
          <w:b/>
          <w:bCs/>
          <w:sz w:val="32"/>
          <w:szCs w:val="32"/>
          <w:highlight w:val="yellow"/>
          <w:lang w:val="en-GB"/>
        </w:rPr>
      </w:pPr>
    </w:p>
    <w:p w14:paraId="56AB6090" w14:textId="77777777" w:rsidR="007E46D8" w:rsidRDefault="007E46D8" w:rsidP="006B2773">
      <w:pPr>
        <w:ind w:left="-426" w:firstLine="142"/>
        <w:jc w:val="center"/>
        <w:rPr>
          <w:b/>
          <w:bCs/>
          <w:sz w:val="32"/>
          <w:szCs w:val="32"/>
          <w:highlight w:val="yellow"/>
          <w:lang w:val="en-GB"/>
        </w:rPr>
      </w:pPr>
    </w:p>
    <w:p w14:paraId="497B075C" w14:textId="77777777" w:rsidR="003E5A14" w:rsidRDefault="003E5A14" w:rsidP="003E5A14">
      <w:pPr>
        <w:spacing w:after="0" w:line="259" w:lineRule="auto"/>
        <w:ind w:firstLine="0"/>
        <w:rPr>
          <w:b/>
          <w:bCs/>
          <w:sz w:val="32"/>
          <w:szCs w:val="32"/>
          <w:highlight w:val="yellow"/>
          <w:lang w:val="en-GB"/>
        </w:rPr>
      </w:pPr>
      <w:bookmarkStart w:id="32" w:name="_Hlk204263265"/>
    </w:p>
    <w:p w14:paraId="1900CED1" w14:textId="7C46F6E7" w:rsidR="00CF05E9" w:rsidRDefault="00CF05E9" w:rsidP="003E5A14">
      <w:pPr>
        <w:spacing w:after="0" w:line="259" w:lineRule="auto"/>
        <w:ind w:firstLine="0"/>
        <w:jc w:val="center"/>
        <w:rPr>
          <w:b/>
          <w:bCs/>
          <w:sz w:val="28"/>
          <w:lang w:val="en-GB"/>
        </w:rPr>
      </w:pPr>
      <w:r>
        <w:rPr>
          <w:b/>
          <w:bCs/>
          <w:sz w:val="28"/>
          <w:highlight w:val="yellow"/>
          <w:lang w:val="en-GB"/>
        </w:rPr>
        <w:t>UNIT PRICE SCHEDULE</w:t>
      </w:r>
    </w:p>
    <w:tbl>
      <w:tblPr>
        <w:tblW w:w="9708" w:type="dxa"/>
        <w:jc w:val="center"/>
        <w:tblLook w:val="04A0" w:firstRow="1" w:lastRow="0" w:firstColumn="1" w:lastColumn="0" w:noHBand="0" w:noVBand="1"/>
      </w:tblPr>
      <w:tblGrid>
        <w:gridCol w:w="774"/>
        <w:gridCol w:w="5161"/>
        <w:gridCol w:w="651"/>
        <w:gridCol w:w="321"/>
        <w:gridCol w:w="1080"/>
        <w:gridCol w:w="1721"/>
      </w:tblGrid>
      <w:tr w:rsidR="001272BA" w14:paraId="14F784C1" w14:textId="77777777" w:rsidTr="00084E40">
        <w:trPr>
          <w:trHeight w:val="890"/>
          <w:jc w:val="center"/>
        </w:trPr>
        <w:tc>
          <w:tcPr>
            <w:tcW w:w="9708" w:type="dxa"/>
            <w:gridSpan w:val="6"/>
            <w:tcBorders>
              <w:top w:val="single" w:sz="4" w:space="0" w:color="auto"/>
              <w:left w:val="single" w:sz="4" w:space="0" w:color="auto"/>
              <w:bottom w:val="single" w:sz="4" w:space="0" w:color="auto"/>
              <w:right w:val="single" w:sz="4" w:space="0" w:color="auto"/>
            </w:tcBorders>
            <w:vAlign w:val="center"/>
            <w:hideMark/>
          </w:tcPr>
          <w:p w14:paraId="35D0591D" w14:textId="56AE751F" w:rsidR="001272BA" w:rsidRDefault="001272BA" w:rsidP="00084E40">
            <w:pPr>
              <w:jc w:val="center"/>
              <w:rPr>
                <w:rFonts w:ascii="Arial" w:hAnsi="Arial" w:cs="Arial"/>
                <w:b/>
                <w:bCs/>
                <w:sz w:val="22"/>
              </w:rPr>
            </w:pPr>
            <w:r w:rsidRPr="00F310AD">
              <w:rPr>
                <w:rFonts w:ascii="Arial" w:hAnsi="Arial" w:cs="Arial"/>
                <w:b/>
                <w:bCs/>
                <w:sz w:val="22"/>
                <w:lang w:val="en-GB"/>
              </w:rPr>
              <w:t xml:space="preserve">UNIT PRICE SCHEDULE </w:t>
            </w:r>
            <w:r>
              <w:rPr>
                <w:rFonts w:ascii="Arial" w:hAnsi="Arial" w:cs="Arial"/>
                <w:b/>
                <w:bCs/>
                <w:sz w:val="22"/>
              </w:rPr>
              <w:t xml:space="preserve">FOR </w:t>
            </w:r>
            <w:r w:rsidR="00AC3E66" w:rsidRPr="00AC3E66">
              <w:rPr>
                <w:rFonts w:ascii="Arial" w:hAnsi="Arial" w:cs="Arial"/>
                <w:b/>
                <w:bCs/>
                <w:sz w:val="22"/>
              </w:rPr>
              <w:t>THE INSTALLATION OF SOLAR STREET LIGHTS FROM BUKOW TO NSEUI (ESTIMATED DISTANCE OF 4KM) IN NDOP MUNICIPALITY, NGOKETUNDJIA DIVISION OF THE NORTH WEST REGION</w:t>
            </w:r>
            <w:r>
              <w:rPr>
                <w:rFonts w:ascii="Arial" w:hAnsi="Arial" w:cs="Arial"/>
                <w:b/>
                <w:bCs/>
                <w:sz w:val="22"/>
              </w:rPr>
              <w:t>.</w:t>
            </w:r>
          </w:p>
        </w:tc>
      </w:tr>
      <w:tr w:rsidR="001272BA" w14:paraId="4F21F2B6" w14:textId="77777777" w:rsidTr="00084E40">
        <w:trPr>
          <w:trHeight w:val="288"/>
          <w:jc w:val="center"/>
        </w:trPr>
        <w:tc>
          <w:tcPr>
            <w:tcW w:w="774" w:type="dxa"/>
            <w:tcBorders>
              <w:top w:val="nil"/>
              <w:left w:val="single" w:sz="4" w:space="0" w:color="auto"/>
              <w:bottom w:val="single" w:sz="4" w:space="0" w:color="auto"/>
              <w:right w:val="single" w:sz="4" w:space="0" w:color="auto"/>
            </w:tcBorders>
            <w:noWrap/>
            <w:vAlign w:val="center"/>
            <w:hideMark/>
          </w:tcPr>
          <w:p w14:paraId="76ACA412" w14:textId="77777777" w:rsidR="001272BA" w:rsidRDefault="001272BA" w:rsidP="00084E40">
            <w:pPr>
              <w:jc w:val="center"/>
              <w:rPr>
                <w:rFonts w:ascii="Arial" w:hAnsi="Arial" w:cs="Arial"/>
                <w:b/>
                <w:bCs/>
                <w:sz w:val="22"/>
              </w:rPr>
            </w:pPr>
            <w:r>
              <w:rPr>
                <w:rFonts w:ascii="Arial" w:hAnsi="Arial" w:cs="Arial"/>
                <w:b/>
                <w:bCs/>
                <w:sz w:val="22"/>
              </w:rPr>
              <w:t>Code</w:t>
            </w:r>
          </w:p>
        </w:tc>
        <w:tc>
          <w:tcPr>
            <w:tcW w:w="5161" w:type="dxa"/>
            <w:tcBorders>
              <w:top w:val="nil"/>
              <w:left w:val="nil"/>
              <w:bottom w:val="single" w:sz="4" w:space="0" w:color="auto"/>
              <w:right w:val="single" w:sz="4" w:space="0" w:color="auto"/>
            </w:tcBorders>
            <w:vAlign w:val="center"/>
            <w:hideMark/>
          </w:tcPr>
          <w:p w14:paraId="581F3D13" w14:textId="77777777" w:rsidR="001272BA" w:rsidRDefault="001272BA" w:rsidP="00084E40">
            <w:pPr>
              <w:rPr>
                <w:rFonts w:ascii="Arial" w:hAnsi="Arial" w:cs="Arial"/>
                <w:b/>
                <w:bCs/>
                <w:sz w:val="22"/>
              </w:rPr>
            </w:pPr>
            <w:r>
              <w:rPr>
                <w:rFonts w:ascii="Arial" w:hAnsi="Arial" w:cs="Arial"/>
                <w:b/>
                <w:bCs/>
                <w:sz w:val="22"/>
              </w:rPr>
              <w:t>DESCRIPTION OF WORKS</w:t>
            </w:r>
          </w:p>
        </w:tc>
        <w:tc>
          <w:tcPr>
            <w:tcW w:w="651" w:type="dxa"/>
            <w:tcBorders>
              <w:top w:val="nil"/>
              <w:left w:val="nil"/>
              <w:bottom w:val="single" w:sz="4" w:space="0" w:color="auto"/>
              <w:right w:val="single" w:sz="4" w:space="0" w:color="auto"/>
            </w:tcBorders>
            <w:noWrap/>
            <w:vAlign w:val="center"/>
            <w:hideMark/>
          </w:tcPr>
          <w:p w14:paraId="4176E987" w14:textId="77777777" w:rsidR="001272BA" w:rsidRDefault="001272BA" w:rsidP="00084E40">
            <w:pPr>
              <w:jc w:val="center"/>
              <w:rPr>
                <w:rFonts w:ascii="Arial" w:hAnsi="Arial" w:cs="Arial"/>
                <w:b/>
                <w:bCs/>
                <w:sz w:val="22"/>
              </w:rPr>
            </w:pPr>
            <w:r>
              <w:rPr>
                <w:rFonts w:ascii="Arial" w:hAnsi="Arial" w:cs="Arial"/>
                <w:b/>
                <w:bCs/>
                <w:sz w:val="22"/>
              </w:rPr>
              <w:t>Unit</w:t>
            </w:r>
          </w:p>
        </w:tc>
        <w:tc>
          <w:tcPr>
            <w:tcW w:w="321" w:type="dxa"/>
            <w:tcBorders>
              <w:top w:val="nil"/>
              <w:left w:val="nil"/>
              <w:bottom w:val="single" w:sz="4" w:space="0" w:color="auto"/>
              <w:right w:val="single" w:sz="4" w:space="0" w:color="auto"/>
            </w:tcBorders>
            <w:noWrap/>
            <w:vAlign w:val="center"/>
          </w:tcPr>
          <w:p w14:paraId="09E9C1E7" w14:textId="77777777" w:rsidR="001272BA" w:rsidRDefault="001272BA" w:rsidP="00084E40">
            <w:pPr>
              <w:jc w:val="center"/>
              <w:rPr>
                <w:rFonts w:ascii="Arial" w:hAnsi="Arial" w:cs="Arial"/>
                <w:b/>
                <w:bCs/>
                <w:sz w:val="22"/>
              </w:rPr>
            </w:pPr>
          </w:p>
        </w:tc>
        <w:tc>
          <w:tcPr>
            <w:tcW w:w="1080" w:type="dxa"/>
            <w:tcBorders>
              <w:top w:val="nil"/>
              <w:left w:val="nil"/>
              <w:bottom w:val="single" w:sz="4" w:space="0" w:color="auto"/>
              <w:right w:val="single" w:sz="4" w:space="0" w:color="auto"/>
            </w:tcBorders>
            <w:noWrap/>
            <w:vAlign w:val="center"/>
            <w:hideMark/>
          </w:tcPr>
          <w:p w14:paraId="67C076EF" w14:textId="77777777" w:rsidR="001272BA" w:rsidRDefault="001272BA" w:rsidP="00084E40">
            <w:pPr>
              <w:rPr>
                <w:rFonts w:ascii="Arial" w:hAnsi="Arial" w:cs="Arial"/>
                <w:b/>
                <w:bCs/>
                <w:sz w:val="22"/>
              </w:rPr>
            </w:pPr>
            <w:r>
              <w:rPr>
                <w:rFonts w:ascii="Arial" w:hAnsi="Arial" w:cs="Arial"/>
                <w:b/>
                <w:bCs/>
                <w:sz w:val="22"/>
              </w:rPr>
              <w:t xml:space="preserve">Up in figures </w:t>
            </w:r>
          </w:p>
        </w:tc>
        <w:tc>
          <w:tcPr>
            <w:tcW w:w="1721" w:type="dxa"/>
            <w:tcBorders>
              <w:top w:val="nil"/>
              <w:left w:val="nil"/>
              <w:bottom w:val="single" w:sz="4" w:space="0" w:color="auto"/>
              <w:right w:val="single" w:sz="4" w:space="0" w:color="auto"/>
            </w:tcBorders>
            <w:noWrap/>
            <w:vAlign w:val="center"/>
            <w:hideMark/>
          </w:tcPr>
          <w:p w14:paraId="5D9F9B9E" w14:textId="77777777" w:rsidR="001272BA" w:rsidRDefault="001272BA" w:rsidP="00084E40">
            <w:pPr>
              <w:ind w:firstLine="0"/>
              <w:rPr>
                <w:rFonts w:ascii="Arial" w:hAnsi="Arial" w:cs="Arial"/>
                <w:b/>
                <w:bCs/>
                <w:sz w:val="22"/>
              </w:rPr>
            </w:pPr>
            <w:r>
              <w:rPr>
                <w:rFonts w:ascii="Arial" w:hAnsi="Arial" w:cs="Arial"/>
                <w:b/>
                <w:bCs/>
                <w:sz w:val="22"/>
              </w:rPr>
              <w:t xml:space="preserve">Up in words  </w:t>
            </w:r>
          </w:p>
        </w:tc>
      </w:tr>
      <w:tr w:rsidR="001272BA" w14:paraId="17984231" w14:textId="77777777" w:rsidTr="00084E40">
        <w:trPr>
          <w:trHeight w:val="288"/>
          <w:jc w:val="center"/>
        </w:trPr>
        <w:tc>
          <w:tcPr>
            <w:tcW w:w="774" w:type="dxa"/>
            <w:tcBorders>
              <w:top w:val="nil"/>
              <w:left w:val="single" w:sz="4" w:space="0" w:color="auto"/>
              <w:bottom w:val="single" w:sz="4" w:space="0" w:color="auto"/>
              <w:right w:val="single" w:sz="4" w:space="0" w:color="auto"/>
            </w:tcBorders>
            <w:noWrap/>
            <w:vAlign w:val="center"/>
            <w:hideMark/>
          </w:tcPr>
          <w:p w14:paraId="646902B0" w14:textId="77777777" w:rsidR="001272BA" w:rsidRDefault="001272BA" w:rsidP="00084E40">
            <w:pPr>
              <w:jc w:val="center"/>
              <w:rPr>
                <w:rFonts w:ascii="Arial" w:hAnsi="Arial" w:cs="Arial"/>
                <w:b/>
                <w:bCs/>
                <w:sz w:val="22"/>
              </w:rPr>
            </w:pPr>
            <w:r>
              <w:rPr>
                <w:rFonts w:ascii="Arial" w:hAnsi="Arial" w:cs="Arial"/>
                <w:b/>
                <w:bCs/>
                <w:sz w:val="22"/>
              </w:rPr>
              <w:t>100</w:t>
            </w:r>
          </w:p>
        </w:tc>
        <w:tc>
          <w:tcPr>
            <w:tcW w:w="5161" w:type="dxa"/>
            <w:tcBorders>
              <w:top w:val="nil"/>
              <w:left w:val="nil"/>
              <w:bottom w:val="single" w:sz="4" w:space="0" w:color="auto"/>
              <w:right w:val="single" w:sz="4" w:space="0" w:color="auto"/>
            </w:tcBorders>
            <w:vAlign w:val="center"/>
            <w:hideMark/>
          </w:tcPr>
          <w:p w14:paraId="2B98FA39" w14:textId="77777777" w:rsidR="001272BA" w:rsidRDefault="001272BA" w:rsidP="00084E40">
            <w:pPr>
              <w:rPr>
                <w:rFonts w:ascii="Arial" w:hAnsi="Arial" w:cs="Arial"/>
                <w:b/>
                <w:bCs/>
                <w:sz w:val="22"/>
              </w:rPr>
            </w:pPr>
            <w:r>
              <w:rPr>
                <w:rFonts w:ascii="Arial" w:hAnsi="Arial" w:cs="Arial"/>
                <w:b/>
                <w:bCs/>
                <w:sz w:val="22"/>
              </w:rPr>
              <w:t>PRELIMINARY WORKS</w:t>
            </w:r>
          </w:p>
        </w:tc>
        <w:tc>
          <w:tcPr>
            <w:tcW w:w="651" w:type="dxa"/>
            <w:tcBorders>
              <w:top w:val="nil"/>
              <w:left w:val="nil"/>
              <w:bottom w:val="single" w:sz="4" w:space="0" w:color="auto"/>
              <w:right w:val="single" w:sz="4" w:space="0" w:color="auto"/>
            </w:tcBorders>
            <w:noWrap/>
            <w:vAlign w:val="center"/>
            <w:hideMark/>
          </w:tcPr>
          <w:p w14:paraId="26C41FD8" w14:textId="77777777" w:rsidR="001272BA" w:rsidRDefault="001272BA" w:rsidP="00084E40">
            <w:pPr>
              <w:jc w:val="center"/>
              <w:rPr>
                <w:rFonts w:ascii="Arial" w:hAnsi="Arial" w:cs="Arial"/>
                <w:b/>
                <w:bCs/>
                <w:sz w:val="22"/>
              </w:rPr>
            </w:pPr>
            <w:r>
              <w:rPr>
                <w:rFonts w:ascii="Arial" w:hAnsi="Arial" w:cs="Arial"/>
                <w:b/>
                <w:bCs/>
                <w:sz w:val="22"/>
              </w:rPr>
              <w:t> </w:t>
            </w:r>
          </w:p>
        </w:tc>
        <w:tc>
          <w:tcPr>
            <w:tcW w:w="321" w:type="dxa"/>
            <w:tcBorders>
              <w:top w:val="nil"/>
              <w:left w:val="nil"/>
              <w:bottom w:val="single" w:sz="4" w:space="0" w:color="auto"/>
              <w:right w:val="single" w:sz="4" w:space="0" w:color="auto"/>
            </w:tcBorders>
            <w:noWrap/>
            <w:vAlign w:val="center"/>
          </w:tcPr>
          <w:p w14:paraId="4D0671B7" w14:textId="77777777" w:rsidR="001272BA" w:rsidRDefault="001272BA" w:rsidP="00084E40">
            <w:pPr>
              <w:jc w:val="center"/>
              <w:rPr>
                <w:rFonts w:ascii="Arial" w:hAnsi="Arial" w:cs="Arial"/>
                <w:b/>
                <w:bCs/>
                <w:sz w:val="22"/>
              </w:rPr>
            </w:pPr>
          </w:p>
        </w:tc>
        <w:tc>
          <w:tcPr>
            <w:tcW w:w="1080" w:type="dxa"/>
            <w:tcBorders>
              <w:top w:val="nil"/>
              <w:left w:val="nil"/>
              <w:bottom w:val="single" w:sz="4" w:space="0" w:color="auto"/>
              <w:right w:val="single" w:sz="4" w:space="0" w:color="auto"/>
            </w:tcBorders>
            <w:noWrap/>
            <w:vAlign w:val="center"/>
            <w:hideMark/>
          </w:tcPr>
          <w:p w14:paraId="0B4567EE" w14:textId="77777777" w:rsidR="001272BA" w:rsidRDefault="001272BA" w:rsidP="00084E40">
            <w:pPr>
              <w:rPr>
                <w:rFonts w:ascii="Arial" w:hAnsi="Arial" w:cs="Arial"/>
                <w:b/>
                <w:bCs/>
                <w:sz w:val="22"/>
              </w:rPr>
            </w:pPr>
            <w:r>
              <w:rPr>
                <w:rFonts w:ascii="Arial" w:hAnsi="Arial" w:cs="Arial"/>
                <w:b/>
                <w:bCs/>
                <w:sz w:val="22"/>
              </w:rPr>
              <w:t> </w:t>
            </w:r>
          </w:p>
        </w:tc>
        <w:tc>
          <w:tcPr>
            <w:tcW w:w="1721" w:type="dxa"/>
            <w:tcBorders>
              <w:top w:val="nil"/>
              <w:left w:val="nil"/>
              <w:bottom w:val="single" w:sz="4" w:space="0" w:color="auto"/>
              <w:right w:val="single" w:sz="4" w:space="0" w:color="auto"/>
            </w:tcBorders>
            <w:noWrap/>
            <w:vAlign w:val="center"/>
            <w:hideMark/>
          </w:tcPr>
          <w:p w14:paraId="00B0BEE7" w14:textId="77777777" w:rsidR="001272BA" w:rsidRDefault="001272BA" w:rsidP="00084E40">
            <w:pPr>
              <w:rPr>
                <w:rFonts w:ascii="Arial" w:hAnsi="Arial" w:cs="Arial"/>
                <w:b/>
                <w:bCs/>
                <w:sz w:val="22"/>
              </w:rPr>
            </w:pPr>
            <w:r>
              <w:rPr>
                <w:rFonts w:ascii="Arial" w:hAnsi="Arial" w:cs="Arial"/>
                <w:b/>
                <w:bCs/>
                <w:sz w:val="22"/>
              </w:rPr>
              <w:t> </w:t>
            </w:r>
          </w:p>
        </w:tc>
      </w:tr>
      <w:tr w:rsidR="001272BA" w14:paraId="05DA76CD" w14:textId="77777777" w:rsidTr="00084E40">
        <w:trPr>
          <w:trHeight w:val="575"/>
          <w:jc w:val="center"/>
        </w:trPr>
        <w:tc>
          <w:tcPr>
            <w:tcW w:w="774" w:type="dxa"/>
            <w:tcBorders>
              <w:top w:val="nil"/>
              <w:left w:val="single" w:sz="4" w:space="0" w:color="auto"/>
              <w:bottom w:val="single" w:sz="4" w:space="0" w:color="auto"/>
              <w:right w:val="single" w:sz="4" w:space="0" w:color="auto"/>
            </w:tcBorders>
            <w:noWrap/>
            <w:vAlign w:val="center"/>
            <w:hideMark/>
          </w:tcPr>
          <w:p w14:paraId="473013F7" w14:textId="77777777" w:rsidR="001272BA" w:rsidRDefault="001272BA" w:rsidP="00084E40">
            <w:pPr>
              <w:jc w:val="center"/>
              <w:rPr>
                <w:rFonts w:ascii="Arial" w:hAnsi="Arial" w:cs="Arial"/>
                <w:sz w:val="22"/>
              </w:rPr>
            </w:pPr>
            <w:r>
              <w:rPr>
                <w:rFonts w:ascii="Arial" w:hAnsi="Arial" w:cs="Arial"/>
                <w:sz w:val="22"/>
              </w:rPr>
              <w:t>101</w:t>
            </w:r>
          </w:p>
        </w:tc>
        <w:tc>
          <w:tcPr>
            <w:tcW w:w="5161" w:type="dxa"/>
            <w:tcBorders>
              <w:top w:val="nil"/>
              <w:left w:val="nil"/>
              <w:bottom w:val="single" w:sz="4" w:space="0" w:color="auto"/>
              <w:right w:val="single" w:sz="4" w:space="0" w:color="auto"/>
            </w:tcBorders>
            <w:vAlign w:val="center"/>
            <w:hideMark/>
          </w:tcPr>
          <w:p w14:paraId="1A7AB89F" w14:textId="77777777" w:rsidR="001272BA" w:rsidRDefault="001272BA" w:rsidP="00084E40">
            <w:pPr>
              <w:rPr>
                <w:rFonts w:ascii="Arial" w:hAnsi="Arial" w:cs="Arial"/>
                <w:sz w:val="22"/>
              </w:rPr>
            </w:pPr>
            <w:r>
              <w:rPr>
                <w:rFonts w:ascii="Arial" w:hAnsi="Arial" w:cs="Arial"/>
                <w:sz w:val="22"/>
              </w:rPr>
              <w:t>Preparation of working documents (execution program and as-built plan )</w:t>
            </w:r>
          </w:p>
        </w:tc>
        <w:tc>
          <w:tcPr>
            <w:tcW w:w="651" w:type="dxa"/>
            <w:tcBorders>
              <w:top w:val="nil"/>
              <w:left w:val="nil"/>
              <w:bottom w:val="single" w:sz="4" w:space="0" w:color="auto"/>
              <w:right w:val="single" w:sz="4" w:space="0" w:color="auto"/>
            </w:tcBorders>
            <w:noWrap/>
            <w:vAlign w:val="center"/>
            <w:hideMark/>
          </w:tcPr>
          <w:p w14:paraId="71096B4C" w14:textId="77777777" w:rsidR="001272BA" w:rsidRDefault="001272BA" w:rsidP="00084E40">
            <w:pPr>
              <w:jc w:val="center"/>
              <w:rPr>
                <w:rFonts w:ascii="Arial" w:hAnsi="Arial" w:cs="Arial"/>
                <w:sz w:val="22"/>
              </w:rPr>
            </w:pPr>
            <w:r>
              <w:rPr>
                <w:rFonts w:ascii="Arial" w:hAnsi="Arial" w:cs="Arial"/>
                <w:sz w:val="22"/>
              </w:rPr>
              <w:t>ls</w:t>
            </w:r>
          </w:p>
        </w:tc>
        <w:tc>
          <w:tcPr>
            <w:tcW w:w="321" w:type="dxa"/>
            <w:tcBorders>
              <w:top w:val="nil"/>
              <w:left w:val="nil"/>
              <w:bottom w:val="single" w:sz="4" w:space="0" w:color="auto"/>
              <w:right w:val="single" w:sz="4" w:space="0" w:color="auto"/>
            </w:tcBorders>
            <w:noWrap/>
            <w:vAlign w:val="center"/>
          </w:tcPr>
          <w:p w14:paraId="11664404" w14:textId="77777777" w:rsidR="001272BA" w:rsidRDefault="001272BA" w:rsidP="00084E40">
            <w:pPr>
              <w:jc w:val="center"/>
              <w:rPr>
                <w:rFonts w:ascii="Arial" w:hAnsi="Arial" w:cs="Arial"/>
                <w:sz w:val="22"/>
              </w:rPr>
            </w:pPr>
          </w:p>
        </w:tc>
        <w:tc>
          <w:tcPr>
            <w:tcW w:w="1080" w:type="dxa"/>
            <w:tcBorders>
              <w:top w:val="nil"/>
              <w:left w:val="nil"/>
              <w:bottom w:val="single" w:sz="4" w:space="0" w:color="auto"/>
              <w:right w:val="single" w:sz="4" w:space="0" w:color="auto"/>
            </w:tcBorders>
            <w:noWrap/>
            <w:vAlign w:val="center"/>
          </w:tcPr>
          <w:p w14:paraId="1B4BF53E" w14:textId="77777777" w:rsidR="001272BA" w:rsidRDefault="001272BA" w:rsidP="00084E40">
            <w:pPr>
              <w:jc w:val="right"/>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4C0C104F" w14:textId="77777777" w:rsidR="001272BA" w:rsidRDefault="001272BA" w:rsidP="00084E40">
            <w:pPr>
              <w:jc w:val="right"/>
              <w:rPr>
                <w:rFonts w:ascii="Arial" w:hAnsi="Arial" w:cs="Arial"/>
                <w:sz w:val="22"/>
              </w:rPr>
            </w:pPr>
          </w:p>
        </w:tc>
      </w:tr>
      <w:tr w:rsidR="001272BA" w14:paraId="03917EBA" w14:textId="77777777" w:rsidTr="00084E40">
        <w:trPr>
          <w:trHeight w:val="275"/>
          <w:jc w:val="center"/>
        </w:trPr>
        <w:tc>
          <w:tcPr>
            <w:tcW w:w="774" w:type="dxa"/>
            <w:tcBorders>
              <w:top w:val="nil"/>
              <w:left w:val="single" w:sz="4" w:space="0" w:color="auto"/>
              <w:bottom w:val="single" w:sz="4" w:space="0" w:color="auto"/>
              <w:right w:val="single" w:sz="4" w:space="0" w:color="auto"/>
            </w:tcBorders>
            <w:noWrap/>
            <w:vAlign w:val="center"/>
            <w:hideMark/>
          </w:tcPr>
          <w:p w14:paraId="290C509E" w14:textId="77777777" w:rsidR="001272BA" w:rsidRDefault="001272BA" w:rsidP="00084E40">
            <w:pPr>
              <w:jc w:val="center"/>
              <w:rPr>
                <w:rFonts w:ascii="Arial" w:hAnsi="Arial" w:cs="Arial"/>
                <w:sz w:val="22"/>
              </w:rPr>
            </w:pPr>
            <w:r>
              <w:rPr>
                <w:rFonts w:ascii="Arial" w:hAnsi="Arial" w:cs="Arial"/>
                <w:sz w:val="22"/>
              </w:rPr>
              <w:t>102</w:t>
            </w:r>
          </w:p>
        </w:tc>
        <w:tc>
          <w:tcPr>
            <w:tcW w:w="5161" w:type="dxa"/>
            <w:tcBorders>
              <w:top w:val="nil"/>
              <w:left w:val="nil"/>
              <w:bottom w:val="single" w:sz="4" w:space="0" w:color="auto"/>
              <w:right w:val="single" w:sz="4" w:space="0" w:color="auto"/>
            </w:tcBorders>
            <w:vAlign w:val="center"/>
            <w:hideMark/>
          </w:tcPr>
          <w:p w14:paraId="587D9570" w14:textId="77777777" w:rsidR="001272BA" w:rsidRDefault="001272BA" w:rsidP="00084E40">
            <w:pPr>
              <w:rPr>
                <w:rFonts w:ascii="Arial" w:hAnsi="Arial" w:cs="Arial"/>
                <w:sz w:val="22"/>
              </w:rPr>
            </w:pPr>
            <w:r>
              <w:rPr>
                <w:rFonts w:ascii="Arial" w:hAnsi="Arial" w:cs="Arial"/>
                <w:sz w:val="22"/>
              </w:rPr>
              <w:t>Site's Installation</w:t>
            </w:r>
          </w:p>
        </w:tc>
        <w:tc>
          <w:tcPr>
            <w:tcW w:w="651" w:type="dxa"/>
            <w:tcBorders>
              <w:top w:val="nil"/>
              <w:left w:val="nil"/>
              <w:bottom w:val="single" w:sz="4" w:space="0" w:color="auto"/>
              <w:right w:val="single" w:sz="4" w:space="0" w:color="auto"/>
            </w:tcBorders>
            <w:noWrap/>
            <w:vAlign w:val="center"/>
            <w:hideMark/>
          </w:tcPr>
          <w:p w14:paraId="64DAD3EF" w14:textId="77777777" w:rsidR="001272BA" w:rsidRDefault="001272BA" w:rsidP="00084E40">
            <w:pPr>
              <w:jc w:val="center"/>
              <w:rPr>
                <w:rFonts w:ascii="Arial" w:hAnsi="Arial" w:cs="Arial"/>
                <w:sz w:val="22"/>
              </w:rPr>
            </w:pPr>
            <w:r>
              <w:rPr>
                <w:rFonts w:ascii="Arial" w:hAnsi="Arial" w:cs="Arial"/>
                <w:sz w:val="22"/>
              </w:rPr>
              <w:t>ls</w:t>
            </w:r>
          </w:p>
        </w:tc>
        <w:tc>
          <w:tcPr>
            <w:tcW w:w="321" w:type="dxa"/>
            <w:tcBorders>
              <w:top w:val="nil"/>
              <w:left w:val="nil"/>
              <w:bottom w:val="single" w:sz="4" w:space="0" w:color="auto"/>
              <w:right w:val="single" w:sz="4" w:space="0" w:color="auto"/>
            </w:tcBorders>
            <w:noWrap/>
            <w:vAlign w:val="center"/>
          </w:tcPr>
          <w:p w14:paraId="3A016765" w14:textId="77777777" w:rsidR="001272BA" w:rsidRDefault="001272BA" w:rsidP="00084E40">
            <w:pPr>
              <w:jc w:val="center"/>
              <w:rPr>
                <w:rFonts w:ascii="Arial" w:hAnsi="Arial" w:cs="Arial"/>
                <w:sz w:val="22"/>
              </w:rPr>
            </w:pPr>
          </w:p>
        </w:tc>
        <w:tc>
          <w:tcPr>
            <w:tcW w:w="1080" w:type="dxa"/>
            <w:tcBorders>
              <w:top w:val="nil"/>
              <w:left w:val="nil"/>
              <w:bottom w:val="single" w:sz="4" w:space="0" w:color="auto"/>
              <w:right w:val="single" w:sz="4" w:space="0" w:color="auto"/>
            </w:tcBorders>
            <w:noWrap/>
            <w:vAlign w:val="center"/>
          </w:tcPr>
          <w:p w14:paraId="62E852EC" w14:textId="77777777" w:rsidR="001272BA" w:rsidRDefault="001272BA" w:rsidP="00084E40">
            <w:pPr>
              <w:jc w:val="right"/>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05C221A6" w14:textId="77777777" w:rsidR="001272BA" w:rsidRDefault="001272BA" w:rsidP="00084E40">
            <w:pPr>
              <w:jc w:val="right"/>
              <w:rPr>
                <w:rFonts w:ascii="Arial" w:hAnsi="Arial" w:cs="Arial"/>
                <w:sz w:val="22"/>
              </w:rPr>
            </w:pPr>
          </w:p>
        </w:tc>
      </w:tr>
      <w:tr w:rsidR="001272BA" w14:paraId="52CCFB58" w14:textId="77777777" w:rsidTr="00084E40">
        <w:trPr>
          <w:trHeight w:val="288"/>
          <w:jc w:val="center"/>
        </w:trPr>
        <w:tc>
          <w:tcPr>
            <w:tcW w:w="774" w:type="dxa"/>
            <w:tcBorders>
              <w:top w:val="nil"/>
              <w:left w:val="single" w:sz="4" w:space="0" w:color="auto"/>
              <w:bottom w:val="single" w:sz="4" w:space="0" w:color="auto"/>
              <w:right w:val="single" w:sz="4" w:space="0" w:color="auto"/>
            </w:tcBorders>
            <w:noWrap/>
            <w:vAlign w:val="center"/>
            <w:hideMark/>
          </w:tcPr>
          <w:p w14:paraId="7FB7597E" w14:textId="77777777" w:rsidR="001272BA" w:rsidRDefault="001272BA" w:rsidP="00084E40">
            <w:pPr>
              <w:jc w:val="center"/>
              <w:rPr>
                <w:rFonts w:ascii="Arial" w:hAnsi="Arial" w:cs="Arial"/>
                <w:b/>
                <w:bCs/>
                <w:sz w:val="22"/>
              </w:rPr>
            </w:pPr>
            <w:r>
              <w:rPr>
                <w:rFonts w:ascii="Arial" w:hAnsi="Arial" w:cs="Arial"/>
                <w:b/>
                <w:bCs/>
                <w:sz w:val="22"/>
              </w:rPr>
              <w:t> </w:t>
            </w:r>
          </w:p>
        </w:tc>
        <w:tc>
          <w:tcPr>
            <w:tcW w:w="5161" w:type="dxa"/>
            <w:tcBorders>
              <w:top w:val="nil"/>
              <w:left w:val="nil"/>
              <w:bottom w:val="single" w:sz="4" w:space="0" w:color="auto"/>
              <w:right w:val="single" w:sz="4" w:space="0" w:color="auto"/>
            </w:tcBorders>
            <w:vAlign w:val="center"/>
            <w:hideMark/>
          </w:tcPr>
          <w:p w14:paraId="37F13242" w14:textId="77777777" w:rsidR="001272BA" w:rsidRDefault="001272BA" w:rsidP="00084E40">
            <w:pPr>
              <w:rPr>
                <w:rFonts w:ascii="Arial" w:hAnsi="Arial" w:cs="Arial"/>
                <w:b/>
                <w:bCs/>
                <w:sz w:val="22"/>
              </w:rPr>
            </w:pPr>
            <w:r>
              <w:rPr>
                <w:rFonts w:ascii="Arial" w:hAnsi="Arial" w:cs="Arial"/>
                <w:b/>
                <w:bCs/>
                <w:sz w:val="22"/>
              </w:rPr>
              <w:t>SUB-TOTAL 100</w:t>
            </w:r>
          </w:p>
        </w:tc>
        <w:tc>
          <w:tcPr>
            <w:tcW w:w="651" w:type="dxa"/>
            <w:tcBorders>
              <w:top w:val="nil"/>
              <w:left w:val="nil"/>
              <w:bottom w:val="single" w:sz="4" w:space="0" w:color="auto"/>
              <w:right w:val="single" w:sz="4" w:space="0" w:color="auto"/>
            </w:tcBorders>
            <w:noWrap/>
            <w:vAlign w:val="center"/>
            <w:hideMark/>
          </w:tcPr>
          <w:p w14:paraId="3B21CEA4" w14:textId="77777777" w:rsidR="001272BA" w:rsidRDefault="001272BA" w:rsidP="00084E40">
            <w:pPr>
              <w:jc w:val="center"/>
              <w:rPr>
                <w:rFonts w:ascii="Arial" w:hAnsi="Arial" w:cs="Arial"/>
                <w:b/>
                <w:bCs/>
                <w:sz w:val="22"/>
              </w:rPr>
            </w:pPr>
            <w:r>
              <w:rPr>
                <w:rFonts w:ascii="Arial" w:hAnsi="Arial" w:cs="Arial"/>
                <w:b/>
                <w:bCs/>
                <w:sz w:val="22"/>
              </w:rPr>
              <w:t> </w:t>
            </w:r>
          </w:p>
        </w:tc>
        <w:tc>
          <w:tcPr>
            <w:tcW w:w="321" w:type="dxa"/>
            <w:tcBorders>
              <w:top w:val="nil"/>
              <w:left w:val="nil"/>
              <w:bottom w:val="single" w:sz="4" w:space="0" w:color="auto"/>
              <w:right w:val="single" w:sz="4" w:space="0" w:color="auto"/>
            </w:tcBorders>
            <w:noWrap/>
            <w:vAlign w:val="center"/>
          </w:tcPr>
          <w:p w14:paraId="1B013A0E" w14:textId="77777777" w:rsidR="001272BA" w:rsidRDefault="001272BA" w:rsidP="00084E40">
            <w:pPr>
              <w:jc w:val="center"/>
              <w:rPr>
                <w:rFonts w:ascii="Arial" w:hAnsi="Arial" w:cs="Arial"/>
                <w:b/>
                <w:bCs/>
                <w:sz w:val="22"/>
              </w:rPr>
            </w:pPr>
          </w:p>
        </w:tc>
        <w:tc>
          <w:tcPr>
            <w:tcW w:w="1080" w:type="dxa"/>
            <w:tcBorders>
              <w:top w:val="nil"/>
              <w:left w:val="nil"/>
              <w:bottom w:val="single" w:sz="4" w:space="0" w:color="auto"/>
              <w:right w:val="single" w:sz="4" w:space="0" w:color="auto"/>
            </w:tcBorders>
            <w:noWrap/>
            <w:vAlign w:val="center"/>
          </w:tcPr>
          <w:p w14:paraId="191CE1B6" w14:textId="77777777" w:rsidR="001272BA" w:rsidRDefault="001272BA" w:rsidP="00084E40">
            <w:pPr>
              <w:rPr>
                <w:rFonts w:ascii="Arial" w:hAnsi="Arial" w:cs="Arial"/>
                <w:b/>
                <w:bCs/>
                <w:sz w:val="22"/>
              </w:rPr>
            </w:pPr>
          </w:p>
        </w:tc>
        <w:tc>
          <w:tcPr>
            <w:tcW w:w="1721" w:type="dxa"/>
            <w:tcBorders>
              <w:top w:val="nil"/>
              <w:left w:val="nil"/>
              <w:bottom w:val="single" w:sz="4" w:space="0" w:color="auto"/>
              <w:right w:val="single" w:sz="4" w:space="0" w:color="auto"/>
            </w:tcBorders>
            <w:noWrap/>
            <w:vAlign w:val="center"/>
          </w:tcPr>
          <w:p w14:paraId="040BC68E" w14:textId="77777777" w:rsidR="001272BA" w:rsidRDefault="001272BA" w:rsidP="00084E40">
            <w:pPr>
              <w:jc w:val="right"/>
              <w:rPr>
                <w:rFonts w:ascii="Arial" w:hAnsi="Arial" w:cs="Arial"/>
                <w:b/>
                <w:bCs/>
                <w:sz w:val="22"/>
              </w:rPr>
            </w:pPr>
          </w:p>
        </w:tc>
      </w:tr>
      <w:tr w:rsidR="001272BA" w14:paraId="039C0D09" w14:textId="77777777" w:rsidTr="00084E40">
        <w:trPr>
          <w:trHeight w:val="208"/>
          <w:jc w:val="center"/>
        </w:trPr>
        <w:tc>
          <w:tcPr>
            <w:tcW w:w="774" w:type="dxa"/>
            <w:tcBorders>
              <w:top w:val="nil"/>
              <w:left w:val="single" w:sz="4" w:space="0" w:color="auto"/>
              <w:bottom w:val="single" w:sz="4" w:space="0" w:color="auto"/>
              <w:right w:val="single" w:sz="4" w:space="0" w:color="auto"/>
            </w:tcBorders>
            <w:noWrap/>
            <w:vAlign w:val="center"/>
            <w:hideMark/>
          </w:tcPr>
          <w:p w14:paraId="1CD33CEE" w14:textId="77777777" w:rsidR="001272BA" w:rsidRDefault="001272BA" w:rsidP="00084E40">
            <w:pPr>
              <w:jc w:val="center"/>
              <w:rPr>
                <w:rFonts w:ascii="Arial" w:hAnsi="Arial" w:cs="Arial"/>
                <w:b/>
                <w:bCs/>
                <w:sz w:val="22"/>
              </w:rPr>
            </w:pPr>
            <w:r>
              <w:rPr>
                <w:rFonts w:ascii="Arial" w:hAnsi="Arial" w:cs="Arial"/>
                <w:b/>
                <w:bCs/>
                <w:sz w:val="22"/>
              </w:rPr>
              <w:t>200</w:t>
            </w:r>
          </w:p>
        </w:tc>
        <w:tc>
          <w:tcPr>
            <w:tcW w:w="5161" w:type="dxa"/>
            <w:tcBorders>
              <w:top w:val="nil"/>
              <w:left w:val="nil"/>
              <w:bottom w:val="single" w:sz="4" w:space="0" w:color="auto"/>
              <w:right w:val="single" w:sz="4" w:space="0" w:color="auto"/>
            </w:tcBorders>
            <w:vAlign w:val="center"/>
            <w:hideMark/>
          </w:tcPr>
          <w:p w14:paraId="6ED547C1" w14:textId="77777777" w:rsidR="001272BA" w:rsidRDefault="001272BA" w:rsidP="00084E40">
            <w:pPr>
              <w:rPr>
                <w:rFonts w:ascii="Arial" w:hAnsi="Arial" w:cs="Arial"/>
                <w:b/>
                <w:bCs/>
                <w:sz w:val="22"/>
              </w:rPr>
            </w:pPr>
            <w:r>
              <w:rPr>
                <w:rFonts w:ascii="Arial" w:hAnsi="Arial" w:cs="Arial"/>
                <w:b/>
                <w:bCs/>
                <w:sz w:val="22"/>
              </w:rPr>
              <w:t xml:space="preserve"> CLEANING–EARTHWORKS-BASEMENT WORKS</w:t>
            </w:r>
          </w:p>
        </w:tc>
        <w:tc>
          <w:tcPr>
            <w:tcW w:w="651" w:type="dxa"/>
            <w:tcBorders>
              <w:top w:val="nil"/>
              <w:left w:val="nil"/>
              <w:bottom w:val="single" w:sz="4" w:space="0" w:color="auto"/>
              <w:right w:val="single" w:sz="4" w:space="0" w:color="auto"/>
            </w:tcBorders>
            <w:noWrap/>
            <w:vAlign w:val="center"/>
            <w:hideMark/>
          </w:tcPr>
          <w:p w14:paraId="072EBA64" w14:textId="77777777" w:rsidR="001272BA" w:rsidRDefault="001272BA" w:rsidP="00084E40">
            <w:pPr>
              <w:jc w:val="center"/>
              <w:rPr>
                <w:rFonts w:ascii="Arial" w:hAnsi="Arial" w:cs="Arial"/>
                <w:b/>
                <w:bCs/>
                <w:sz w:val="22"/>
              </w:rPr>
            </w:pPr>
            <w:r>
              <w:rPr>
                <w:rFonts w:ascii="Arial" w:hAnsi="Arial" w:cs="Arial"/>
                <w:b/>
                <w:bCs/>
                <w:sz w:val="22"/>
              </w:rPr>
              <w:t> </w:t>
            </w:r>
          </w:p>
        </w:tc>
        <w:tc>
          <w:tcPr>
            <w:tcW w:w="321" w:type="dxa"/>
            <w:tcBorders>
              <w:top w:val="nil"/>
              <w:left w:val="nil"/>
              <w:bottom w:val="single" w:sz="4" w:space="0" w:color="auto"/>
              <w:right w:val="single" w:sz="4" w:space="0" w:color="auto"/>
            </w:tcBorders>
            <w:noWrap/>
            <w:vAlign w:val="center"/>
          </w:tcPr>
          <w:p w14:paraId="26B14ACC" w14:textId="77777777" w:rsidR="001272BA" w:rsidRDefault="001272BA" w:rsidP="00084E40">
            <w:pPr>
              <w:jc w:val="center"/>
              <w:rPr>
                <w:rFonts w:ascii="Arial" w:hAnsi="Arial" w:cs="Arial"/>
                <w:b/>
                <w:bCs/>
                <w:sz w:val="22"/>
              </w:rPr>
            </w:pPr>
          </w:p>
        </w:tc>
        <w:tc>
          <w:tcPr>
            <w:tcW w:w="1080" w:type="dxa"/>
            <w:tcBorders>
              <w:top w:val="nil"/>
              <w:left w:val="nil"/>
              <w:bottom w:val="single" w:sz="4" w:space="0" w:color="auto"/>
              <w:right w:val="single" w:sz="4" w:space="0" w:color="auto"/>
            </w:tcBorders>
            <w:noWrap/>
            <w:vAlign w:val="center"/>
          </w:tcPr>
          <w:p w14:paraId="7A8F3DFC" w14:textId="77777777" w:rsidR="001272BA" w:rsidRDefault="001272BA" w:rsidP="00084E40">
            <w:pPr>
              <w:rPr>
                <w:rFonts w:ascii="Arial" w:hAnsi="Arial" w:cs="Arial"/>
                <w:b/>
                <w:bCs/>
                <w:sz w:val="22"/>
              </w:rPr>
            </w:pPr>
          </w:p>
        </w:tc>
        <w:tc>
          <w:tcPr>
            <w:tcW w:w="1721" w:type="dxa"/>
            <w:tcBorders>
              <w:top w:val="nil"/>
              <w:left w:val="nil"/>
              <w:bottom w:val="single" w:sz="4" w:space="0" w:color="auto"/>
              <w:right w:val="single" w:sz="4" w:space="0" w:color="auto"/>
            </w:tcBorders>
            <w:noWrap/>
            <w:vAlign w:val="center"/>
          </w:tcPr>
          <w:p w14:paraId="6449F07E" w14:textId="77777777" w:rsidR="001272BA" w:rsidRDefault="001272BA" w:rsidP="00084E40">
            <w:pPr>
              <w:rPr>
                <w:rFonts w:ascii="Arial" w:hAnsi="Arial" w:cs="Arial"/>
                <w:sz w:val="22"/>
              </w:rPr>
            </w:pPr>
          </w:p>
        </w:tc>
      </w:tr>
      <w:tr w:rsidR="001272BA" w14:paraId="7C3F37FC" w14:textId="77777777" w:rsidTr="00084E40">
        <w:trPr>
          <w:trHeight w:val="271"/>
          <w:jc w:val="center"/>
        </w:trPr>
        <w:tc>
          <w:tcPr>
            <w:tcW w:w="774" w:type="dxa"/>
            <w:tcBorders>
              <w:top w:val="nil"/>
              <w:left w:val="single" w:sz="4" w:space="0" w:color="auto"/>
              <w:bottom w:val="single" w:sz="4" w:space="0" w:color="auto"/>
              <w:right w:val="single" w:sz="4" w:space="0" w:color="auto"/>
            </w:tcBorders>
            <w:noWrap/>
            <w:vAlign w:val="center"/>
            <w:hideMark/>
          </w:tcPr>
          <w:p w14:paraId="14ACBE08" w14:textId="77777777" w:rsidR="001272BA" w:rsidRDefault="001272BA" w:rsidP="00084E40">
            <w:pPr>
              <w:jc w:val="center"/>
              <w:rPr>
                <w:rFonts w:ascii="Arial" w:hAnsi="Arial" w:cs="Arial"/>
                <w:sz w:val="22"/>
              </w:rPr>
            </w:pPr>
            <w:r>
              <w:rPr>
                <w:rFonts w:ascii="Arial" w:hAnsi="Arial" w:cs="Arial"/>
                <w:sz w:val="22"/>
              </w:rPr>
              <w:t>201</w:t>
            </w:r>
          </w:p>
        </w:tc>
        <w:tc>
          <w:tcPr>
            <w:tcW w:w="5161" w:type="dxa"/>
            <w:tcBorders>
              <w:top w:val="nil"/>
              <w:left w:val="nil"/>
              <w:bottom w:val="single" w:sz="4" w:space="0" w:color="auto"/>
              <w:right w:val="single" w:sz="4" w:space="0" w:color="auto"/>
            </w:tcBorders>
            <w:vAlign w:val="center"/>
            <w:hideMark/>
          </w:tcPr>
          <w:p w14:paraId="4202EF61" w14:textId="77777777" w:rsidR="001272BA" w:rsidRDefault="001272BA" w:rsidP="00084E40">
            <w:pPr>
              <w:rPr>
                <w:rFonts w:ascii="Arial" w:hAnsi="Arial" w:cs="Arial"/>
                <w:sz w:val="22"/>
              </w:rPr>
            </w:pPr>
            <w:r>
              <w:rPr>
                <w:rFonts w:ascii="Arial" w:hAnsi="Arial" w:cs="Arial"/>
                <w:sz w:val="22"/>
              </w:rPr>
              <w:t>General cleaning including rubble cut and cutting of trees</w:t>
            </w:r>
          </w:p>
        </w:tc>
        <w:tc>
          <w:tcPr>
            <w:tcW w:w="651" w:type="dxa"/>
            <w:tcBorders>
              <w:top w:val="nil"/>
              <w:left w:val="nil"/>
              <w:bottom w:val="single" w:sz="4" w:space="0" w:color="auto"/>
              <w:right w:val="single" w:sz="4" w:space="0" w:color="auto"/>
            </w:tcBorders>
            <w:noWrap/>
            <w:vAlign w:val="center"/>
            <w:hideMark/>
          </w:tcPr>
          <w:p w14:paraId="05A6381B" w14:textId="77777777" w:rsidR="001272BA" w:rsidRDefault="001272BA" w:rsidP="00084E40">
            <w:pPr>
              <w:jc w:val="center"/>
              <w:rPr>
                <w:rFonts w:ascii="Arial" w:hAnsi="Arial" w:cs="Arial"/>
                <w:sz w:val="22"/>
              </w:rPr>
            </w:pPr>
            <w:r>
              <w:rPr>
                <w:rFonts w:ascii="Arial" w:hAnsi="Arial" w:cs="Arial"/>
                <w:sz w:val="22"/>
              </w:rPr>
              <w:t>ls</w:t>
            </w:r>
          </w:p>
        </w:tc>
        <w:tc>
          <w:tcPr>
            <w:tcW w:w="321" w:type="dxa"/>
            <w:tcBorders>
              <w:top w:val="nil"/>
              <w:left w:val="nil"/>
              <w:bottom w:val="single" w:sz="4" w:space="0" w:color="auto"/>
              <w:right w:val="single" w:sz="4" w:space="0" w:color="auto"/>
            </w:tcBorders>
            <w:noWrap/>
            <w:vAlign w:val="center"/>
          </w:tcPr>
          <w:p w14:paraId="54C30B72" w14:textId="77777777" w:rsidR="001272BA" w:rsidRDefault="001272BA" w:rsidP="00084E40">
            <w:pPr>
              <w:jc w:val="center"/>
              <w:rPr>
                <w:rFonts w:ascii="Arial" w:hAnsi="Arial" w:cs="Arial"/>
                <w:sz w:val="22"/>
              </w:rPr>
            </w:pPr>
          </w:p>
        </w:tc>
        <w:tc>
          <w:tcPr>
            <w:tcW w:w="1080" w:type="dxa"/>
            <w:tcBorders>
              <w:top w:val="nil"/>
              <w:left w:val="nil"/>
              <w:bottom w:val="single" w:sz="4" w:space="0" w:color="auto"/>
              <w:right w:val="single" w:sz="4" w:space="0" w:color="auto"/>
            </w:tcBorders>
            <w:noWrap/>
            <w:vAlign w:val="center"/>
          </w:tcPr>
          <w:p w14:paraId="599AF1A0" w14:textId="77777777" w:rsidR="001272BA" w:rsidRDefault="001272BA" w:rsidP="00084E40">
            <w:pPr>
              <w:jc w:val="right"/>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28345F78" w14:textId="77777777" w:rsidR="001272BA" w:rsidRDefault="001272BA" w:rsidP="00084E40">
            <w:pPr>
              <w:jc w:val="right"/>
              <w:rPr>
                <w:rFonts w:ascii="Arial" w:hAnsi="Arial" w:cs="Arial"/>
                <w:sz w:val="22"/>
              </w:rPr>
            </w:pPr>
          </w:p>
        </w:tc>
      </w:tr>
      <w:tr w:rsidR="001272BA" w14:paraId="68D53674" w14:textId="77777777" w:rsidTr="00084E40">
        <w:trPr>
          <w:trHeight w:val="379"/>
          <w:jc w:val="center"/>
        </w:trPr>
        <w:tc>
          <w:tcPr>
            <w:tcW w:w="774" w:type="dxa"/>
            <w:tcBorders>
              <w:top w:val="nil"/>
              <w:left w:val="single" w:sz="4" w:space="0" w:color="auto"/>
              <w:bottom w:val="single" w:sz="4" w:space="0" w:color="auto"/>
              <w:right w:val="single" w:sz="4" w:space="0" w:color="auto"/>
            </w:tcBorders>
            <w:noWrap/>
            <w:vAlign w:val="center"/>
            <w:hideMark/>
          </w:tcPr>
          <w:p w14:paraId="2053C3FF" w14:textId="77777777" w:rsidR="001272BA" w:rsidRDefault="001272BA" w:rsidP="00084E40">
            <w:pPr>
              <w:jc w:val="center"/>
              <w:rPr>
                <w:rFonts w:ascii="Arial" w:hAnsi="Arial" w:cs="Arial"/>
                <w:sz w:val="22"/>
              </w:rPr>
            </w:pPr>
            <w:r>
              <w:rPr>
                <w:rFonts w:ascii="Arial" w:hAnsi="Arial" w:cs="Arial"/>
                <w:sz w:val="22"/>
              </w:rPr>
              <w:t>202</w:t>
            </w:r>
          </w:p>
        </w:tc>
        <w:tc>
          <w:tcPr>
            <w:tcW w:w="5161" w:type="dxa"/>
            <w:tcBorders>
              <w:top w:val="nil"/>
              <w:left w:val="nil"/>
              <w:bottom w:val="single" w:sz="4" w:space="0" w:color="auto"/>
              <w:right w:val="single" w:sz="4" w:space="0" w:color="auto"/>
            </w:tcBorders>
            <w:vAlign w:val="center"/>
            <w:hideMark/>
          </w:tcPr>
          <w:p w14:paraId="4892D472" w14:textId="77777777" w:rsidR="001272BA" w:rsidRDefault="001272BA" w:rsidP="00084E40">
            <w:pPr>
              <w:rPr>
                <w:rFonts w:ascii="Arial" w:hAnsi="Arial" w:cs="Arial"/>
                <w:sz w:val="22"/>
              </w:rPr>
            </w:pPr>
            <w:r>
              <w:rPr>
                <w:rFonts w:ascii="Arial" w:hAnsi="Arial" w:cs="Arial"/>
                <w:sz w:val="22"/>
              </w:rPr>
              <w:t>Excavation and backfilling of the foundation pit</w:t>
            </w:r>
          </w:p>
        </w:tc>
        <w:tc>
          <w:tcPr>
            <w:tcW w:w="651" w:type="dxa"/>
            <w:tcBorders>
              <w:top w:val="nil"/>
              <w:left w:val="nil"/>
              <w:bottom w:val="single" w:sz="4" w:space="0" w:color="auto"/>
              <w:right w:val="single" w:sz="4" w:space="0" w:color="auto"/>
            </w:tcBorders>
            <w:noWrap/>
            <w:vAlign w:val="center"/>
            <w:hideMark/>
          </w:tcPr>
          <w:p w14:paraId="43ECE5D7" w14:textId="77777777" w:rsidR="001272BA" w:rsidRDefault="001272BA" w:rsidP="00084E40">
            <w:pPr>
              <w:jc w:val="center"/>
              <w:rPr>
                <w:rFonts w:ascii="Arial" w:hAnsi="Arial" w:cs="Arial"/>
                <w:sz w:val="22"/>
              </w:rPr>
            </w:pPr>
            <w:r>
              <w:rPr>
                <w:rFonts w:ascii="Arial" w:hAnsi="Arial" w:cs="Arial"/>
                <w:sz w:val="22"/>
              </w:rPr>
              <w:t>m3</w:t>
            </w:r>
          </w:p>
        </w:tc>
        <w:tc>
          <w:tcPr>
            <w:tcW w:w="321" w:type="dxa"/>
            <w:tcBorders>
              <w:top w:val="nil"/>
              <w:left w:val="nil"/>
              <w:bottom w:val="single" w:sz="4" w:space="0" w:color="auto"/>
              <w:right w:val="single" w:sz="4" w:space="0" w:color="auto"/>
            </w:tcBorders>
            <w:noWrap/>
            <w:vAlign w:val="center"/>
          </w:tcPr>
          <w:p w14:paraId="723A4D6F" w14:textId="77777777" w:rsidR="001272BA" w:rsidRDefault="001272BA" w:rsidP="00084E40">
            <w:pPr>
              <w:jc w:val="center"/>
              <w:rPr>
                <w:rFonts w:ascii="Arial" w:hAnsi="Arial" w:cs="Arial"/>
                <w:sz w:val="22"/>
              </w:rPr>
            </w:pPr>
          </w:p>
        </w:tc>
        <w:tc>
          <w:tcPr>
            <w:tcW w:w="1080" w:type="dxa"/>
            <w:tcBorders>
              <w:top w:val="nil"/>
              <w:left w:val="nil"/>
              <w:bottom w:val="single" w:sz="4" w:space="0" w:color="auto"/>
              <w:right w:val="single" w:sz="4" w:space="0" w:color="auto"/>
            </w:tcBorders>
            <w:noWrap/>
            <w:vAlign w:val="center"/>
          </w:tcPr>
          <w:p w14:paraId="41B97D7B" w14:textId="77777777" w:rsidR="001272BA" w:rsidRDefault="001272BA" w:rsidP="00084E40">
            <w:pPr>
              <w:jc w:val="right"/>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040FAFBA" w14:textId="77777777" w:rsidR="001272BA" w:rsidRDefault="001272BA" w:rsidP="00084E40">
            <w:pPr>
              <w:jc w:val="right"/>
              <w:rPr>
                <w:rFonts w:ascii="Arial" w:hAnsi="Arial" w:cs="Arial"/>
                <w:sz w:val="22"/>
              </w:rPr>
            </w:pPr>
          </w:p>
        </w:tc>
      </w:tr>
      <w:tr w:rsidR="001272BA" w14:paraId="65DF3EC0" w14:textId="77777777" w:rsidTr="00084E40">
        <w:trPr>
          <w:trHeight w:val="288"/>
          <w:jc w:val="center"/>
        </w:trPr>
        <w:tc>
          <w:tcPr>
            <w:tcW w:w="774" w:type="dxa"/>
            <w:tcBorders>
              <w:top w:val="nil"/>
              <w:left w:val="single" w:sz="4" w:space="0" w:color="auto"/>
              <w:bottom w:val="single" w:sz="4" w:space="0" w:color="auto"/>
              <w:right w:val="single" w:sz="4" w:space="0" w:color="auto"/>
            </w:tcBorders>
            <w:noWrap/>
            <w:vAlign w:val="center"/>
            <w:hideMark/>
          </w:tcPr>
          <w:p w14:paraId="5696EFB5" w14:textId="77777777" w:rsidR="001272BA" w:rsidRDefault="001272BA" w:rsidP="00084E40">
            <w:pPr>
              <w:jc w:val="center"/>
              <w:rPr>
                <w:rFonts w:ascii="Arial" w:hAnsi="Arial" w:cs="Arial"/>
                <w:sz w:val="22"/>
              </w:rPr>
            </w:pPr>
            <w:r>
              <w:rPr>
                <w:rFonts w:ascii="Arial" w:hAnsi="Arial" w:cs="Arial"/>
                <w:sz w:val="22"/>
              </w:rPr>
              <w:t>203</w:t>
            </w:r>
          </w:p>
        </w:tc>
        <w:tc>
          <w:tcPr>
            <w:tcW w:w="5161" w:type="dxa"/>
            <w:tcBorders>
              <w:top w:val="nil"/>
              <w:left w:val="nil"/>
              <w:bottom w:val="single" w:sz="4" w:space="0" w:color="auto"/>
              <w:right w:val="single" w:sz="4" w:space="0" w:color="auto"/>
            </w:tcBorders>
            <w:vAlign w:val="center"/>
            <w:hideMark/>
          </w:tcPr>
          <w:p w14:paraId="7776DE59" w14:textId="77777777" w:rsidR="001272BA" w:rsidRDefault="001272BA" w:rsidP="00084E40">
            <w:pPr>
              <w:rPr>
                <w:rFonts w:ascii="Arial" w:hAnsi="Arial" w:cs="Arial"/>
                <w:sz w:val="22"/>
              </w:rPr>
            </w:pPr>
            <w:r>
              <w:rPr>
                <w:rFonts w:ascii="Arial" w:hAnsi="Arial" w:cs="Arial"/>
                <w:sz w:val="22"/>
              </w:rPr>
              <w:t xml:space="preserve">Lean concrete dosed at 150kg/m3  </w:t>
            </w:r>
          </w:p>
        </w:tc>
        <w:tc>
          <w:tcPr>
            <w:tcW w:w="651" w:type="dxa"/>
            <w:tcBorders>
              <w:top w:val="nil"/>
              <w:left w:val="nil"/>
              <w:bottom w:val="single" w:sz="4" w:space="0" w:color="auto"/>
              <w:right w:val="single" w:sz="4" w:space="0" w:color="auto"/>
            </w:tcBorders>
            <w:noWrap/>
            <w:vAlign w:val="center"/>
            <w:hideMark/>
          </w:tcPr>
          <w:p w14:paraId="263CF63E" w14:textId="77777777" w:rsidR="001272BA" w:rsidRDefault="001272BA" w:rsidP="00084E40">
            <w:pPr>
              <w:jc w:val="center"/>
              <w:rPr>
                <w:rFonts w:ascii="Arial" w:hAnsi="Arial" w:cs="Arial"/>
                <w:sz w:val="22"/>
              </w:rPr>
            </w:pPr>
            <w:r>
              <w:rPr>
                <w:rFonts w:ascii="Arial" w:hAnsi="Arial" w:cs="Arial"/>
                <w:sz w:val="22"/>
              </w:rPr>
              <w:t>m3</w:t>
            </w:r>
          </w:p>
        </w:tc>
        <w:tc>
          <w:tcPr>
            <w:tcW w:w="321" w:type="dxa"/>
            <w:tcBorders>
              <w:top w:val="nil"/>
              <w:left w:val="nil"/>
              <w:bottom w:val="single" w:sz="4" w:space="0" w:color="auto"/>
              <w:right w:val="single" w:sz="4" w:space="0" w:color="auto"/>
            </w:tcBorders>
            <w:noWrap/>
            <w:vAlign w:val="center"/>
          </w:tcPr>
          <w:p w14:paraId="0BBF7062" w14:textId="77777777" w:rsidR="001272BA" w:rsidRDefault="001272BA" w:rsidP="00084E40">
            <w:pPr>
              <w:jc w:val="center"/>
              <w:rPr>
                <w:rFonts w:ascii="Arial" w:hAnsi="Arial" w:cs="Arial"/>
                <w:sz w:val="22"/>
              </w:rPr>
            </w:pPr>
          </w:p>
        </w:tc>
        <w:tc>
          <w:tcPr>
            <w:tcW w:w="1080" w:type="dxa"/>
            <w:tcBorders>
              <w:top w:val="nil"/>
              <w:left w:val="nil"/>
              <w:bottom w:val="single" w:sz="4" w:space="0" w:color="auto"/>
              <w:right w:val="single" w:sz="4" w:space="0" w:color="auto"/>
            </w:tcBorders>
            <w:noWrap/>
            <w:vAlign w:val="center"/>
          </w:tcPr>
          <w:p w14:paraId="4A471A7F" w14:textId="77777777" w:rsidR="001272BA" w:rsidRDefault="001272BA" w:rsidP="00084E40">
            <w:pPr>
              <w:jc w:val="right"/>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24D04B23" w14:textId="77777777" w:rsidR="001272BA" w:rsidRDefault="001272BA" w:rsidP="00084E40">
            <w:pPr>
              <w:jc w:val="right"/>
              <w:rPr>
                <w:rFonts w:ascii="Arial" w:hAnsi="Arial" w:cs="Arial"/>
                <w:sz w:val="22"/>
              </w:rPr>
            </w:pPr>
          </w:p>
        </w:tc>
      </w:tr>
      <w:tr w:rsidR="001272BA" w14:paraId="19029883" w14:textId="77777777" w:rsidTr="00084E40">
        <w:trPr>
          <w:trHeight w:val="496"/>
          <w:jc w:val="center"/>
        </w:trPr>
        <w:tc>
          <w:tcPr>
            <w:tcW w:w="774" w:type="dxa"/>
            <w:tcBorders>
              <w:top w:val="nil"/>
              <w:left w:val="single" w:sz="4" w:space="0" w:color="auto"/>
              <w:bottom w:val="single" w:sz="4" w:space="0" w:color="auto"/>
              <w:right w:val="single" w:sz="4" w:space="0" w:color="auto"/>
            </w:tcBorders>
            <w:noWrap/>
            <w:vAlign w:val="center"/>
            <w:hideMark/>
          </w:tcPr>
          <w:p w14:paraId="40773F11" w14:textId="77777777" w:rsidR="001272BA" w:rsidRDefault="001272BA" w:rsidP="00084E40">
            <w:pPr>
              <w:jc w:val="center"/>
              <w:rPr>
                <w:rFonts w:ascii="Arial" w:hAnsi="Arial" w:cs="Arial"/>
                <w:sz w:val="22"/>
              </w:rPr>
            </w:pPr>
            <w:r>
              <w:rPr>
                <w:rFonts w:ascii="Arial" w:hAnsi="Arial" w:cs="Arial"/>
                <w:sz w:val="22"/>
              </w:rPr>
              <w:t>204</w:t>
            </w:r>
          </w:p>
        </w:tc>
        <w:tc>
          <w:tcPr>
            <w:tcW w:w="5161" w:type="dxa"/>
            <w:tcBorders>
              <w:top w:val="nil"/>
              <w:left w:val="nil"/>
              <w:bottom w:val="single" w:sz="4" w:space="0" w:color="auto"/>
              <w:right w:val="single" w:sz="4" w:space="0" w:color="auto"/>
            </w:tcBorders>
            <w:vAlign w:val="center"/>
            <w:hideMark/>
          </w:tcPr>
          <w:p w14:paraId="39BB378F" w14:textId="77777777" w:rsidR="001272BA" w:rsidRDefault="001272BA" w:rsidP="00084E40">
            <w:pPr>
              <w:rPr>
                <w:rFonts w:ascii="Arial" w:hAnsi="Arial" w:cs="Arial"/>
                <w:sz w:val="22"/>
              </w:rPr>
            </w:pPr>
            <w:r>
              <w:rPr>
                <w:rFonts w:ascii="Arial" w:hAnsi="Arial" w:cs="Arial"/>
                <w:sz w:val="22"/>
              </w:rPr>
              <w:t>Mass concrete dosed at 350kg/m3 for the foundation including anchorage plates. 70 x 70 x 150 cm</w:t>
            </w:r>
          </w:p>
        </w:tc>
        <w:tc>
          <w:tcPr>
            <w:tcW w:w="651" w:type="dxa"/>
            <w:tcBorders>
              <w:top w:val="nil"/>
              <w:left w:val="nil"/>
              <w:bottom w:val="single" w:sz="4" w:space="0" w:color="auto"/>
              <w:right w:val="single" w:sz="4" w:space="0" w:color="auto"/>
            </w:tcBorders>
            <w:noWrap/>
            <w:vAlign w:val="center"/>
            <w:hideMark/>
          </w:tcPr>
          <w:p w14:paraId="5E4F2E42" w14:textId="77777777" w:rsidR="001272BA" w:rsidRDefault="001272BA" w:rsidP="00084E40">
            <w:pPr>
              <w:jc w:val="center"/>
              <w:rPr>
                <w:rFonts w:ascii="Arial" w:hAnsi="Arial" w:cs="Arial"/>
                <w:sz w:val="22"/>
              </w:rPr>
            </w:pPr>
            <w:r>
              <w:rPr>
                <w:rFonts w:ascii="Arial" w:hAnsi="Arial" w:cs="Arial"/>
                <w:sz w:val="22"/>
              </w:rPr>
              <w:t>m3</w:t>
            </w:r>
          </w:p>
        </w:tc>
        <w:tc>
          <w:tcPr>
            <w:tcW w:w="321" w:type="dxa"/>
            <w:tcBorders>
              <w:top w:val="nil"/>
              <w:left w:val="nil"/>
              <w:bottom w:val="single" w:sz="4" w:space="0" w:color="auto"/>
              <w:right w:val="single" w:sz="4" w:space="0" w:color="auto"/>
            </w:tcBorders>
            <w:noWrap/>
            <w:vAlign w:val="center"/>
          </w:tcPr>
          <w:p w14:paraId="1EAE747E" w14:textId="77777777" w:rsidR="001272BA" w:rsidRDefault="001272BA" w:rsidP="00084E40">
            <w:pPr>
              <w:jc w:val="center"/>
              <w:rPr>
                <w:rFonts w:ascii="Arial" w:hAnsi="Arial" w:cs="Arial"/>
                <w:sz w:val="22"/>
              </w:rPr>
            </w:pPr>
          </w:p>
        </w:tc>
        <w:tc>
          <w:tcPr>
            <w:tcW w:w="1080" w:type="dxa"/>
            <w:tcBorders>
              <w:top w:val="nil"/>
              <w:left w:val="nil"/>
              <w:bottom w:val="single" w:sz="4" w:space="0" w:color="auto"/>
              <w:right w:val="single" w:sz="4" w:space="0" w:color="auto"/>
            </w:tcBorders>
            <w:noWrap/>
            <w:vAlign w:val="center"/>
          </w:tcPr>
          <w:p w14:paraId="25B7C970" w14:textId="77777777" w:rsidR="001272BA" w:rsidRDefault="001272BA" w:rsidP="00084E40">
            <w:pPr>
              <w:jc w:val="right"/>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16B781FE" w14:textId="77777777" w:rsidR="001272BA" w:rsidRDefault="001272BA" w:rsidP="00084E40">
            <w:pPr>
              <w:jc w:val="right"/>
              <w:rPr>
                <w:rFonts w:ascii="Arial" w:hAnsi="Arial" w:cs="Arial"/>
                <w:sz w:val="22"/>
              </w:rPr>
            </w:pPr>
          </w:p>
        </w:tc>
      </w:tr>
      <w:tr w:rsidR="001272BA" w14:paraId="044CB982" w14:textId="77777777" w:rsidTr="00084E40">
        <w:trPr>
          <w:trHeight w:val="288"/>
          <w:jc w:val="center"/>
        </w:trPr>
        <w:tc>
          <w:tcPr>
            <w:tcW w:w="774" w:type="dxa"/>
            <w:tcBorders>
              <w:top w:val="nil"/>
              <w:left w:val="single" w:sz="4" w:space="0" w:color="auto"/>
              <w:bottom w:val="single" w:sz="4" w:space="0" w:color="auto"/>
              <w:right w:val="single" w:sz="4" w:space="0" w:color="auto"/>
            </w:tcBorders>
            <w:noWrap/>
            <w:vAlign w:val="center"/>
            <w:hideMark/>
          </w:tcPr>
          <w:p w14:paraId="13A185A7" w14:textId="77777777" w:rsidR="001272BA" w:rsidRDefault="001272BA" w:rsidP="00084E40">
            <w:pPr>
              <w:jc w:val="center"/>
              <w:rPr>
                <w:rFonts w:ascii="Arial" w:hAnsi="Arial" w:cs="Arial"/>
                <w:b/>
                <w:bCs/>
                <w:sz w:val="22"/>
              </w:rPr>
            </w:pPr>
            <w:r>
              <w:rPr>
                <w:rFonts w:ascii="Arial" w:hAnsi="Arial" w:cs="Arial"/>
                <w:b/>
                <w:bCs/>
                <w:sz w:val="22"/>
              </w:rPr>
              <w:t> </w:t>
            </w:r>
          </w:p>
        </w:tc>
        <w:tc>
          <w:tcPr>
            <w:tcW w:w="5161" w:type="dxa"/>
            <w:tcBorders>
              <w:top w:val="nil"/>
              <w:left w:val="nil"/>
              <w:bottom w:val="single" w:sz="4" w:space="0" w:color="auto"/>
              <w:right w:val="single" w:sz="4" w:space="0" w:color="auto"/>
            </w:tcBorders>
            <w:vAlign w:val="center"/>
            <w:hideMark/>
          </w:tcPr>
          <w:p w14:paraId="369103A7" w14:textId="77777777" w:rsidR="001272BA" w:rsidRDefault="001272BA" w:rsidP="00084E40">
            <w:pPr>
              <w:rPr>
                <w:rFonts w:ascii="Arial" w:hAnsi="Arial" w:cs="Arial"/>
                <w:b/>
                <w:bCs/>
                <w:sz w:val="22"/>
              </w:rPr>
            </w:pPr>
            <w:r>
              <w:rPr>
                <w:rFonts w:ascii="Arial" w:hAnsi="Arial" w:cs="Arial"/>
                <w:b/>
                <w:bCs/>
                <w:sz w:val="22"/>
              </w:rPr>
              <w:t>SUB-TOTAL 200</w:t>
            </w:r>
          </w:p>
        </w:tc>
        <w:tc>
          <w:tcPr>
            <w:tcW w:w="651" w:type="dxa"/>
            <w:tcBorders>
              <w:top w:val="nil"/>
              <w:left w:val="nil"/>
              <w:bottom w:val="single" w:sz="4" w:space="0" w:color="auto"/>
              <w:right w:val="single" w:sz="4" w:space="0" w:color="auto"/>
            </w:tcBorders>
            <w:noWrap/>
            <w:vAlign w:val="center"/>
            <w:hideMark/>
          </w:tcPr>
          <w:p w14:paraId="7445E90B" w14:textId="77777777" w:rsidR="001272BA" w:rsidRDefault="001272BA" w:rsidP="00084E40">
            <w:pPr>
              <w:jc w:val="center"/>
              <w:rPr>
                <w:rFonts w:ascii="Arial" w:hAnsi="Arial" w:cs="Arial"/>
                <w:b/>
                <w:bCs/>
                <w:sz w:val="22"/>
              </w:rPr>
            </w:pPr>
            <w:r>
              <w:rPr>
                <w:rFonts w:ascii="Arial" w:hAnsi="Arial" w:cs="Arial"/>
                <w:b/>
                <w:bCs/>
                <w:sz w:val="22"/>
              </w:rPr>
              <w:t> </w:t>
            </w:r>
          </w:p>
        </w:tc>
        <w:tc>
          <w:tcPr>
            <w:tcW w:w="321" w:type="dxa"/>
            <w:tcBorders>
              <w:top w:val="nil"/>
              <w:left w:val="nil"/>
              <w:bottom w:val="single" w:sz="4" w:space="0" w:color="auto"/>
              <w:right w:val="single" w:sz="4" w:space="0" w:color="auto"/>
            </w:tcBorders>
            <w:noWrap/>
            <w:vAlign w:val="center"/>
          </w:tcPr>
          <w:p w14:paraId="390A40DC" w14:textId="77777777" w:rsidR="001272BA" w:rsidRDefault="001272BA" w:rsidP="00084E40">
            <w:pPr>
              <w:jc w:val="center"/>
              <w:rPr>
                <w:rFonts w:ascii="Arial" w:hAnsi="Arial" w:cs="Arial"/>
                <w:b/>
                <w:bCs/>
                <w:sz w:val="22"/>
              </w:rPr>
            </w:pPr>
          </w:p>
        </w:tc>
        <w:tc>
          <w:tcPr>
            <w:tcW w:w="1080" w:type="dxa"/>
            <w:tcBorders>
              <w:top w:val="nil"/>
              <w:left w:val="nil"/>
              <w:bottom w:val="single" w:sz="4" w:space="0" w:color="auto"/>
              <w:right w:val="single" w:sz="4" w:space="0" w:color="auto"/>
            </w:tcBorders>
            <w:noWrap/>
            <w:vAlign w:val="center"/>
          </w:tcPr>
          <w:p w14:paraId="5967071F" w14:textId="77777777" w:rsidR="001272BA" w:rsidRDefault="001272BA" w:rsidP="00084E40">
            <w:pPr>
              <w:rPr>
                <w:rFonts w:ascii="Arial" w:hAnsi="Arial" w:cs="Arial"/>
                <w:b/>
                <w:bCs/>
                <w:sz w:val="22"/>
              </w:rPr>
            </w:pPr>
          </w:p>
        </w:tc>
        <w:tc>
          <w:tcPr>
            <w:tcW w:w="1721" w:type="dxa"/>
            <w:tcBorders>
              <w:top w:val="nil"/>
              <w:left w:val="nil"/>
              <w:bottom w:val="single" w:sz="4" w:space="0" w:color="auto"/>
              <w:right w:val="single" w:sz="4" w:space="0" w:color="auto"/>
            </w:tcBorders>
            <w:noWrap/>
            <w:vAlign w:val="center"/>
          </w:tcPr>
          <w:p w14:paraId="608909E0" w14:textId="77777777" w:rsidR="001272BA" w:rsidRDefault="001272BA" w:rsidP="00084E40">
            <w:pPr>
              <w:jc w:val="right"/>
              <w:rPr>
                <w:rFonts w:ascii="Arial" w:hAnsi="Arial" w:cs="Arial"/>
                <w:b/>
                <w:bCs/>
                <w:sz w:val="22"/>
              </w:rPr>
            </w:pPr>
          </w:p>
        </w:tc>
      </w:tr>
      <w:tr w:rsidR="001272BA" w14:paraId="24B91D33" w14:textId="77777777" w:rsidTr="00084E40">
        <w:trPr>
          <w:trHeight w:val="313"/>
          <w:jc w:val="center"/>
        </w:trPr>
        <w:tc>
          <w:tcPr>
            <w:tcW w:w="774" w:type="dxa"/>
            <w:tcBorders>
              <w:top w:val="nil"/>
              <w:left w:val="single" w:sz="4" w:space="0" w:color="auto"/>
              <w:bottom w:val="single" w:sz="4" w:space="0" w:color="auto"/>
              <w:right w:val="single" w:sz="4" w:space="0" w:color="auto"/>
            </w:tcBorders>
            <w:noWrap/>
            <w:vAlign w:val="center"/>
            <w:hideMark/>
          </w:tcPr>
          <w:p w14:paraId="0E756F9F" w14:textId="77777777" w:rsidR="001272BA" w:rsidRDefault="001272BA" w:rsidP="00084E40">
            <w:pPr>
              <w:jc w:val="center"/>
              <w:rPr>
                <w:rFonts w:ascii="Arial" w:hAnsi="Arial" w:cs="Arial"/>
                <w:b/>
                <w:bCs/>
                <w:sz w:val="22"/>
              </w:rPr>
            </w:pPr>
            <w:r>
              <w:rPr>
                <w:rFonts w:ascii="Arial" w:hAnsi="Arial" w:cs="Arial"/>
                <w:b/>
                <w:bCs/>
                <w:sz w:val="22"/>
              </w:rPr>
              <w:t>300</w:t>
            </w:r>
          </w:p>
        </w:tc>
        <w:tc>
          <w:tcPr>
            <w:tcW w:w="5161" w:type="dxa"/>
            <w:tcBorders>
              <w:top w:val="nil"/>
              <w:left w:val="nil"/>
              <w:bottom w:val="single" w:sz="4" w:space="0" w:color="auto"/>
              <w:right w:val="single" w:sz="4" w:space="0" w:color="auto"/>
            </w:tcBorders>
            <w:vAlign w:val="center"/>
            <w:hideMark/>
          </w:tcPr>
          <w:p w14:paraId="4A47CD80" w14:textId="77777777" w:rsidR="001272BA" w:rsidRDefault="001272BA" w:rsidP="00084E40">
            <w:pPr>
              <w:rPr>
                <w:rFonts w:ascii="Arial" w:hAnsi="Arial" w:cs="Arial"/>
                <w:b/>
                <w:bCs/>
                <w:sz w:val="22"/>
              </w:rPr>
            </w:pPr>
            <w:r>
              <w:rPr>
                <w:rFonts w:ascii="Arial" w:hAnsi="Arial" w:cs="Arial"/>
                <w:b/>
                <w:bCs/>
                <w:sz w:val="22"/>
              </w:rPr>
              <w:t xml:space="preserve"> RENEWABLE ENERGY SUPPLY INSTALLATION</w:t>
            </w:r>
          </w:p>
        </w:tc>
        <w:tc>
          <w:tcPr>
            <w:tcW w:w="651" w:type="dxa"/>
            <w:tcBorders>
              <w:top w:val="nil"/>
              <w:left w:val="nil"/>
              <w:bottom w:val="single" w:sz="4" w:space="0" w:color="auto"/>
              <w:right w:val="single" w:sz="4" w:space="0" w:color="auto"/>
            </w:tcBorders>
            <w:noWrap/>
            <w:vAlign w:val="center"/>
            <w:hideMark/>
          </w:tcPr>
          <w:p w14:paraId="3FA37DD1" w14:textId="77777777" w:rsidR="001272BA" w:rsidRDefault="001272BA" w:rsidP="00084E40">
            <w:pPr>
              <w:jc w:val="center"/>
              <w:rPr>
                <w:rFonts w:ascii="Arial Narrow" w:hAnsi="Arial Narrow" w:cs="Arial"/>
                <w:b/>
                <w:bCs/>
              </w:rPr>
            </w:pPr>
            <w:r>
              <w:rPr>
                <w:rFonts w:ascii="Arial Narrow" w:hAnsi="Arial Narrow" w:cs="Arial"/>
                <w:b/>
                <w:bCs/>
              </w:rPr>
              <w:t> </w:t>
            </w:r>
          </w:p>
        </w:tc>
        <w:tc>
          <w:tcPr>
            <w:tcW w:w="321" w:type="dxa"/>
            <w:tcBorders>
              <w:top w:val="nil"/>
              <w:left w:val="nil"/>
              <w:bottom w:val="single" w:sz="4" w:space="0" w:color="auto"/>
              <w:right w:val="single" w:sz="4" w:space="0" w:color="auto"/>
            </w:tcBorders>
            <w:noWrap/>
            <w:vAlign w:val="center"/>
          </w:tcPr>
          <w:p w14:paraId="7E1E9E5A" w14:textId="77777777" w:rsidR="001272BA" w:rsidRDefault="001272BA" w:rsidP="00084E40">
            <w:pPr>
              <w:jc w:val="center"/>
              <w:rPr>
                <w:rFonts w:ascii="Arial" w:hAnsi="Arial" w:cs="Arial"/>
                <w:b/>
                <w:bCs/>
                <w:sz w:val="22"/>
              </w:rPr>
            </w:pPr>
          </w:p>
        </w:tc>
        <w:tc>
          <w:tcPr>
            <w:tcW w:w="1080" w:type="dxa"/>
            <w:tcBorders>
              <w:top w:val="nil"/>
              <w:left w:val="nil"/>
              <w:bottom w:val="single" w:sz="4" w:space="0" w:color="auto"/>
              <w:right w:val="single" w:sz="4" w:space="0" w:color="auto"/>
            </w:tcBorders>
            <w:noWrap/>
            <w:vAlign w:val="center"/>
          </w:tcPr>
          <w:p w14:paraId="77ADE451" w14:textId="77777777" w:rsidR="001272BA" w:rsidRDefault="001272BA" w:rsidP="00084E40">
            <w:pPr>
              <w:rPr>
                <w:rFonts w:ascii="Arial" w:hAnsi="Arial" w:cs="Arial"/>
                <w:b/>
                <w:bCs/>
                <w:sz w:val="22"/>
              </w:rPr>
            </w:pPr>
          </w:p>
        </w:tc>
        <w:tc>
          <w:tcPr>
            <w:tcW w:w="1721" w:type="dxa"/>
            <w:tcBorders>
              <w:top w:val="nil"/>
              <w:left w:val="nil"/>
              <w:bottom w:val="single" w:sz="4" w:space="0" w:color="auto"/>
              <w:right w:val="single" w:sz="4" w:space="0" w:color="auto"/>
            </w:tcBorders>
            <w:noWrap/>
            <w:vAlign w:val="center"/>
          </w:tcPr>
          <w:p w14:paraId="651D00EB" w14:textId="77777777" w:rsidR="001272BA" w:rsidRDefault="001272BA" w:rsidP="00084E40">
            <w:pPr>
              <w:rPr>
                <w:rFonts w:ascii="Arial" w:hAnsi="Arial" w:cs="Arial"/>
                <w:sz w:val="22"/>
              </w:rPr>
            </w:pPr>
          </w:p>
        </w:tc>
      </w:tr>
      <w:tr w:rsidR="001272BA" w14:paraId="2ADB2BE7" w14:textId="77777777" w:rsidTr="00084E40">
        <w:trPr>
          <w:trHeight w:val="2062"/>
          <w:jc w:val="center"/>
        </w:trPr>
        <w:tc>
          <w:tcPr>
            <w:tcW w:w="774" w:type="dxa"/>
            <w:tcBorders>
              <w:top w:val="nil"/>
              <w:left w:val="single" w:sz="4" w:space="0" w:color="auto"/>
              <w:bottom w:val="single" w:sz="4" w:space="0" w:color="auto"/>
              <w:right w:val="single" w:sz="4" w:space="0" w:color="auto"/>
            </w:tcBorders>
            <w:noWrap/>
            <w:vAlign w:val="center"/>
            <w:hideMark/>
          </w:tcPr>
          <w:p w14:paraId="6CA20198" w14:textId="77777777" w:rsidR="001272BA" w:rsidRDefault="001272BA" w:rsidP="00084E40">
            <w:pPr>
              <w:jc w:val="center"/>
              <w:rPr>
                <w:rFonts w:ascii="Arial" w:hAnsi="Arial" w:cs="Arial"/>
                <w:sz w:val="22"/>
              </w:rPr>
            </w:pPr>
            <w:r>
              <w:rPr>
                <w:rFonts w:ascii="Arial" w:hAnsi="Arial" w:cs="Arial"/>
                <w:sz w:val="22"/>
              </w:rPr>
              <w:t>301</w:t>
            </w:r>
          </w:p>
        </w:tc>
        <w:tc>
          <w:tcPr>
            <w:tcW w:w="5161" w:type="dxa"/>
            <w:tcBorders>
              <w:top w:val="nil"/>
              <w:left w:val="nil"/>
              <w:bottom w:val="single" w:sz="4" w:space="0" w:color="auto"/>
              <w:right w:val="single" w:sz="4" w:space="0" w:color="auto"/>
            </w:tcBorders>
            <w:vAlign w:val="center"/>
            <w:hideMark/>
          </w:tcPr>
          <w:p w14:paraId="1E241CC8" w14:textId="77777777" w:rsidR="001272BA" w:rsidRDefault="001272BA" w:rsidP="00084E40">
            <w:pPr>
              <w:rPr>
                <w:rFonts w:ascii="Arial" w:hAnsi="Arial" w:cs="Arial"/>
                <w:sz w:val="22"/>
              </w:rPr>
            </w:pPr>
            <w:r>
              <w:rPr>
                <w:rFonts w:ascii="Arial" w:hAnsi="Arial" w:cs="Arial"/>
                <w:sz w:val="22"/>
              </w:rPr>
              <w:t xml:space="preserve">Supply and installation of "ALL IN ONE SOLAR STREET LIGHT D2 SERIES" (MODEL: D2 SERIES, PANEL(MONO) : 150W, HIGH CAPACITY LITHIUM BUILT IN BATTERY: 999WH, LIMINOUS FLUX (All light pattern): 19200Im, Solar Panel charge time (with strong sunlight): 8 hours by bright sunshine, Rainy days Support: 3-5 days with full charging, Working time per day: greater or equals 12 hours, Product Size: 1934x405x51MM, Package dimensions: 1951x409x153MM etc) </w:t>
            </w:r>
          </w:p>
        </w:tc>
        <w:tc>
          <w:tcPr>
            <w:tcW w:w="651" w:type="dxa"/>
            <w:tcBorders>
              <w:top w:val="nil"/>
              <w:left w:val="nil"/>
              <w:bottom w:val="single" w:sz="4" w:space="0" w:color="auto"/>
              <w:right w:val="single" w:sz="4" w:space="0" w:color="auto"/>
            </w:tcBorders>
            <w:noWrap/>
            <w:vAlign w:val="center"/>
            <w:hideMark/>
          </w:tcPr>
          <w:p w14:paraId="6A70E22C" w14:textId="77777777" w:rsidR="001272BA" w:rsidRDefault="001272BA" w:rsidP="00084E40">
            <w:pPr>
              <w:jc w:val="center"/>
              <w:rPr>
                <w:rFonts w:ascii="Arial Narrow" w:hAnsi="Arial Narrow" w:cs="Arial"/>
              </w:rPr>
            </w:pPr>
            <w:r>
              <w:rPr>
                <w:rFonts w:ascii="Arial Narrow" w:hAnsi="Arial Narrow" w:cs="Arial"/>
              </w:rPr>
              <w:t>U</w:t>
            </w:r>
          </w:p>
        </w:tc>
        <w:tc>
          <w:tcPr>
            <w:tcW w:w="321" w:type="dxa"/>
            <w:tcBorders>
              <w:top w:val="nil"/>
              <w:left w:val="nil"/>
              <w:bottom w:val="single" w:sz="4" w:space="0" w:color="auto"/>
              <w:right w:val="single" w:sz="4" w:space="0" w:color="auto"/>
            </w:tcBorders>
            <w:noWrap/>
            <w:vAlign w:val="center"/>
          </w:tcPr>
          <w:p w14:paraId="07A190B3" w14:textId="77777777" w:rsidR="001272BA" w:rsidRDefault="001272BA" w:rsidP="00084E40">
            <w:pPr>
              <w:jc w:val="center"/>
              <w:rPr>
                <w:rFonts w:ascii="Arial" w:hAnsi="Arial" w:cs="Arial"/>
                <w:sz w:val="22"/>
              </w:rPr>
            </w:pPr>
          </w:p>
        </w:tc>
        <w:tc>
          <w:tcPr>
            <w:tcW w:w="1080" w:type="dxa"/>
            <w:tcBorders>
              <w:top w:val="nil"/>
              <w:left w:val="nil"/>
              <w:bottom w:val="single" w:sz="4" w:space="0" w:color="auto"/>
              <w:right w:val="single" w:sz="4" w:space="0" w:color="auto"/>
            </w:tcBorders>
            <w:noWrap/>
            <w:vAlign w:val="center"/>
          </w:tcPr>
          <w:p w14:paraId="5C38C6EB" w14:textId="77777777" w:rsidR="001272BA" w:rsidRDefault="001272BA" w:rsidP="00084E40">
            <w:pPr>
              <w:jc w:val="right"/>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0933FF70" w14:textId="77777777" w:rsidR="001272BA" w:rsidRDefault="001272BA" w:rsidP="00084E40">
            <w:pPr>
              <w:jc w:val="right"/>
              <w:rPr>
                <w:rFonts w:ascii="Arial" w:hAnsi="Arial" w:cs="Arial"/>
                <w:sz w:val="22"/>
              </w:rPr>
            </w:pPr>
          </w:p>
        </w:tc>
      </w:tr>
      <w:tr w:rsidR="001272BA" w14:paraId="23F086C8" w14:textId="77777777" w:rsidTr="00084E40">
        <w:trPr>
          <w:trHeight w:val="415"/>
          <w:jc w:val="center"/>
        </w:trPr>
        <w:tc>
          <w:tcPr>
            <w:tcW w:w="774" w:type="dxa"/>
            <w:tcBorders>
              <w:top w:val="nil"/>
              <w:left w:val="single" w:sz="4" w:space="0" w:color="auto"/>
              <w:bottom w:val="single" w:sz="4" w:space="0" w:color="auto"/>
              <w:right w:val="single" w:sz="4" w:space="0" w:color="auto"/>
            </w:tcBorders>
            <w:noWrap/>
            <w:vAlign w:val="center"/>
            <w:hideMark/>
          </w:tcPr>
          <w:p w14:paraId="353009F2" w14:textId="77777777" w:rsidR="001272BA" w:rsidRDefault="001272BA" w:rsidP="00084E40">
            <w:pPr>
              <w:jc w:val="center"/>
              <w:rPr>
                <w:rFonts w:ascii="Arial" w:hAnsi="Arial" w:cs="Arial"/>
                <w:sz w:val="22"/>
              </w:rPr>
            </w:pPr>
            <w:r>
              <w:rPr>
                <w:rFonts w:ascii="Arial" w:hAnsi="Arial" w:cs="Arial"/>
                <w:sz w:val="22"/>
              </w:rPr>
              <w:t>302</w:t>
            </w:r>
          </w:p>
        </w:tc>
        <w:tc>
          <w:tcPr>
            <w:tcW w:w="5161" w:type="dxa"/>
            <w:tcBorders>
              <w:top w:val="nil"/>
              <w:left w:val="nil"/>
              <w:bottom w:val="single" w:sz="4" w:space="0" w:color="auto"/>
              <w:right w:val="single" w:sz="4" w:space="0" w:color="auto"/>
            </w:tcBorders>
            <w:vAlign w:val="center"/>
            <w:hideMark/>
          </w:tcPr>
          <w:p w14:paraId="0EFA5844" w14:textId="77777777" w:rsidR="001272BA" w:rsidRDefault="001272BA" w:rsidP="00084E40">
            <w:pPr>
              <w:rPr>
                <w:rFonts w:ascii="Arial" w:hAnsi="Arial" w:cs="Arial"/>
                <w:sz w:val="22"/>
              </w:rPr>
            </w:pPr>
            <w:r>
              <w:rPr>
                <w:rFonts w:ascii="Arial" w:hAnsi="Arial" w:cs="Arial"/>
                <w:sz w:val="22"/>
              </w:rPr>
              <w:t>Supply and installation of galvanized steel pole (7m)</w:t>
            </w:r>
          </w:p>
        </w:tc>
        <w:tc>
          <w:tcPr>
            <w:tcW w:w="651" w:type="dxa"/>
            <w:tcBorders>
              <w:top w:val="nil"/>
              <w:left w:val="nil"/>
              <w:bottom w:val="single" w:sz="4" w:space="0" w:color="auto"/>
              <w:right w:val="single" w:sz="4" w:space="0" w:color="auto"/>
            </w:tcBorders>
            <w:noWrap/>
            <w:vAlign w:val="center"/>
            <w:hideMark/>
          </w:tcPr>
          <w:p w14:paraId="3518E9E4" w14:textId="77777777" w:rsidR="001272BA" w:rsidRDefault="001272BA" w:rsidP="00084E40">
            <w:pPr>
              <w:jc w:val="center"/>
              <w:rPr>
                <w:rFonts w:ascii="Arial Narrow" w:hAnsi="Arial Narrow" w:cs="Arial"/>
              </w:rPr>
            </w:pPr>
            <w:r>
              <w:rPr>
                <w:rFonts w:ascii="Arial Narrow" w:hAnsi="Arial Narrow" w:cs="Arial"/>
              </w:rPr>
              <w:t>U</w:t>
            </w:r>
          </w:p>
        </w:tc>
        <w:tc>
          <w:tcPr>
            <w:tcW w:w="321" w:type="dxa"/>
            <w:tcBorders>
              <w:top w:val="nil"/>
              <w:left w:val="nil"/>
              <w:bottom w:val="single" w:sz="4" w:space="0" w:color="auto"/>
              <w:right w:val="single" w:sz="4" w:space="0" w:color="auto"/>
            </w:tcBorders>
            <w:noWrap/>
            <w:vAlign w:val="center"/>
          </w:tcPr>
          <w:p w14:paraId="17D1AAB8" w14:textId="77777777" w:rsidR="001272BA" w:rsidRDefault="001272BA" w:rsidP="00084E40">
            <w:pPr>
              <w:jc w:val="center"/>
              <w:rPr>
                <w:rFonts w:ascii="Arial" w:hAnsi="Arial" w:cs="Arial"/>
                <w:sz w:val="22"/>
              </w:rPr>
            </w:pPr>
          </w:p>
        </w:tc>
        <w:tc>
          <w:tcPr>
            <w:tcW w:w="1080" w:type="dxa"/>
            <w:tcBorders>
              <w:top w:val="nil"/>
              <w:left w:val="nil"/>
              <w:bottom w:val="single" w:sz="4" w:space="0" w:color="auto"/>
              <w:right w:val="single" w:sz="4" w:space="0" w:color="auto"/>
            </w:tcBorders>
            <w:noWrap/>
            <w:vAlign w:val="center"/>
          </w:tcPr>
          <w:p w14:paraId="618F14FB" w14:textId="77777777" w:rsidR="001272BA" w:rsidRDefault="001272BA" w:rsidP="00084E40">
            <w:pPr>
              <w:jc w:val="right"/>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4924CD9B" w14:textId="77777777" w:rsidR="001272BA" w:rsidRDefault="001272BA" w:rsidP="00084E40">
            <w:pPr>
              <w:jc w:val="right"/>
              <w:rPr>
                <w:rFonts w:ascii="Arial" w:hAnsi="Arial" w:cs="Arial"/>
                <w:sz w:val="22"/>
              </w:rPr>
            </w:pPr>
          </w:p>
        </w:tc>
      </w:tr>
      <w:tr w:rsidR="001272BA" w14:paraId="2192E4D8" w14:textId="77777777" w:rsidTr="00084E40">
        <w:trPr>
          <w:trHeight w:val="433"/>
          <w:jc w:val="center"/>
        </w:trPr>
        <w:tc>
          <w:tcPr>
            <w:tcW w:w="774" w:type="dxa"/>
            <w:tcBorders>
              <w:top w:val="nil"/>
              <w:left w:val="single" w:sz="4" w:space="0" w:color="auto"/>
              <w:bottom w:val="single" w:sz="4" w:space="0" w:color="auto"/>
              <w:right w:val="single" w:sz="4" w:space="0" w:color="auto"/>
            </w:tcBorders>
            <w:noWrap/>
            <w:vAlign w:val="center"/>
            <w:hideMark/>
          </w:tcPr>
          <w:p w14:paraId="5D6F6778" w14:textId="77777777" w:rsidR="001272BA" w:rsidRDefault="001272BA" w:rsidP="00084E40">
            <w:pPr>
              <w:jc w:val="center"/>
              <w:rPr>
                <w:rFonts w:ascii="Arial" w:hAnsi="Arial" w:cs="Arial"/>
                <w:sz w:val="22"/>
              </w:rPr>
            </w:pPr>
            <w:r>
              <w:rPr>
                <w:rFonts w:ascii="Arial" w:hAnsi="Arial" w:cs="Arial"/>
                <w:sz w:val="22"/>
              </w:rPr>
              <w:t>303</w:t>
            </w:r>
          </w:p>
        </w:tc>
        <w:tc>
          <w:tcPr>
            <w:tcW w:w="5161" w:type="dxa"/>
            <w:tcBorders>
              <w:top w:val="nil"/>
              <w:left w:val="nil"/>
              <w:bottom w:val="single" w:sz="4" w:space="0" w:color="auto"/>
              <w:right w:val="single" w:sz="4" w:space="0" w:color="auto"/>
            </w:tcBorders>
            <w:vAlign w:val="center"/>
            <w:hideMark/>
          </w:tcPr>
          <w:p w14:paraId="15E14502" w14:textId="77777777" w:rsidR="001272BA" w:rsidRDefault="001272BA" w:rsidP="00084E40">
            <w:pPr>
              <w:rPr>
                <w:rFonts w:ascii="Arial" w:hAnsi="Arial" w:cs="Arial"/>
                <w:sz w:val="22"/>
              </w:rPr>
            </w:pPr>
            <w:r>
              <w:rPr>
                <w:rFonts w:ascii="Arial" w:hAnsi="Arial" w:cs="Arial"/>
                <w:sz w:val="22"/>
              </w:rPr>
              <w:t>Supply and installation of solar accessories with all suggestion</w:t>
            </w:r>
          </w:p>
        </w:tc>
        <w:tc>
          <w:tcPr>
            <w:tcW w:w="651" w:type="dxa"/>
            <w:tcBorders>
              <w:top w:val="nil"/>
              <w:left w:val="nil"/>
              <w:bottom w:val="single" w:sz="4" w:space="0" w:color="auto"/>
              <w:right w:val="single" w:sz="4" w:space="0" w:color="auto"/>
            </w:tcBorders>
            <w:noWrap/>
            <w:vAlign w:val="center"/>
            <w:hideMark/>
          </w:tcPr>
          <w:p w14:paraId="7E210C1B" w14:textId="77777777" w:rsidR="001272BA" w:rsidRDefault="001272BA" w:rsidP="00084E40">
            <w:pPr>
              <w:jc w:val="center"/>
              <w:rPr>
                <w:rFonts w:ascii="Arial Narrow" w:hAnsi="Arial Narrow" w:cs="Arial"/>
              </w:rPr>
            </w:pPr>
            <w:r>
              <w:rPr>
                <w:rFonts w:ascii="Arial Narrow" w:hAnsi="Arial Narrow" w:cs="Arial"/>
              </w:rPr>
              <w:t>LS</w:t>
            </w:r>
          </w:p>
        </w:tc>
        <w:tc>
          <w:tcPr>
            <w:tcW w:w="321" w:type="dxa"/>
            <w:tcBorders>
              <w:top w:val="nil"/>
              <w:left w:val="nil"/>
              <w:bottom w:val="single" w:sz="4" w:space="0" w:color="auto"/>
              <w:right w:val="single" w:sz="4" w:space="0" w:color="auto"/>
            </w:tcBorders>
            <w:noWrap/>
            <w:vAlign w:val="center"/>
          </w:tcPr>
          <w:p w14:paraId="54DA525B" w14:textId="77777777" w:rsidR="001272BA" w:rsidRDefault="001272BA" w:rsidP="00084E40">
            <w:pPr>
              <w:jc w:val="center"/>
              <w:rPr>
                <w:rFonts w:ascii="Arial" w:hAnsi="Arial" w:cs="Arial"/>
                <w:sz w:val="22"/>
              </w:rPr>
            </w:pPr>
          </w:p>
        </w:tc>
        <w:tc>
          <w:tcPr>
            <w:tcW w:w="1080" w:type="dxa"/>
            <w:tcBorders>
              <w:top w:val="nil"/>
              <w:left w:val="nil"/>
              <w:bottom w:val="single" w:sz="4" w:space="0" w:color="auto"/>
              <w:right w:val="single" w:sz="4" w:space="0" w:color="auto"/>
            </w:tcBorders>
            <w:noWrap/>
            <w:vAlign w:val="center"/>
          </w:tcPr>
          <w:p w14:paraId="56965249" w14:textId="77777777" w:rsidR="001272BA" w:rsidRDefault="001272BA" w:rsidP="00084E40">
            <w:pPr>
              <w:jc w:val="right"/>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5FDFA391" w14:textId="77777777" w:rsidR="001272BA" w:rsidRDefault="001272BA" w:rsidP="00084E40">
            <w:pPr>
              <w:jc w:val="right"/>
              <w:rPr>
                <w:rFonts w:ascii="Arial" w:hAnsi="Arial" w:cs="Arial"/>
                <w:sz w:val="22"/>
              </w:rPr>
            </w:pPr>
          </w:p>
        </w:tc>
      </w:tr>
      <w:tr w:rsidR="001272BA" w14:paraId="56C43501" w14:textId="77777777" w:rsidTr="00084E40">
        <w:trPr>
          <w:trHeight w:val="460"/>
          <w:jc w:val="center"/>
        </w:trPr>
        <w:tc>
          <w:tcPr>
            <w:tcW w:w="774" w:type="dxa"/>
            <w:tcBorders>
              <w:top w:val="nil"/>
              <w:left w:val="single" w:sz="4" w:space="0" w:color="auto"/>
              <w:bottom w:val="single" w:sz="4" w:space="0" w:color="auto"/>
              <w:right w:val="single" w:sz="4" w:space="0" w:color="auto"/>
            </w:tcBorders>
            <w:noWrap/>
            <w:vAlign w:val="center"/>
            <w:hideMark/>
          </w:tcPr>
          <w:p w14:paraId="1B61ECEA" w14:textId="77777777" w:rsidR="001272BA" w:rsidRDefault="001272BA" w:rsidP="00084E40">
            <w:pPr>
              <w:jc w:val="center"/>
              <w:rPr>
                <w:rFonts w:ascii="Arial" w:hAnsi="Arial" w:cs="Arial"/>
                <w:sz w:val="22"/>
              </w:rPr>
            </w:pPr>
            <w:r>
              <w:rPr>
                <w:rFonts w:ascii="Arial" w:hAnsi="Arial" w:cs="Arial"/>
                <w:sz w:val="22"/>
              </w:rPr>
              <w:t>304</w:t>
            </w:r>
          </w:p>
        </w:tc>
        <w:tc>
          <w:tcPr>
            <w:tcW w:w="5161" w:type="dxa"/>
            <w:tcBorders>
              <w:top w:val="nil"/>
              <w:left w:val="nil"/>
              <w:bottom w:val="single" w:sz="4" w:space="0" w:color="auto"/>
              <w:right w:val="single" w:sz="4" w:space="0" w:color="auto"/>
            </w:tcBorders>
            <w:vAlign w:val="center"/>
            <w:hideMark/>
          </w:tcPr>
          <w:p w14:paraId="16CA9A90" w14:textId="77777777" w:rsidR="001272BA" w:rsidRDefault="001272BA" w:rsidP="00084E40">
            <w:pPr>
              <w:rPr>
                <w:rFonts w:ascii="Arial" w:hAnsi="Arial" w:cs="Arial"/>
                <w:sz w:val="22"/>
              </w:rPr>
            </w:pPr>
            <w:r>
              <w:rPr>
                <w:rFonts w:ascii="Arial" w:hAnsi="Arial" w:cs="Arial"/>
                <w:sz w:val="22"/>
              </w:rPr>
              <w:t>Supply, Fixing and Labelling of numbering plate on solar poles</w:t>
            </w:r>
          </w:p>
        </w:tc>
        <w:tc>
          <w:tcPr>
            <w:tcW w:w="651" w:type="dxa"/>
            <w:tcBorders>
              <w:top w:val="nil"/>
              <w:left w:val="nil"/>
              <w:bottom w:val="single" w:sz="4" w:space="0" w:color="auto"/>
              <w:right w:val="single" w:sz="4" w:space="0" w:color="auto"/>
            </w:tcBorders>
            <w:noWrap/>
            <w:vAlign w:val="center"/>
            <w:hideMark/>
          </w:tcPr>
          <w:p w14:paraId="759839B6" w14:textId="77777777" w:rsidR="001272BA" w:rsidRDefault="001272BA" w:rsidP="00084E40">
            <w:pPr>
              <w:jc w:val="center"/>
              <w:rPr>
                <w:rFonts w:ascii="Arial" w:hAnsi="Arial" w:cs="Arial"/>
                <w:sz w:val="22"/>
              </w:rPr>
            </w:pPr>
            <w:r>
              <w:rPr>
                <w:rFonts w:ascii="Arial" w:hAnsi="Arial" w:cs="Arial"/>
                <w:sz w:val="22"/>
              </w:rPr>
              <w:t>U</w:t>
            </w:r>
          </w:p>
        </w:tc>
        <w:tc>
          <w:tcPr>
            <w:tcW w:w="321" w:type="dxa"/>
            <w:tcBorders>
              <w:top w:val="nil"/>
              <w:left w:val="nil"/>
              <w:bottom w:val="single" w:sz="4" w:space="0" w:color="auto"/>
              <w:right w:val="single" w:sz="4" w:space="0" w:color="auto"/>
            </w:tcBorders>
            <w:noWrap/>
            <w:vAlign w:val="center"/>
          </w:tcPr>
          <w:p w14:paraId="6BEAEC2E" w14:textId="77777777" w:rsidR="001272BA" w:rsidRDefault="001272BA" w:rsidP="00084E40">
            <w:pPr>
              <w:jc w:val="center"/>
              <w:rPr>
                <w:rFonts w:ascii="Arial" w:hAnsi="Arial" w:cs="Arial"/>
                <w:sz w:val="22"/>
              </w:rPr>
            </w:pPr>
          </w:p>
        </w:tc>
        <w:tc>
          <w:tcPr>
            <w:tcW w:w="1080" w:type="dxa"/>
            <w:tcBorders>
              <w:top w:val="nil"/>
              <w:left w:val="nil"/>
              <w:bottom w:val="single" w:sz="4" w:space="0" w:color="auto"/>
              <w:right w:val="single" w:sz="4" w:space="0" w:color="auto"/>
            </w:tcBorders>
            <w:noWrap/>
            <w:vAlign w:val="center"/>
          </w:tcPr>
          <w:p w14:paraId="2E73A4A9" w14:textId="77777777" w:rsidR="001272BA" w:rsidRDefault="001272BA" w:rsidP="00084E40">
            <w:pPr>
              <w:jc w:val="right"/>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2580BC4A" w14:textId="77777777" w:rsidR="001272BA" w:rsidRDefault="001272BA" w:rsidP="00084E40">
            <w:pPr>
              <w:jc w:val="right"/>
              <w:rPr>
                <w:rFonts w:ascii="Arial" w:hAnsi="Arial" w:cs="Arial"/>
                <w:sz w:val="22"/>
              </w:rPr>
            </w:pPr>
          </w:p>
        </w:tc>
      </w:tr>
      <w:tr w:rsidR="001272BA" w14:paraId="50F7ACA7" w14:textId="77777777" w:rsidTr="00084E40">
        <w:trPr>
          <w:trHeight w:val="288"/>
          <w:jc w:val="center"/>
        </w:trPr>
        <w:tc>
          <w:tcPr>
            <w:tcW w:w="774" w:type="dxa"/>
            <w:tcBorders>
              <w:top w:val="nil"/>
              <w:left w:val="single" w:sz="4" w:space="0" w:color="auto"/>
              <w:bottom w:val="single" w:sz="4" w:space="0" w:color="auto"/>
              <w:right w:val="single" w:sz="4" w:space="0" w:color="auto"/>
            </w:tcBorders>
            <w:noWrap/>
            <w:vAlign w:val="center"/>
            <w:hideMark/>
          </w:tcPr>
          <w:p w14:paraId="40324433" w14:textId="77777777" w:rsidR="001272BA" w:rsidRDefault="001272BA" w:rsidP="00084E40">
            <w:pPr>
              <w:jc w:val="center"/>
              <w:rPr>
                <w:rFonts w:ascii="Arial" w:hAnsi="Arial" w:cs="Arial"/>
                <w:b/>
                <w:bCs/>
                <w:sz w:val="22"/>
              </w:rPr>
            </w:pPr>
            <w:r>
              <w:rPr>
                <w:rFonts w:ascii="Arial" w:hAnsi="Arial" w:cs="Arial"/>
                <w:b/>
                <w:bCs/>
                <w:sz w:val="22"/>
              </w:rPr>
              <w:t> </w:t>
            </w:r>
          </w:p>
        </w:tc>
        <w:tc>
          <w:tcPr>
            <w:tcW w:w="5161" w:type="dxa"/>
            <w:tcBorders>
              <w:top w:val="nil"/>
              <w:left w:val="nil"/>
              <w:bottom w:val="single" w:sz="4" w:space="0" w:color="auto"/>
              <w:right w:val="single" w:sz="4" w:space="0" w:color="auto"/>
            </w:tcBorders>
            <w:vAlign w:val="center"/>
            <w:hideMark/>
          </w:tcPr>
          <w:p w14:paraId="636F3463" w14:textId="77777777" w:rsidR="001272BA" w:rsidRDefault="001272BA" w:rsidP="00084E40">
            <w:pPr>
              <w:rPr>
                <w:rFonts w:ascii="Arial" w:hAnsi="Arial" w:cs="Arial"/>
                <w:b/>
                <w:bCs/>
                <w:sz w:val="22"/>
              </w:rPr>
            </w:pPr>
            <w:r>
              <w:rPr>
                <w:rFonts w:ascii="Arial" w:hAnsi="Arial" w:cs="Arial"/>
                <w:b/>
                <w:bCs/>
                <w:sz w:val="22"/>
              </w:rPr>
              <w:t>SUB-TOTAL 300</w:t>
            </w:r>
          </w:p>
        </w:tc>
        <w:tc>
          <w:tcPr>
            <w:tcW w:w="651" w:type="dxa"/>
            <w:tcBorders>
              <w:top w:val="nil"/>
              <w:left w:val="nil"/>
              <w:bottom w:val="single" w:sz="4" w:space="0" w:color="auto"/>
              <w:right w:val="single" w:sz="4" w:space="0" w:color="auto"/>
            </w:tcBorders>
            <w:noWrap/>
            <w:vAlign w:val="center"/>
            <w:hideMark/>
          </w:tcPr>
          <w:p w14:paraId="3C39AE54" w14:textId="77777777" w:rsidR="001272BA" w:rsidRDefault="001272BA" w:rsidP="00084E40">
            <w:pPr>
              <w:jc w:val="center"/>
              <w:rPr>
                <w:rFonts w:ascii="Arial" w:hAnsi="Arial" w:cs="Arial"/>
                <w:b/>
                <w:bCs/>
                <w:sz w:val="22"/>
              </w:rPr>
            </w:pPr>
            <w:r>
              <w:rPr>
                <w:rFonts w:ascii="Arial" w:hAnsi="Arial" w:cs="Arial"/>
                <w:b/>
                <w:bCs/>
                <w:sz w:val="22"/>
              </w:rPr>
              <w:t> </w:t>
            </w:r>
          </w:p>
        </w:tc>
        <w:tc>
          <w:tcPr>
            <w:tcW w:w="321" w:type="dxa"/>
            <w:tcBorders>
              <w:top w:val="nil"/>
              <w:left w:val="nil"/>
              <w:bottom w:val="single" w:sz="4" w:space="0" w:color="auto"/>
              <w:right w:val="single" w:sz="4" w:space="0" w:color="auto"/>
            </w:tcBorders>
            <w:noWrap/>
            <w:vAlign w:val="center"/>
          </w:tcPr>
          <w:p w14:paraId="0BE1A9BB" w14:textId="77777777" w:rsidR="001272BA" w:rsidRDefault="001272BA" w:rsidP="00084E40">
            <w:pPr>
              <w:jc w:val="center"/>
              <w:rPr>
                <w:rFonts w:ascii="Arial" w:hAnsi="Arial" w:cs="Arial"/>
                <w:b/>
                <w:bCs/>
                <w:sz w:val="22"/>
              </w:rPr>
            </w:pPr>
          </w:p>
        </w:tc>
        <w:tc>
          <w:tcPr>
            <w:tcW w:w="1080" w:type="dxa"/>
            <w:tcBorders>
              <w:top w:val="nil"/>
              <w:left w:val="nil"/>
              <w:bottom w:val="single" w:sz="4" w:space="0" w:color="auto"/>
              <w:right w:val="single" w:sz="4" w:space="0" w:color="auto"/>
            </w:tcBorders>
            <w:noWrap/>
            <w:vAlign w:val="center"/>
          </w:tcPr>
          <w:p w14:paraId="6B391CE9" w14:textId="77777777" w:rsidR="001272BA" w:rsidRDefault="001272BA" w:rsidP="00084E40">
            <w:pPr>
              <w:rPr>
                <w:rFonts w:ascii="Arial" w:hAnsi="Arial" w:cs="Arial"/>
                <w:b/>
                <w:bCs/>
                <w:sz w:val="22"/>
              </w:rPr>
            </w:pPr>
          </w:p>
        </w:tc>
        <w:tc>
          <w:tcPr>
            <w:tcW w:w="1721" w:type="dxa"/>
            <w:tcBorders>
              <w:top w:val="nil"/>
              <w:left w:val="nil"/>
              <w:bottom w:val="single" w:sz="4" w:space="0" w:color="auto"/>
              <w:right w:val="single" w:sz="4" w:space="0" w:color="auto"/>
            </w:tcBorders>
            <w:noWrap/>
            <w:vAlign w:val="center"/>
          </w:tcPr>
          <w:p w14:paraId="0916F668" w14:textId="77777777" w:rsidR="001272BA" w:rsidRDefault="001272BA" w:rsidP="00084E40">
            <w:pPr>
              <w:jc w:val="right"/>
              <w:rPr>
                <w:rFonts w:ascii="Arial" w:hAnsi="Arial" w:cs="Arial"/>
                <w:b/>
                <w:bCs/>
                <w:sz w:val="22"/>
              </w:rPr>
            </w:pPr>
          </w:p>
        </w:tc>
      </w:tr>
      <w:tr w:rsidR="001272BA" w14:paraId="3A4CA61A" w14:textId="77777777" w:rsidTr="00084E40">
        <w:trPr>
          <w:trHeight w:val="280"/>
          <w:jc w:val="center"/>
        </w:trPr>
        <w:tc>
          <w:tcPr>
            <w:tcW w:w="774" w:type="dxa"/>
            <w:tcBorders>
              <w:top w:val="nil"/>
              <w:left w:val="single" w:sz="4" w:space="0" w:color="auto"/>
              <w:bottom w:val="single" w:sz="4" w:space="0" w:color="auto"/>
              <w:right w:val="single" w:sz="4" w:space="0" w:color="auto"/>
            </w:tcBorders>
            <w:noWrap/>
            <w:vAlign w:val="center"/>
            <w:hideMark/>
          </w:tcPr>
          <w:p w14:paraId="48A75756" w14:textId="77777777" w:rsidR="001272BA" w:rsidRDefault="001272BA" w:rsidP="00084E40">
            <w:pPr>
              <w:jc w:val="center"/>
              <w:rPr>
                <w:rFonts w:ascii="Arial" w:hAnsi="Arial" w:cs="Arial"/>
                <w:b/>
                <w:bCs/>
                <w:sz w:val="22"/>
              </w:rPr>
            </w:pPr>
            <w:r>
              <w:rPr>
                <w:rFonts w:ascii="Arial" w:hAnsi="Arial" w:cs="Arial"/>
                <w:b/>
                <w:bCs/>
                <w:sz w:val="22"/>
              </w:rPr>
              <w:lastRenderedPageBreak/>
              <w:t>400</w:t>
            </w:r>
          </w:p>
        </w:tc>
        <w:tc>
          <w:tcPr>
            <w:tcW w:w="5161" w:type="dxa"/>
            <w:tcBorders>
              <w:top w:val="nil"/>
              <w:left w:val="nil"/>
              <w:bottom w:val="single" w:sz="4" w:space="0" w:color="auto"/>
              <w:right w:val="single" w:sz="4" w:space="0" w:color="auto"/>
            </w:tcBorders>
            <w:vAlign w:val="center"/>
            <w:hideMark/>
          </w:tcPr>
          <w:p w14:paraId="56CE61D2" w14:textId="77777777" w:rsidR="001272BA" w:rsidRDefault="001272BA" w:rsidP="00084E40">
            <w:pPr>
              <w:rPr>
                <w:rFonts w:ascii="Arial" w:hAnsi="Arial" w:cs="Arial"/>
                <w:b/>
                <w:bCs/>
                <w:sz w:val="22"/>
              </w:rPr>
            </w:pPr>
            <w:r>
              <w:rPr>
                <w:rFonts w:ascii="Arial" w:hAnsi="Arial" w:cs="Arial"/>
                <w:b/>
                <w:bCs/>
                <w:sz w:val="22"/>
              </w:rPr>
              <w:t>SOCIO-ENVIRONMENTAL MITIGATION MEASURES</w:t>
            </w:r>
          </w:p>
        </w:tc>
        <w:tc>
          <w:tcPr>
            <w:tcW w:w="651" w:type="dxa"/>
            <w:tcBorders>
              <w:top w:val="nil"/>
              <w:left w:val="nil"/>
              <w:bottom w:val="single" w:sz="4" w:space="0" w:color="auto"/>
              <w:right w:val="single" w:sz="4" w:space="0" w:color="auto"/>
            </w:tcBorders>
            <w:noWrap/>
            <w:vAlign w:val="center"/>
            <w:hideMark/>
          </w:tcPr>
          <w:p w14:paraId="468B9E7D" w14:textId="77777777" w:rsidR="001272BA" w:rsidRDefault="001272BA" w:rsidP="00084E40">
            <w:pPr>
              <w:jc w:val="center"/>
              <w:rPr>
                <w:rFonts w:ascii="Arial" w:hAnsi="Arial" w:cs="Arial"/>
                <w:b/>
                <w:bCs/>
                <w:sz w:val="22"/>
              </w:rPr>
            </w:pPr>
            <w:r>
              <w:rPr>
                <w:rFonts w:ascii="Arial" w:hAnsi="Arial" w:cs="Arial"/>
                <w:b/>
                <w:bCs/>
                <w:sz w:val="22"/>
              </w:rPr>
              <w:t> </w:t>
            </w:r>
          </w:p>
        </w:tc>
        <w:tc>
          <w:tcPr>
            <w:tcW w:w="321" w:type="dxa"/>
            <w:tcBorders>
              <w:top w:val="nil"/>
              <w:left w:val="nil"/>
              <w:bottom w:val="single" w:sz="4" w:space="0" w:color="auto"/>
              <w:right w:val="single" w:sz="4" w:space="0" w:color="auto"/>
            </w:tcBorders>
            <w:noWrap/>
            <w:vAlign w:val="center"/>
          </w:tcPr>
          <w:p w14:paraId="754BFC25" w14:textId="77777777" w:rsidR="001272BA" w:rsidRDefault="001272BA" w:rsidP="00084E40">
            <w:pPr>
              <w:jc w:val="center"/>
              <w:rPr>
                <w:rFonts w:ascii="Arial" w:hAnsi="Arial" w:cs="Arial"/>
                <w:b/>
                <w:bCs/>
                <w:sz w:val="22"/>
              </w:rPr>
            </w:pPr>
          </w:p>
        </w:tc>
        <w:tc>
          <w:tcPr>
            <w:tcW w:w="1080" w:type="dxa"/>
            <w:tcBorders>
              <w:top w:val="nil"/>
              <w:left w:val="nil"/>
              <w:bottom w:val="single" w:sz="4" w:space="0" w:color="auto"/>
              <w:right w:val="single" w:sz="4" w:space="0" w:color="auto"/>
            </w:tcBorders>
            <w:noWrap/>
            <w:vAlign w:val="center"/>
          </w:tcPr>
          <w:p w14:paraId="7F15165E" w14:textId="77777777" w:rsidR="001272BA" w:rsidRDefault="001272BA" w:rsidP="00084E40">
            <w:pPr>
              <w:rPr>
                <w:rFonts w:ascii="Arial" w:hAnsi="Arial" w:cs="Arial"/>
                <w:b/>
                <w:bCs/>
                <w:sz w:val="22"/>
              </w:rPr>
            </w:pPr>
          </w:p>
        </w:tc>
        <w:tc>
          <w:tcPr>
            <w:tcW w:w="1721" w:type="dxa"/>
            <w:tcBorders>
              <w:top w:val="nil"/>
              <w:left w:val="nil"/>
              <w:bottom w:val="single" w:sz="4" w:space="0" w:color="auto"/>
              <w:right w:val="single" w:sz="4" w:space="0" w:color="auto"/>
            </w:tcBorders>
            <w:noWrap/>
            <w:vAlign w:val="center"/>
          </w:tcPr>
          <w:p w14:paraId="670808F6" w14:textId="77777777" w:rsidR="001272BA" w:rsidRDefault="001272BA" w:rsidP="00084E40">
            <w:pPr>
              <w:rPr>
                <w:rFonts w:ascii="Arial" w:hAnsi="Arial" w:cs="Arial"/>
                <w:sz w:val="22"/>
              </w:rPr>
            </w:pPr>
          </w:p>
        </w:tc>
      </w:tr>
      <w:tr w:rsidR="001272BA" w14:paraId="587CBCAE" w14:textId="77777777" w:rsidTr="00084E40">
        <w:trPr>
          <w:trHeight w:val="343"/>
          <w:jc w:val="center"/>
        </w:trPr>
        <w:tc>
          <w:tcPr>
            <w:tcW w:w="774" w:type="dxa"/>
            <w:tcBorders>
              <w:top w:val="nil"/>
              <w:left w:val="single" w:sz="4" w:space="0" w:color="auto"/>
              <w:bottom w:val="single" w:sz="4" w:space="0" w:color="auto"/>
              <w:right w:val="single" w:sz="4" w:space="0" w:color="auto"/>
            </w:tcBorders>
            <w:noWrap/>
            <w:vAlign w:val="center"/>
            <w:hideMark/>
          </w:tcPr>
          <w:p w14:paraId="298CFA08" w14:textId="77777777" w:rsidR="001272BA" w:rsidRDefault="001272BA" w:rsidP="00084E40">
            <w:pPr>
              <w:jc w:val="center"/>
              <w:rPr>
                <w:rFonts w:ascii="Arial" w:hAnsi="Arial" w:cs="Arial"/>
                <w:sz w:val="22"/>
              </w:rPr>
            </w:pPr>
            <w:r>
              <w:rPr>
                <w:rFonts w:ascii="Arial" w:hAnsi="Arial" w:cs="Arial"/>
                <w:sz w:val="22"/>
              </w:rPr>
              <w:t>401</w:t>
            </w:r>
          </w:p>
        </w:tc>
        <w:tc>
          <w:tcPr>
            <w:tcW w:w="5161" w:type="dxa"/>
            <w:tcBorders>
              <w:top w:val="nil"/>
              <w:left w:val="nil"/>
              <w:bottom w:val="single" w:sz="4" w:space="0" w:color="auto"/>
              <w:right w:val="single" w:sz="4" w:space="0" w:color="auto"/>
            </w:tcBorders>
            <w:vAlign w:val="center"/>
            <w:hideMark/>
          </w:tcPr>
          <w:p w14:paraId="2060BC6E" w14:textId="77777777" w:rsidR="001272BA" w:rsidRDefault="001272BA" w:rsidP="00084E40">
            <w:pPr>
              <w:rPr>
                <w:rFonts w:ascii="Arial" w:hAnsi="Arial" w:cs="Arial"/>
                <w:sz w:val="22"/>
              </w:rPr>
            </w:pPr>
            <w:r>
              <w:rPr>
                <w:rFonts w:ascii="Arial" w:hAnsi="Arial" w:cs="Arial"/>
                <w:sz w:val="22"/>
              </w:rPr>
              <w:t>Production of code of conduct for workers</w:t>
            </w:r>
          </w:p>
        </w:tc>
        <w:tc>
          <w:tcPr>
            <w:tcW w:w="651" w:type="dxa"/>
            <w:tcBorders>
              <w:top w:val="nil"/>
              <w:left w:val="nil"/>
              <w:bottom w:val="single" w:sz="4" w:space="0" w:color="auto"/>
              <w:right w:val="single" w:sz="4" w:space="0" w:color="auto"/>
            </w:tcBorders>
            <w:noWrap/>
            <w:vAlign w:val="center"/>
            <w:hideMark/>
          </w:tcPr>
          <w:p w14:paraId="3A29924A" w14:textId="77777777" w:rsidR="001272BA" w:rsidRDefault="001272BA" w:rsidP="00084E40">
            <w:pPr>
              <w:jc w:val="center"/>
              <w:rPr>
                <w:rFonts w:ascii="Arial" w:hAnsi="Arial" w:cs="Arial"/>
                <w:sz w:val="22"/>
              </w:rPr>
            </w:pPr>
            <w:r>
              <w:rPr>
                <w:rFonts w:ascii="Arial" w:hAnsi="Arial" w:cs="Arial"/>
                <w:sz w:val="22"/>
              </w:rPr>
              <w:t>LS</w:t>
            </w:r>
          </w:p>
        </w:tc>
        <w:tc>
          <w:tcPr>
            <w:tcW w:w="321" w:type="dxa"/>
            <w:tcBorders>
              <w:top w:val="nil"/>
              <w:left w:val="nil"/>
              <w:bottom w:val="single" w:sz="4" w:space="0" w:color="auto"/>
              <w:right w:val="single" w:sz="4" w:space="0" w:color="auto"/>
            </w:tcBorders>
            <w:noWrap/>
            <w:vAlign w:val="center"/>
          </w:tcPr>
          <w:p w14:paraId="67DE01EA" w14:textId="77777777" w:rsidR="001272BA" w:rsidRDefault="001272BA" w:rsidP="00084E40">
            <w:pPr>
              <w:jc w:val="center"/>
              <w:rPr>
                <w:rFonts w:ascii="Arial" w:hAnsi="Arial" w:cs="Arial"/>
                <w:sz w:val="22"/>
              </w:rPr>
            </w:pPr>
          </w:p>
        </w:tc>
        <w:tc>
          <w:tcPr>
            <w:tcW w:w="1080" w:type="dxa"/>
            <w:tcBorders>
              <w:top w:val="nil"/>
              <w:left w:val="nil"/>
              <w:bottom w:val="single" w:sz="4" w:space="0" w:color="auto"/>
              <w:right w:val="single" w:sz="4" w:space="0" w:color="auto"/>
            </w:tcBorders>
            <w:noWrap/>
            <w:vAlign w:val="center"/>
          </w:tcPr>
          <w:p w14:paraId="4AFC5077" w14:textId="77777777" w:rsidR="001272BA" w:rsidRDefault="001272BA" w:rsidP="00084E40">
            <w:pPr>
              <w:jc w:val="right"/>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4CA7B2A2" w14:textId="77777777" w:rsidR="001272BA" w:rsidRDefault="001272BA" w:rsidP="00084E40">
            <w:pPr>
              <w:jc w:val="right"/>
              <w:rPr>
                <w:rFonts w:ascii="Arial" w:hAnsi="Arial" w:cs="Arial"/>
                <w:sz w:val="22"/>
              </w:rPr>
            </w:pPr>
          </w:p>
        </w:tc>
      </w:tr>
      <w:tr w:rsidR="001272BA" w14:paraId="7F386698" w14:textId="77777777" w:rsidTr="00084E40">
        <w:trPr>
          <w:trHeight w:val="442"/>
          <w:jc w:val="center"/>
        </w:trPr>
        <w:tc>
          <w:tcPr>
            <w:tcW w:w="774" w:type="dxa"/>
            <w:tcBorders>
              <w:top w:val="nil"/>
              <w:left w:val="single" w:sz="4" w:space="0" w:color="auto"/>
              <w:bottom w:val="single" w:sz="4" w:space="0" w:color="auto"/>
              <w:right w:val="single" w:sz="4" w:space="0" w:color="auto"/>
            </w:tcBorders>
            <w:noWrap/>
            <w:vAlign w:val="center"/>
            <w:hideMark/>
          </w:tcPr>
          <w:p w14:paraId="445F3228" w14:textId="77777777" w:rsidR="001272BA" w:rsidRDefault="001272BA" w:rsidP="00084E40">
            <w:pPr>
              <w:jc w:val="center"/>
              <w:rPr>
                <w:rFonts w:ascii="Arial" w:hAnsi="Arial" w:cs="Arial"/>
                <w:sz w:val="22"/>
              </w:rPr>
            </w:pPr>
            <w:r>
              <w:rPr>
                <w:rFonts w:ascii="Arial" w:hAnsi="Arial" w:cs="Arial"/>
                <w:sz w:val="22"/>
              </w:rPr>
              <w:t>402</w:t>
            </w:r>
          </w:p>
        </w:tc>
        <w:tc>
          <w:tcPr>
            <w:tcW w:w="5161" w:type="dxa"/>
            <w:tcBorders>
              <w:top w:val="nil"/>
              <w:left w:val="nil"/>
              <w:bottom w:val="single" w:sz="4" w:space="0" w:color="auto"/>
              <w:right w:val="single" w:sz="4" w:space="0" w:color="auto"/>
            </w:tcBorders>
            <w:vAlign w:val="center"/>
            <w:hideMark/>
          </w:tcPr>
          <w:p w14:paraId="1314054C" w14:textId="77777777" w:rsidR="001272BA" w:rsidRDefault="001272BA" w:rsidP="00084E40">
            <w:pPr>
              <w:rPr>
                <w:rFonts w:ascii="Arial" w:hAnsi="Arial" w:cs="Arial"/>
                <w:sz w:val="22"/>
              </w:rPr>
            </w:pPr>
            <w:r>
              <w:rPr>
                <w:rFonts w:ascii="Arial" w:hAnsi="Arial" w:cs="Arial"/>
                <w:sz w:val="22"/>
              </w:rPr>
              <w:t>Sensitization and training of communities and works on Gender based violence and HIV/AIDS</w:t>
            </w:r>
          </w:p>
        </w:tc>
        <w:tc>
          <w:tcPr>
            <w:tcW w:w="651" w:type="dxa"/>
            <w:tcBorders>
              <w:top w:val="nil"/>
              <w:left w:val="nil"/>
              <w:bottom w:val="single" w:sz="4" w:space="0" w:color="auto"/>
              <w:right w:val="single" w:sz="4" w:space="0" w:color="auto"/>
            </w:tcBorders>
            <w:noWrap/>
            <w:vAlign w:val="center"/>
            <w:hideMark/>
          </w:tcPr>
          <w:p w14:paraId="021BE325" w14:textId="77777777" w:rsidR="001272BA" w:rsidRDefault="001272BA" w:rsidP="00084E40">
            <w:pPr>
              <w:jc w:val="center"/>
              <w:rPr>
                <w:rFonts w:ascii="Arial" w:hAnsi="Arial" w:cs="Arial"/>
                <w:sz w:val="22"/>
              </w:rPr>
            </w:pPr>
            <w:r>
              <w:rPr>
                <w:rFonts w:ascii="Arial" w:hAnsi="Arial" w:cs="Arial"/>
                <w:sz w:val="22"/>
              </w:rPr>
              <w:t>LS</w:t>
            </w:r>
          </w:p>
        </w:tc>
        <w:tc>
          <w:tcPr>
            <w:tcW w:w="321" w:type="dxa"/>
            <w:tcBorders>
              <w:top w:val="nil"/>
              <w:left w:val="nil"/>
              <w:bottom w:val="single" w:sz="4" w:space="0" w:color="auto"/>
              <w:right w:val="single" w:sz="4" w:space="0" w:color="auto"/>
            </w:tcBorders>
            <w:noWrap/>
            <w:vAlign w:val="center"/>
          </w:tcPr>
          <w:p w14:paraId="02E5AE34" w14:textId="77777777" w:rsidR="001272BA" w:rsidRDefault="001272BA" w:rsidP="00084E40">
            <w:pPr>
              <w:jc w:val="center"/>
              <w:rPr>
                <w:rFonts w:ascii="Arial" w:hAnsi="Arial" w:cs="Arial"/>
                <w:sz w:val="22"/>
              </w:rPr>
            </w:pPr>
          </w:p>
        </w:tc>
        <w:tc>
          <w:tcPr>
            <w:tcW w:w="1080" w:type="dxa"/>
            <w:tcBorders>
              <w:top w:val="nil"/>
              <w:left w:val="nil"/>
              <w:bottom w:val="single" w:sz="4" w:space="0" w:color="auto"/>
              <w:right w:val="single" w:sz="4" w:space="0" w:color="auto"/>
            </w:tcBorders>
            <w:noWrap/>
            <w:vAlign w:val="center"/>
          </w:tcPr>
          <w:p w14:paraId="4058B75E" w14:textId="77777777" w:rsidR="001272BA" w:rsidRDefault="001272BA" w:rsidP="00084E40">
            <w:pPr>
              <w:jc w:val="right"/>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267F5DA6" w14:textId="77777777" w:rsidR="001272BA" w:rsidRDefault="001272BA" w:rsidP="00084E40">
            <w:pPr>
              <w:jc w:val="right"/>
              <w:rPr>
                <w:rFonts w:ascii="Arial" w:hAnsi="Arial" w:cs="Arial"/>
                <w:sz w:val="22"/>
              </w:rPr>
            </w:pPr>
          </w:p>
        </w:tc>
      </w:tr>
      <w:tr w:rsidR="001272BA" w14:paraId="4B9D41B8" w14:textId="77777777" w:rsidTr="00084E40">
        <w:trPr>
          <w:trHeight w:val="575"/>
          <w:jc w:val="center"/>
        </w:trPr>
        <w:tc>
          <w:tcPr>
            <w:tcW w:w="774" w:type="dxa"/>
            <w:tcBorders>
              <w:top w:val="nil"/>
              <w:left w:val="single" w:sz="4" w:space="0" w:color="auto"/>
              <w:bottom w:val="single" w:sz="4" w:space="0" w:color="auto"/>
              <w:right w:val="single" w:sz="4" w:space="0" w:color="auto"/>
            </w:tcBorders>
            <w:noWrap/>
            <w:vAlign w:val="center"/>
            <w:hideMark/>
          </w:tcPr>
          <w:p w14:paraId="31C4C563" w14:textId="77777777" w:rsidR="001272BA" w:rsidRDefault="001272BA" w:rsidP="00084E40">
            <w:pPr>
              <w:jc w:val="center"/>
              <w:rPr>
                <w:rFonts w:ascii="Arial" w:hAnsi="Arial" w:cs="Arial"/>
                <w:sz w:val="22"/>
              </w:rPr>
            </w:pPr>
            <w:r>
              <w:rPr>
                <w:rFonts w:ascii="Arial" w:hAnsi="Arial" w:cs="Arial"/>
                <w:sz w:val="22"/>
              </w:rPr>
              <w:t>403</w:t>
            </w:r>
          </w:p>
        </w:tc>
        <w:tc>
          <w:tcPr>
            <w:tcW w:w="5161" w:type="dxa"/>
            <w:tcBorders>
              <w:top w:val="nil"/>
              <w:left w:val="nil"/>
              <w:bottom w:val="single" w:sz="4" w:space="0" w:color="auto"/>
              <w:right w:val="single" w:sz="4" w:space="0" w:color="auto"/>
            </w:tcBorders>
            <w:vAlign w:val="center"/>
            <w:hideMark/>
          </w:tcPr>
          <w:p w14:paraId="64D53DA8" w14:textId="77777777" w:rsidR="001272BA" w:rsidRDefault="001272BA" w:rsidP="00084E40">
            <w:pPr>
              <w:rPr>
                <w:rFonts w:ascii="Arial" w:hAnsi="Arial" w:cs="Arial"/>
                <w:sz w:val="22"/>
              </w:rPr>
            </w:pPr>
            <w:r>
              <w:rPr>
                <w:rFonts w:ascii="Arial" w:hAnsi="Arial" w:cs="Arial"/>
                <w:sz w:val="22"/>
              </w:rPr>
              <w:t>Formation and training of solar plant maintenance committee</w:t>
            </w:r>
          </w:p>
        </w:tc>
        <w:tc>
          <w:tcPr>
            <w:tcW w:w="651" w:type="dxa"/>
            <w:tcBorders>
              <w:top w:val="nil"/>
              <w:left w:val="nil"/>
              <w:bottom w:val="single" w:sz="4" w:space="0" w:color="auto"/>
              <w:right w:val="single" w:sz="4" w:space="0" w:color="auto"/>
            </w:tcBorders>
            <w:noWrap/>
            <w:vAlign w:val="center"/>
            <w:hideMark/>
          </w:tcPr>
          <w:p w14:paraId="63AB35F0" w14:textId="77777777" w:rsidR="001272BA" w:rsidRDefault="001272BA" w:rsidP="00084E40">
            <w:pPr>
              <w:jc w:val="center"/>
              <w:rPr>
                <w:rFonts w:ascii="Arial" w:hAnsi="Arial" w:cs="Arial"/>
                <w:sz w:val="22"/>
              </w:rPr>
            </w:pPr>
            <w:r>
              <w:rPr>
                <w:rFonts w:ascii="Arial" w:hAnsi="Arial" w:cs="Arial"/>
                <w:sz w:val="22"/>
              </w:rPr>
              <w:t>LS</w:t>
            </w:r>
          </w:p>
        </w:tc>
        <w:tc>
          <w:tcPr>
            <w:tcW w:w="321" w:type="dxa"/>
            <w:tcBorders>
              <w:top w:val="nil"/>
              <w:left w:val="nil"/>
              <w:bottom w:val="single" w:sz="4" w:space="0" w:color="auto"/>
              <w:right w:val="single" w:sz="4" w:space="0" w:color="auto"/>
            </w:tcBorders>
            <w:noWrap/>
            <w:vAlign w:val="center"/>
          </w:tcPr>
          <w:p w14:paraId="3A412535" w14:textId="77777777" w:rsidR="001272BA" w:rsidRDefault="001272BA" w:rsidP="00084E40">
            <w:pPr>
              <w:jc w:val="center"/>
              <w:rPr>
                <w:rFonts w:ascii="Arial" w:hAnsi="Arial" w:cs="Arial"/>
                <w:sz w:val="22"/>
              </w:rPr>
            </w:pPr>
          </w:p>
        </w:tc>
        <w:tc>
          <w:tcPr>
            <w:tcW w:w="1080" w:type="dxa"/>
            <w:tcBorders>
              <w:top w:val="nil"/>
              <w:left w:val="nil"/>
              <w:bottom w:val="single" w:sz="4" w:space="0" w:color="auto"/>
              <w:right w:val="single" w:sz="4" w:space="0" w:color="auto"/>
            </w:tcBorders>
            <w:noWrap/>
            <w:vAlign w:val="center"/>
          </w:tcPr>
          <w:p w14:paraId="703D471B" w14:textId="77777777" w:rsidR="001272BA" w:rsidRDefault="001272BA" w:rsidP="00084E40">
            <w:pPr>
              <w:jc w:val="right"/>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79DDC360" w14:textId="77777777" w:rsidR="001272BA" w:rsidRDefault="001272BA" w:rsidP="00084E40">
            <w:pPr>
              <w:jc w:val="right"/>
              <w:rPr>
                <w:rFonts w:ascii="Arial" w:hAnsi="Arial" w:cs="Arial"/>
                <w:sz w:val="22"/>
              </w:rPr>
            </w:pPr>
          </w:p>
        </w:tc>
      </w:tr>
      <w:tr w:rsidR="001272BA" w14:paraId="3767D34D" w14:textId="77777777" w:rsidTr="00084E40">
        <w:trPr>
          <w:trHeight w:val="244"/>
          <w:jc w:val="center"/>
        </w:trPr>
        <w:tc>
          <w:tcPr>
            <w:tcW w:w="774" w:type="dxa"/>
            <w:tcBorders>
              <w:top w:val="nil"/>
              <w:left w:val="single" w:sz="4" w:space="0" w:color="auto"/>
              <w:bottom w:val="single" w:sz="4" w:space="0" w:color="auto"/>
              <w:right w:val="single" w:sz="4" w:space="0" w:color="auto"/>
            </w:tcBorders>
            <w:noWrap/>
            <w:vAlign w:val="center"/>
            <w:hideMark/>
          </w:tcPr>
          <w:p w14:paraId="6AEF15D2" w14:textId="77777777" w:rsidR="001272BA" w:rsidRDefault="001272BA" w:rsidP="00084E40">
            <w:pPr>
              <w:jc w:val="center"/>
              <w:rPr>
                <w:rFonts w:ascii="Arial" w:hAnsi="Arial" w:cs="Arial"/>
                <w:sz w:val="22"/>
              </w:rPr>
            </w:pPr>
            <w:r>
              <w:rPr>
                <w:rFonts w:ascii="Arial" w:hAnsi="Arial" w:cs="Arial"/>
                <w:sz w:val="22"/>
              </w:rPr>
              <w:t>404</w:t>
            </w:r>
          </w:p>
        </w:tc>
        <w:tc>
          <w:tcPr>
            <w:tcW w:w="5161" w:type="dxa"/>
            <w:tcBorders>
              <w:top w:val="nil"/>
              <w:left w:val="nil"/>
              <w:bottom w:val="single" w:sz="4" w:space="0" w:color="auto"/>
              <w:right w:val="single" w:sz="4" w:space="0" w:color="auto"/>
            </w:tcBorders>
            <w:vAlign w:val="center"/>
            <w:hideMark/>
          </w:tcPr>
          <w:p w14:paraId="7124FB4B" w14:textId="77777777" w:rsidR="001272BA" w:rsidRDefault="001272BA" w:rsidP="00084E40">
            <w:pPr>
              <w:rPr>
                <w:rFonts w:ascii="Arial" w:hAnsi="Arial" w:cs="Arial"/>
                <w:sz w:val="22"/>
              </w:rPr>
            </w:pPr>
            <w:r>
              <w:rPr>
                <w:rFonts w:ascii="Arial" w:hAnsi="Arial" w:cs="Arial"/>
                <w:sz w:val="22"/>
              </w:rPr>
              <w:t>Provision of tool box for repairs and maintenance</w:t>
            </w:r>
          </w:p>
        </w:tc>
        <w:tc>
          <w:tcPr>
            <w:tcW w:w="651" w:type="dxa"/>
            <w:tcBorders>
              <w:top w:val="nil"/>
              <w:left w:val="nil"/>
              <w:bottom w:val="single" w:sz="4" w:space="0" w:color="auto"/>
              <w:right w:val="single" w:sz="4" w:space="0" w:color="auto"/>
            </w:tcBorders>
            <w:noWrap/>
            <w:vAlign w:val="center"/>
            <w:hideMark/>
          </w:tcPr>
          <w:p w14:paraId="32C95C91" w14:textId="77777777" w:rsidR="001272BA" w:rsidRDefault="001272BA" w:rsidP="00084E40">
            <w:pPr>
              <w:jc w:val="center"/>
              <w:rPr>
                <w:rFonts w:ascii="Arial" w:hAnsi="Arial" w:cs="Arial"/>
                <w:sz w:val="22"/>
              </w:rPr>
            </w:pPr>
            <w:r>
              <w:rPr>
                <w:rFonts w:ascii="Arial" w:hAnsi="Arial" w:cs="Arial"/>
                <w:sz w:val="22"/>
              </w:rPr>
              <w:t>LS</w:t>
            </w:r>
          </w:p>
        </w:tc>
        <w:tc>
          <w:tcPr>
            <w:tcW w:w="321" w:type="dxa"/>
            <w:tcBorders>
              <w:top w:val="nil"/>
              <w:left w:val="nil"/>
              <w:bottom w:val="single" w:sz="4" w:space="0" w:color="auto"/>
              <w:right w:val="single" w:sz="4" w:space="0" w:color="auto"/>
            </w:tcBorders>
            <w:noWrap/>
            <w:vAlign w:val="center"/>
          </w:tcPr>
          <w:p w14:paraId="71F0E4F0" w14:textId="77777777" w:rsidR="001272BA" w:rsidRDefault="001272BA" w:rsidP="00084E40">
            <w:pPr>
              <w:jc w:val="center"/>
              <w:rPr>
                <w:rFonts w:ascii="Arial" w:hAnsi="Arial" w:cs="Arial"/>
                <w:sz w:val="22"/>
              </w:rPr>
            </w:pPr>
          </w:p>
        </w:tc>
        <w:tc>
          <w:tcPr>
            <w:tcW w:w="1080" w:type="dxa"/>
            <w:tcBorders>
              <w:top w:val="nil"/>
              <w:left w:val="nil"/>
              <w:bottom w:val="single" w:sz="4" w:space="0" w:color="auto"/>
              <w:right w:val="single" w:sz="4" w:space="0" w:color="auto"/>
            </w:tcBorders>
            <w:noWrap/>
            <w:vAlign w:val="center"/>
          </w:tcPr>
          <w:p w14:paraId="418BC938" w14:textId="77777777" w:rsidR="001272BA" w:rsidRDefault="001272BA" w:rsidP="00084E40">
            <w:pPr>
              <w:jc w:val="right"/>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2AB330E7" w14:textId="77777777" w:rsidR="001272BA" w:rsidRDefault="001272BA" w:rsidP="00084E40">
            <w:pPr>
              <w:jc w:val="right"/>
              <w:rPr>
                <w:rFonts w:ascii="Arial" w:hAnsi="Arial" w:cs="Arial"/>
                <w:sz w:val="22"/>
              </w:rPr>
            </w:pPr>
          </w:p>
        </w:tc>
      </w:tr>
      <w:tr w:rsidR="001272BA" w14:paraId="5D43A650" w14:textId="77777777" w:rsidTr="00084E40">
        <w:trPr>
          <w:trHeight w:val="288"/>
          <w:jc w:val="center"/>
        </w:trPr>
        <w:tc>
          <w:tcPr>
            <w:tcW w:w="774" w:type="dxa"/>
            <w:tcBorders>
              <w:top w:val="nil"/>
              <w:left w:val="single" w:sz="4" w:space="0" w:color="auto"/>
              <w:bottom w:val="single" w:sz="4" w:space="0" w:color="auto"/>
              <w:right w:val="single" w:sz="4" w:space="0" w:color="auto"/>
            </w:tcBorders>
            <w:noWrap/>
            <w:vAlign w:val="center"/>
            <w:hideMark/>
          </w:tcPr>
          <w:p w14:paraId="25221275" w14:textId="77777777" w:rsidR="001272BA" w:rsidRDefault="001272BA" w:rsidP="00084E40">
            <w:pPr>
              <w:jc w:val="center"/>
              <w:rPr>
                <w:rFonts w:ascii="Arial" w:hAnsi="Arial" w:cs="Arial"/>
                <w:sz w:val="22"/>
              </w:rPr>
            </w:pPr>
            <w:r>
              <w:rPr>
                <w:rFonts w:ascii="Arial" w:hAnsi="Arial" w:cs="Arial"/>
                <w:sz w:val="22"/>
              </w:rPr>
              <w:t>405</w:t>
            </w:r>
          </w:p>
        </w:tc>
        <w:tc>
          <w:tcPr>
            <w:tcW w:w="5161" w:type="dxa"/>
            <w:tcBorders>
              <w:top w:val="nil"/>
              <w:left w:val="nil"/>
              <w:bottom w:val="single" w:sz="4" w:space="0" w:color="auto"/>
              <w:right w:val="single" w:sz="4" w:space="0" w:color="auto"/>
            </w:tcBorders>
            <w:vAlign w:val="center"/>
            <w:hideMark/>
          </w:tcPr>
          <w:p w14:paraId="272AD20C" w14:textId="77777777" w:rsidR="001272BA" w:rsidRDefault="001272BA" w:rsidP="00084E40">
            <w:pPr>
              <w:rPr>
                <w:rFonts w:ascii="Arial" w:hAnsi="Arial" w:cs="Arial"/>
                <w:sz w:val="22"/>
              </w:rPr>
            </w:pPr>
            <w:r>
              <w:rPr>
                <w:rFonts w:ascii="Arial" w:hAnsi="Arial" w:cs="Arial"/>
                <w:sz w:val="22"/>
              </w:rPr>
              <w:t>Provision of first AID box</w:t>
            </w:r>
          </w:p>
        </w:tc>
        <w:tc>
          <w:tcPr>
            <w:tcW w:w="651" w:type="dxa"/>
            <w:tcBorders>
              <w:top w:val="nil"/>
              <w:left w:val="nil"/>
              <w:bottom w:val="single" w:sz="4" w:space="0" w:color="auto"/>
              <w:right w:val="single" w:sz="4" w:space="0" w:color="auto"/>
            </w:tcBorders>
            <w:noWrap/>
            <w:vAlign w:val="center"/>
            <w:hideMark/>
          </w:tcPr>
          <w:p w14:paraId="30C8CB09" w14:textId="77777777" w:rsidR="001272BA" w:rsidRDefault="001272BA" w:rsidP="00084E40">
            <w:pPr>
              <w:jc w:val="center"/>
              <w:rPr>
                <w:rFonts w:ascii="Arial" w:hAnsi="Arial" w:cs="Arial"/>
                <w:sz w:val="22"/>
              </w:rPr>
            </w:pPr>
            <w:r>
              <w:rPr>
                <w:rFonts w:ascii="Arial" w:hAnsi="Arial" w:cs="Arial"/>
                <w:sz w:val="22"/>
              </w:rPr>
              <w:t>LS</w:t>
            </w:r>
          </w:p>
        </w:tc>
        <w:tc>
          <w:tcPr>
            <w:tcW w:w="321" w:type="dxa"/>
            <w:tcBorders>
              <w:top w:val="nil"/>
              <w:left w:val="nil"/>
              <w:bottom w:val="single" w:sz="4" w:space="0" w:color="auto"/>
              <w:right w:val="single" w:sz="4" w:space="0" w:color="auto"/>
            </w:tcBorders>
            <w:noWrap/>
            <w:vAlign w:val="center"/>
          </w:tcPr>
          <w:p w14:paraId="2221E659" w14:textId="77777777" w:rsidR="001272BA" w:rsidRDefault="001272BA" w:rsidP="00084E40">
            <w:pPr>
              <w:jc w:val="center"/>
              <w:rPr>
                <w:rFonts w:ascii="Arial" w:hAnsi="Arial" w:cs="Arial"/>
                <w:sz w:val="22"/>
              </w:rPr>
            </w:pPr>
          </w:p>
        </w:tc>
        <w:tc>
          <w:tcPr>
            <w:tcW w:w="1080" w:type="dxa"/>
            <w:tcBorders>
              <w:top w:val="nil"/>
              <w:left w:val="nil"/>
              <w:bottom w:val="single" w:sz="4" w:space="0" w:color="auto"/>
              <w:right w:val="single" w:sz="4" w:space="0" w:color="auto"/>
            </w:tcBorders>
            <w:noWrap/>
            <w:vAlign w:val="center"/>
          </w:tcPr>
          <w:p w14:paraId="098EA227" w14:textId="77777777" w:rsidR="001272BA" w:rsidRDefault="001272BA" w:rsidP="00084E40">
            <w:pPr>
              <w:jc w:val="right"/>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3FEF6006" w14:textId="77777777" w:rsidR="001272BA" w:rsidRDefault="001272BA" w:rsidP="00084E40">
            <w:pPr>
              <w:jc w:val="right"/>
              <w:rPr>
                <w:rFonts w:ascii="Arial" w:hAnsi="Arial" w:cs="Arial"/>
                <w:sz w:val="22"/>
              </w:rPr>
            </w:pPr>
          </w:p>
        </w:tc>
      </w:tr>
      <w:tr w:rsidR="001272BA" w14:paraId="4F82965B" w14:textId="77777777" w:rsidTr="00084E40">
        <w:trPr>
          <w:trHeight w:val="307"/>
          <w:jc w:val="center"/>
        </w:trPr>
        <w:tc>
          <w:tcPr>
            <w:tcW w:w="774" w:type="dxa"/>
            <w:tcBorders>
              <w:top w:val="nil"/>
              <w:left w:val="single" w:sz="4" w:space="0" w:color="auto"/>
              <w:bottom w:val="single" w:sz="4" w:space="0" w:color="auto"/>
              <w:right w:val="single" w:sz="4" w:space="0" w:color="auto"/>
            </w:tcBorders>
            <w:noWrap/>
            <w:vAlign w:val="center"/>
            <w:hideMark/>
          </w:tcPr>
          <w:p w14:paraId="075026A1" w14:textId="77777777" w:rsidR="001272BA" w:rsidRDefault="001272BA" w:rsidP="00084E40">
            <w:pPr>
              <w:jc w:val="center"/>
              <w:rPr>
                <w:rFonts w:ascii="Arial" w:hAnsi="Arial" w:cs="Arial"/>
                <w:sz w:val="22"/>
              </w:rPr>
            </w:pPr>
            <w:r>
              <w:rPr>
                <w:rFonts w:ascii="Arial" w:hAnsi="Arial" w:cs="Arial"/>
                <w:sz w:val="22"/>
              </w:rPr>
              <w:t>406</w:t>
            </w:r>
          </w:p>
        </w:tc>
        <w:tc>
          <w:tcPr>
            <w:tcW w:w="5161" w:type="dxa"/>
            <w:tcBorders>
              <w:top w:val="nil"/>
              <w:left w:val="nil"/>
              <w:bottom w:val="single" w:sz="4" w:space="0" w:color="auto"/>
              <w:right w:val="single" w:sz="4" w:space="0" w:color="auto"/>
            </w:tcBorders>
            <w:vAlign w:val="center"/>
            <w:hideMark/>
          </w:tcPr>
          <w:p w14:paraId="28E6A09E" w14:textId="77777777" w:rsidR="001272BA" w:rsidRDefault="001272BA" w:rsidP="00084E40">
            <w:pPr>
              <w:rPr>
                <w:rFonts w:ascii="Arial" w:hAnsi="Arial" w:cs="Arial"/>
                <w:sz w:val="22"/>
              </w:rPr>
            </w:pPr>
            <w:r>
              <w:rPr>
                <w:rFonts w:ascii="Arial" w:hAnsi="Arial" w:cs="Arial"/>
                <w:sz w:val="22"/>
              </w:rPr>
              <w:t>Personal Protective equipment for workers</w:t>
            </w:r>
          </w:p>
        </w:tc>
        <w:tc>
          <w:tcPr>
            <w:tcW w:w="651" w:type="dxa"/>
            <w:tcBorders>
              <w:top w:val="nil"/>
              <w:left w:val="nil"/>
              <w:bottom w:val="single" w:sz="4" w:space="0" w:color="auto"/>
              <w:right w:val="single" w:sz="4" w:space="0" w:color="auto"/>
            </w:tcBorders>
            <w:noWrap/>
            <w:vAlign w:val="center"/>
            <w:hideMark/>
          </w:tcPr>
          <w:p w14:paraId="32AC94BB" w14:textId="77777777" w:rsidR="001272BA" w:rsidRDefault="001272BA" w:rsidP="00084E40">
            <w:pPr>
              <w:jc w:val="center"/>
              <w:rPr>
                <w:rFonts w:ascii="Arial" w:hAnsi="Arial" w:cs="Arial"/>
                <w:sz w:val="22"/>
              </w:rPr>
            </w:pPr>
            <w:r>
              <w:rPr>
                <w:rFonts w:ascii="Arial" w:hAnsi="Arial" w:cs="Arial"/>
                <w:sz w:val="22"/>
              </w:rPr>
              <w:t>LS</w:t>
            </w:r>
          </w:p>
        </w:tc>
        <w:tc>
          <w:tcPr>
            <w:tcW w:w="321" w:type="dxa"/>
            <w:tcBorders>
              <w:top w:val="nil"/>
              <w:left w:val="nil"/>
              <w:bottom w:val="single" w:sz="4" w:space="0" w:color="auto"/>
              <w:right w:val="single" w:sz="4" w:space="0" w:color="auto"/>
            </w:tcBorders>
            <w:noWrap/>
            <w:vAlign w:val="center"/>
          </w:tcPr>
          <w:p w14:paraId="21D2A0C7" w14:textId="77777777" w:rsidR="001272BA" w:rsidRDefault="001272BA" w:rsidP="00084E40">
            <w:pPr>
              <w:jc w:val="center"/>
              <w:rPr>
                <w:rFonts w:ascii="Arial" w:hAnsi="Arial" w:cs="Arial"/>
                <w:sz w:val="22"/>
              </w:rPr>
            </w:pPr>
          </w:p>
        </w:tc>
        <w:tc>
          <w:tcPr>
            <w:tcW w:w="1080" w:type="dxa"/>
            <w:tcBorders>
              <w:top w:val="nil"/>
              <w:left w:val="nil"/>
              <w:bottom w:val="single" w:sz="4" w:space="0" w:color="auto"/>
              <w:right w:val="single" w:sz="4" w:space="0" w:color="auto"/>
            </w:tcBorders>
            <w:noWrap/>
            <w:vAlign w:val="center"/>
          </w:tcPr>
          <w:p w14:paraId="286EB9C7" w14:textId="77777777" w:rsidR="001272BA" w:rsidRDefault="001272BA" w:rsidP="00084E40">
            <w:pPr>
              <w:jc w:val="right"/>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3AD9C5B5" w14:textId="77777777" w:rsidR="001272BA" w:rsidRDefault="001272BA" w:rsidP="00084E40">
            <w:pPr>
              <w:jc w:val="right"/>
              <w:rPr>
                <w:rFonts w:ascii="Arial" w:hAnsi="Arial" w:cs="Arial"/>
                <w:sz w:val="22"/>
              </w:rPr>
            </w:pPr>
          </w:p>
        </w:tc>
      </w:tr>
      <w:tr w:rsidR="001272BA" w14:paraId="550A60AC" w14:textId="77777777" w:rsidTr="00084E40">
        <w:trPr>
          <w:trHeight w:val="262"/>
          <w:jc w:val="center"/>
        </w:trPr>
        <w:tc>
          <w:tcPr>
            <w:tcW w:w="774" w:type="dxa"/>
            <w:tcBorders>
              <w:top w:val="nil"/>
              <w:left w:val="single" w:sz="4" w:space="0" w:color="auto"/>
              <w:bottom w:val="single" w:sz="4" w:space="0" w:color="auto"/>
              <w:right w:val="single" w:sz="4" w:space="0" w:color="auto"/>
            </w:tcBorders>
            <w:noWrap/>
            <w:vAlign w:val="center"/>
            <w:hideMark/>
          </w:tcPr>
          <w:p w14:paraId="5FCF0696" w14:textId="77777777" w:rsidR="001272BA" w:rsidRDefault="001272BA" w:rsidP="00084E40">
            <w:pPr>
              <w:jc w:val="center"/>
              <w:rPr>
                <w:rFonts w:ascii="Arial" w:hAnsi="Arial" w:cs="Arial"/>
                <w:sz w:val="22"/>
              </w:rPr>
            </w:pPr>
            <w:r>
              <w:rPr>
                <w:rFonts w:ascii="Arial" w:hAnsi="Arial" w:cs="Arial"/>
                <w:sz w:val="22"/>
              </w:rPr>
              <w:t>407</w:t>
            </w:r>
          </w:p>
        </w:tc>
        <w:tc>
          <w:tcPr>
            <w:tcW w:w="5161" w:type="dxa"/>
            <w:tcBorders>
              <w:top w:val="nil"/>
              <w:left w:val="nil"/>
              <w:bottom w:val="single" w:sz="4" w:space="0" w:color="auto"/>
              <w:right w:val="single" w:sz="4" w:space="0" w:color="auto"/>
            </w:tcBorders>
            <w:vAlign w:val="center"/>
            <w:hideMark/>
          </w:tcPr>
          <w:p w14:paraId="243C870E" w14:textId="77777777" w:rsidR="001272BA" w:rsidRDefault="001272BA" w:rsidP="00084E40">
            <w:pPr>
              <w:rPr>
                <w:rFonts w:ascii="Arial" w:hAnsi="Arial" w:cs="Arial"/>
                <w:sz w:val="22"/>
              </w:rPr>
            </w:pPr>
            <w:r>
              <w:rPr>
                <w:rFonts w:ascii="Arial" w:hAnsi="Arial" w:cs="Arial"/>
                <w:sz w:val="22"/>
              </w:rPr>
              <w:t>Planting of environmentally friendly trees</w:t>
            </w:r>
          </w:p>
        </w:tc>
        <w:tc>
          <w:tcPr>
            <w:tcW w:w="651" w:type="dxa"/>
            <w:tcBorders>
              <w:top w:val="nil"/>
              <w:left w:val="nil"/>
              <w:bottom w:val="single" w:sz="4" w:space="0" w:color="auto"/>
              <w:right w:val="single" w:sz="4" w:space="0" w:color="auto"/>
            </w:tcBorders>
            <w:noWrap/>
            <w:vAlign w:val="center"/>
            <w:hideMark/>
          </w:tcPr>
          <w:p w14:paraId="4115E067" w14:textId="77777777" w:rsidR="001272BA" w:rsidRDefault="001272BA" w:rsidP="00084E40">
            <w:pPr>
              <w:jc w:val="center"/>
              <w:rPr>
                <w:rFonts w:ascii="Arial" w:hAnsi="Arial" w:cs="Arial"/>
                <w:sz w:val="22"/>
              </w:rPr>
            </w:pPr>
            <w:r>
              <w:rPr>
                <w:rFonts w:ascii="Arial" w:hAnsi="Arial" w:cs="Arial"/>
                <w:sz w:val="22"/>
              </w:rPr>
              <w:t>LS</w:t>
            </w:r>
          </w:p>
        </w:tc>
        <w:tc>
          <w:tcPr>
            <w:tcW w:w="321" w:type="dxa"/>
            <w:tcBorders>
              <w:top w:val="nil"/>
              <w:left w:val="nil"/>
              <w:bottom w:val="single" w:sz="4" w:space="0" w:color="auto"/>
              <w:right w:val="single" w:sz="4" w:space="0" w:color="auto"/>
            </w:tcBorders>
            <w:noWrap/>
            <w:vAlign w:val="center"/>
          </w:tcPr>
          <w:p w14:paraId="7F4EB1B8" w14:textId="77777777" w:rsidR="001272BA" w:rsidRDefault="001272BA" w:rsidP="00084E40">
            <w:pPr>
              <w:jc w:val="center"/>
              <w:rPr>
                <w:rFonts w:ascii="Arial" w:hAnsi="Arial" w:cs="Arial"/>
                <w:sz w:val="22"/>
              </w:rPr>
            </w:pPr>
          </w:p>
        </w:tc>
        <w:tc>
          <w:tcPr>
            <w:tcW w:w="1080" w:type="dxa"/>
            <w:tcBorders>
              <w:top w:val="nil"/>
              <w:left w:val="nil"/>
              <w:bottom w:val="single" w:sz="4" w:space="0" w:color="auto"/>
              <w:right w:val="single" w:sz="4" w:space="0" w:color="auto"/>
            </w:tcBorders>
            <w:noWrap/>
            <w:vAlign w:val="center"/>
          </w:tcPr>
          <w:p w14:paraId="0904EC0A" w14:textId="77777777" w:rsidR="001272BA" w:rsidRDefault="001272BA" w:rsidP="00084E40">
            <w:pPr>
              <w:jc w:val="right"/>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1CDFE96B" w14:textId="77777777" w:rsidR="001272BA" w:rsidRDefault="001272BA" w:rsidP="00084E40">
            <w:pPr>
              <w:jc w:val="right"/>
              <w:rPr>
                <w:rFonts w:ascii="Arial" w:hAnsi="Arial" w:cs="Arial"/>
                <w:sz w:val="22"/>
              </w:rPr>
            </w:pPr>
          </w:p>
        </w:tc>
      </w:tr>
      <w:tr w:rsidR="001272BA" w14:paraId="51C78C66" w14:textId="77777777" w:rsidTr="00084E40">
        <w:trPr>
          <w:trHeight w:val="262"/>
          <w:jc w:val="center"/>
        </w:trPr>
        <w:tc>
          <w:tcPr>
            <w:tcW w:w="774" w:type="dxa"/>
            <w:tcBorders>
              <w:top w:val="nil"/>
              <w:left w:val="single" w:sz="4" w:space="0" w:color="auto"/>
              <w:bottom w:val="single" w:sz="4" w:space="0" w:color="auto"/>
              <w:right w:val="single" w:sz="4" w:space="0" w:color="auto"/>
            </w:tcBorders>
            <w:noWrap/>
            <w:vAlign w:val="center"/>
            <w:hideMark/>
          </w:tcPr>
          <w:p w14:paraId="0A2B862C" w14:textId="77777777" w:rsidR="001272BA" w:rsidRDefault="001272BA" w:rsidP="00084E40">
            <w:pPr>
              <w:jc w:val="center"/>
              <w:rPr>
                <w:rFonts w:ascii="Arial" w:hAnsi="Arial" w:cs="Arial"/>
                <w:sz w:val="22"/>
              </w:rPr>
            </w:pPr>
            <w:r>
              <w:rPr>
                <w:rFonts w:ascii="Arial" w:hAnsi="Arial" w:cs="Arial"/>
                <w:sz w:val="22"/>
              </w:rPr>
              <w:t>408</w:t>
            </w:r>
          </w:p>
        </w:tc>
        <w:tc>
          <w:tcPr>
            <w:tcW w:w="5161" w:type="dxa"/>
            <w:tcBorders>
              <w:top w:val="nil"/>
              <w:left w:val="nil"/>
              <w:bottom w:val="single" w:sz="4" w:space="0" w:color="auto"/>
              <w:right w:val="single" w:sz="4" w:space="0" w:color="auto"/>
            </w:tcBorders>
            <w:vAlign w:val="center"/>
            <w:hideMark/>
          </w:tcPr>
          <w:p w14:paraId="42C6F7BD" w14:textId="77777777" w:rsidR="001272BA" w:rsidRDefault="001272BA" w:rsidP="00084E40">
            <w:pPr>
              <w:rPr>
                <w:rFonts w:ascii="Arial" w:hAnsi="Arial" w:cs="Arial"/>
                <w:sz w:val="22"/>
              </w:rPr>
            </w:pPr>
            <w:r>
              <w:rPr>
                <w:rFonts w:ascii="Arial" w:hAnsi="Arial" w:cs="Arial"/>
                <w:sz w:val="22"/>
              </w:rPr>
              <w:t>Installation of Metalic funders information plate</w:t>
            </w:r>
          </w:p>
        </w:tc>
        <w:tc>
          <w:tcPr>
            <w:tcW w:w="651" w:type="dxa"/>
            <w:tcBorders>
              <w:top w:val="nil"/>
              <w:left w:val="nil"/>
              <w:bottom w:val="single" w:sz="4" w:space="0" w:color="auto"/>
              <w:right w:val="single" w:sz="4" w:space="0" w:color="auto"/>
            </w:tcBorders>
            <w:noWrap/>
            <w:vAlign w:val="center"/>
            <w:hideMark/>
          </w:tcPr>
          <w:p w14:paraId="661AD883" w14:textId="77777777" w:rsidR="001272BA" w:rsidRDefault="001272BA" w:rsidP="00084E40">
            <w:pPr>
              <w:jc w:val="center"/>
              <w:rPr>
                <w:rFonts w:ascii="Arial" w:hAnsi="Arial" w:cs="Arial"/>
                <w:sz w:val="22"/>
              </w:rPr>
            </w:pPr>
            <w:r>
              <w:rPr>
                <w:rFonts w:ascii="Arial" w:hAnsi="Arial" w:cs="Arial"/>
                <w:sz w:val="22"/>
              </w:rPr>
              <w:t>LS</w:t>
            </w:r>
          </w:p>
        </w:tc>
        <w:tc>
          <w:tcPr>
            <w:tcW w:w="321" w:type="dxa"/>
            <w:tcBorders>
              <w:top w:val="nil"/>
              <w:left w:val="nil"/>
              <w:bottom w:val="single" w:sz="4" w:space="0" w:color="auto"/>
              <w:right w:val="single" w:sz="4" w:space="0" w:color="auto"/>
            </w:tcBorders>
            <w:noWrap/>
            <w:vAlign w:val="center"/>
          </w:tcPr>
          <w:p w14:paraId="2EF1050A" w14:textId="77777777" w:rsidR="001272BA" w:rsidRDefault="001272BA" w:rsidP="00084E40">
            <w:pPr>
              <w:jc w:val="center"/>
              <w:rPr>
                <w:rFonts w:ascii="Arial" w:hAnsi="Arial" w:cs="Arial"/>
                <w:sz w:val="22"/>
              </w:rPr>
            </w:pPr>
          </w:p>
        </w:tc>
        <w:tc>
          <w:tcPr>
            <w:tcW w:w="1080" w:type="dxa"/>
            <w:tcBorders>
              <w:top w:val="nil"/>
              <w:left w:val="nil"/>
              <w:bottom w:val="single" w:sz="4" w:space="0" w:color="auto"/>
              <w:right w:val="single" w:sz="4" w:space="0" w:color="auto"/>
            </w:tcBorders>
            <w:noWrap/>
            <w:vAlign w:val="center"/>
          </w:tcPr>
          <w:p w14:paraId="6F5B163D" w14:textId="77777777" w:rsidR="001272BA" w:rsidRDefault="001272BA" w:rsidP="00084E40">
            <w:pPr>
              <w:jc w:val="right"/>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1471188D" w14:textId="77777777" w:rsidR="001272BA" w:rsidRDefault="001272BA" w:rsidP="00084E40">
            <w:pPr>
              <w:jc w:val="right"/>
              <w:rPr>
                <w:rFonts w:ascii="Arial" w:hAnsi="Arial" w:cs="Arial"/>
                <w:sz w:val="22"/>
              </w:rPr>
            </w:pPr>
          </w:p>
        </w:tc>
      </w:tr>
      <w:tr w:rsidR="001272BA" w14:paraId="029C18EC" w14:textId="77777777" w:rsidTr="00084E40">
        <w:trPr>
          <w:trHeight w:val="288"/>
          <w:jc w:val="center"/>
        </w:trPr>
        <w:tc>
          <w:tcPr>
            <w:tcW w:w="774" w:type="dxa"/>
            <w:tcBorders>
              <w:top w:val="nil"/>
              <w:left w:val="single" w:sz="4" w:space="0" w:color="auto"/>
              <w:bottom w:val="single" w:sz="4" w:space="0" w:color="auto"/>
              <w:right w:val="single" w:sz="4" w:space="0" w:color="auto"/>
            </w:tcBorders>
            <w:noWrap/>
            <w:vAlign w:val="center"/>
            <w:hideMark/>
          </w:tcPr>
          <w:p w14:paraId="6F620137" w14:textId="77777777" w:rsidR="001272BA" w:rsidRDefault="001272BA" w:rsidP="00084E40">
            <w:pPr>
              <w:jc w:val="center"/>
              <w:rPr>
                <w:rFonts w:ascii="Arial" w:hAnsi="Arial" w:cs="Arial"/>
                <w:b/>
                <w:bCs/>
                <w:sz w:val="22"/>
              </w:rPr>
            </w:pPr>
            <w:r>
              <w:rPr>
                <w:rFonts w:ascii="Arial" w:hAnsi="Arial" w:cs="Arial"/>
                <w:b/>
                <w:bCs/>
                <w:sz w:val="22"/>
              </w:rPr>
              <w:t> </w:t>
            </w:r>
          </w:p>
        </w:tc>
        <w:tc>
          <w:tcPr>
            <w:tcW w:w="5161" w:type="dxa"/>
            <w:tcBorders>
              <w:top w:val="nil"/>
              <w:left w:val="nil"/>
              <w:bottom w:val="single" w:sz="4" w:space="0" w:color="auto"/>
              <w:right w:val="single" w:sz="4" w:space="0" w:color="auto"/>
            </w:tcBorders>
            <w:vAlign w:val="center"/>
            <w:hideMark/>
          </w:tcPr>
          <w:p w14:paraId="1DD584DB" w14:textId="77777777" w:rsidR="001272BA" w:rsidRDefault="001272BA" w:rsidP="00084E40">
            <w:pPr>
              <w:rPr>
                <w:rFonts w:ascii="Arial" w:hAnsi="Arial" w:cs="Arial"/>
                <w:b/>
                <w:bCs/>
                <w:sz w:val="22"/>
              </w:rPr>
            </w:pPr>
            <w:r>
              <w:rPr>
                <w:rFonts w:ascii="Arial" w:hAnsi="Arial" w:cs="Arial"/>
                <w:b/>
                <w:bCs/>
                <w:sz w:val="22"/>
              </w:rPr>
              <w:t>SUB-TOTAL 400</w:t>
            </w:r>
          </w:p>
        </w:tc>
        <w:tc>
          <w:tcPr>
            <w:tcW w:w="651" w:type="dxa"/>
            <w:tcBorders>
              <w:top w:val="nil"/>
              <w:left w:val="nil"/>
              <w:bottom w:val="single" w:sz="4" w:space="0" w:color="auto"/>
              <w:right w:val="single" w:sz="4" w:space="0" w:color="auto"/>
            </w:tcBorders>
            <w:noWrap/>
            <w:vAlign w:val="center"/>
            <w:hideMark/>
          </w:tcPr>
          <w:p w14:paraId="2356925D" w14:textId="77777777" w:rsidR="001272BA" w:rsidRDefault="001272BA" w:rsidP="00084E40">
            <w:pPr>
              <w:jc w:val="center"/>
              <w:rPr>
                <w:rFonts w:ascii="Arial" w:hAnsi="Arial" w:cs="Arial"/>
                <w:b/>
                <w:bCs/>
                <w:sz w:val="22"/>
              </w:rPr>
            </w:pPr>
            <w:r>
              <w:rPr>
                <w:rFonts w:ascii="Arial" w:hAnsi="Arial" w:cs="Arial"/>
                <w:b/>
                <w:bCs/>
                <w:sz w:val="22"/>
              </w:rPr>
              <w:t> </w:t>
            </w:r>
          </w:p>
        </w:tc>
        <w:tc>
          <w:tcPr>
            <w:tcW w:w="321" w:type="dxa"/>
            <w:tcBorders>
              <w:top w:val="nil"/>
              <w:left w:val="nil"/>
              <w:bottom w:val="single" w:sz="4" w:space="0" w:color="auto"/>
              <w:right w:val="single" w:sz="4" w:space="0" w:color="auto"/>
            </w:tcBorders>
            <w:noWrap/>
            <w:vAlign w:val="center"/>
            <w:hideMark/>
          </w:tcPr>
          <w:p w14:paraId="4B39B43B" w14:textId="77777777" w:rsidR="001272BA" w:rsidRDefault="001272BA" w:rsidP="00084E40">
            <w:pPr>
              <w:jc w:val="center"/>
              <w:rPr>
                <w:rFonts w:ascii="Arial" w:hAnsi="Arial" w:cs="Arial"/>
                <w:b/>
                <w:bCs/>
                <w:sz w:val="22"/>
              </w:rPr>
            </w:pPr>
            <w:r>
              <w:rPr>
                <w:rFonts w:ascii="Arial" w:hAnsi="Arial" w:cs="Arial"/>
                <w:b/>
                <w:bCs/>
                <w:sz w:val="22"/>
              </w:rPr>
              <w:t> </w:t>
            </w:r>
          </w:p>
        </w:tc>
        <w:tc>
          <w:tcPr>
            <w:tcW w:w="1080" w:type="dxa"/>
            <w:tcBorders>
              <w:top w:val="nil"/>
              <w:left w:val="nil"/>
              <w:bottom w:val="single" w:sz="4" w:space="0" w:color="auto"/>
              <w:right w:val="single" w:sz="4" w:space="0" w:color="auto"/>
            </w:tcBorders>
            <w:noWrap/>
            <w:vAlign w:val="center"/>
          </w:tcPr>
          <w:p w14:paraId="7FC408FB" w14:textId="77777777" w:rsidR="001272BA" w:rsidRDefault="001272BA" w:rsidP="00084E40">
            <w:pPr>
              <w:rPr>
                <w:rFonts w:ascii="Arial" w:hAnsi="Arial" w:cs="Arial"/>
                <w:b/>
                <w:bCs/>
                <w:sz w:val="22"/>
              </w:rPr>
            </w:pPr>
          </w:p>
        </w:tc>
        <w:tc>
          <w:tcPr>
            <w:tcW w:w="1721" w:type="dxa"/>
            <w:tcBorders>
              <w:top w:val="nil"/>
              <w:left w:val="nil"/>
              <w:bottom w:val="single" w:sz="4" w:space="0" w:color="auto"/>
              <w:right w:val="single" w:sz="4" w:space="0" w:color="auto"/>
            </w:tcBorders>
            <w:noWrap/>
            <w:vAlign w:val="center"/>
          </w:tcPr>
          <w:p w14:paraId="1E998550" w14:textId="77777777" w:rsidR="001272BA" w:rsidRDefault="001272BA" w:rsidP="00084E40">
            <w:pPr>
              <w:jc w:val="right"/>
              <w:rPr>
                <w:rFonts w:ascii="Arial" w:hAnsi="Arial" w:cs="Arial"/>
                <w:b/>
                <w:bCs/>
                <w:sz w:val="22"/>
              </w:rPr>
            </w:pPr>
          </w:p>
        </w:tc>
      </w:tr>
      <w:tr w:rsidR="001272BA" w14:paraId="0232EA05" w14:textId="77777777" w:rsidTr="00084E40">
        <w:trPr>
          <w:trHeight w:val="288"/>
          <w:jc w:val="center"/>
        </w:trPr>
        <w:tc>
          <w:tcPr>
            <w:tcW w:w="774" w:type="dxa"/>
            <w:tcBorders>
              <w:top w:val="nil"/>
              <w:left w:val="single" w:sz="4" w:space="0" w:color="auto"/>
              <w:bottom w:val="single" w:sz="4" w:space="0" w:color="auto"/>
              <w:right w:val="single" w:sz="4" w:space="0" w:color="auto"/>
            </w:tcBorders>
            <w:noWrap/>
            <w:vAlign w:val="center"/>
            <w:hideMark/>
          </w:tcPr>
          <w:p w14:paraId="3974B475" w14:textId="77777777" w:rsidR="001272BA" w:rsidRDefault="001272BA" w:rsidP="00084E40">
            <w:pPr>
              <w:jc w:val="center"/>
              <w:rPr>
                <w:rFonts w:ascii="Arial" w:hAnsi="Arial" w:cs="Arial"/>
                <w:sz w:val="22"/>
              </w:rPr>
            </w:pPr>
            <w:r>
              <w:rPr>
                <w:rFonts w:ascii="Arial" w:hAnsi="Arial" w:cs="Arial"/>
                <w:sz w:val="22"/>
              </w:rPr>
              <w:t> </w:t>
            </w:r>
          </w:p>
        </w:tc>
        <w:tc>
          <w:tcPr>
            <w:tcW w:w="5161" w:type="dxa"/>
            <w:tcBorders>
              <w:top w:val="nil"/>
              <w:left w:val="nil"/>
              <w:bottom w:val="single" w:sz="4" w:space="0" w:color="auto"/>
              <w:right w:val="single" w:sz="4" w:space="0" w:color="auto"/>
            </w:tcBorders>
            <w:vAlign w:val="center"/>
            <w:hideMark/>
          </w:tcPr>
          <w:p w14:paraId="4D3BB21D" w14:textId="77777777" w:rsidR="001272BA" w:rsidRDefault="001272BA" w:rsidP="00084E40">
            <w:pPr>
              <w:rPr>
                <w:rFonts w:ascii="Arial" w:hAnsi="Arial" w:cs="Arial"/>
                <w:sz w:val="22"/>
              </w:rPr>
            </w:pPr>
            <w:r>
              <w:rPr>
                <w:rFonts w:ascii="Arial" w:hAnsi="Arial" w:cs="Arial"/>
                <w:sz w:val="22"/>
              </w:rPr>
              <w:t> </w:t>
            </w:r>
          </w:p>
        </w:tc>
        <w:tc>
          <w:tcPr>
            <w:tcW w:w="651" w:type="dxa"/>
            <w:tcBorders>
              <w:top w:val="nil"/>
              <w:left w:val="nil"/>
              <w:bottom w:val="single" w:sz="4" w:space="0" w:color="auto"/>
              <w:right w:val="single" w:sz="4" w:space="0" w:color="auto"/>
            </w:tcBorders>
            <w:noWrap/>
            <w:vAlign w:val="center"/>
            <w:hideMark/>
          </w:tcPr>
          <w:p w14:paraId="062CE991" w14:textId="77777777" w:rsidR="001272BA" w:rsidRDefault="001272BA" w:rsidP="00084E40">
            <w:pPr>
              <w:jc w:val="center"/>
              <w:rPr>
                <w:rFonts w:ascii="Arial" w:hAnsi="Arial" w:cs="Arial"/>
                <w:sz w:val="22"/>
              </w:rPr>
            </w:pPr>
            <w:r>
              <w:rPr>
                <w:rFonts w:ascii="Arial" w:hAnsi="Arial" w:cs="Arial"/>
                <w:sz w:val="22"/>
              </w:rPr>
              <w:t> </w:t>
            </w:r>
          </w:p>
        </w:tc>
        <w:tc>
          <w:tcPr>
            <w:tcW w:w="321" w:type="dxa"/>
            <w:tcBorders>
              <w:top w:val="nil"/>
              <w:left w:val="nil"/>
              <w:bottom w:val="single" w:sz="4" w:space="0" w:color="auto"/>
              <w:right w:val="single" w:sz="4" w:space="0" w:color="auto"/>
            </w:tcBorders>
            <w:noWrap/>
            <w:vAlign w:val="center"/>
            <w:hideMark/>
          </w:tcPr>
          <w:p w14:paraId="040909CA" w14:textId="77777777" w:rsidR="001272BA" w:rsidRDefault="001272BA" w:rsidP="00084E40">
            <w:pPr>
              <w:jc w:val="center"/>
              <w:rPr>
                <w:rFonts w:ascii="Arial" w:hAnsi="Arial" w:cs="Arial"/>
                <w:sz w:val="22"/>
              </w:rPr>
            </w:pPr>
            <w:r>
              <w:rPr>
                <w:rFonts w:ascii="Arial" w:hAnsi="Arial" w:cs="Arial"/>
                <w:sz w:val="22"/>
              </w:rPr>
              <w:t> </w:t>
            </w:r>
          </w:p>
        </w:tc>
        <w:tc>
          <w:tcPr>
            <w:tcW w:w="1080" w:type="dxa"/>
            <w:tcBorders>
              <w:top w:val="nil"/>
              <w:left w:val="nil"/>
              <w:bottom w:val="single" w:sz="4" w:space="0" w:color="auto"/>
              <w:right w:val="single" w:sz="4" w:space="0" w:color="auto"/>
            </w:tcBorders>
            <w:noWrap/>
            <w:vAlign w:val="center"/>
          </w:tcPr>
          <w:p w14:paraId="69C94101" w14:textId="77777777" w:rsidR="001272BA" w:rsidRDefault="001272BA" w:rsidP="00084E40">
            <w:pPr>
              <w:rPr>
                <w:rFonts w:ascii="Arial" w:hAnsi="Arial" w:cs="Arial"/>
                <w:sz w:val="22"/>
              </w:rPr>
            </w:pPr>
          </w:p>
        </w:tc>
        <w:tc>
          <w:tcPr>
            <w:tcW w:w="1721" w:type="dxa"/>
            <w:tcBorders>
              <w:top w:val="nil"/>
              <w:left w:val="nil"/>
              <w:bottom w:val="single" w:sz="4" w:space="0" w:color="auto"/>
              <w:right w:val="single" w:sz="4" w:space="0" w:color="auto"/>
            </w:tcBorders>
            <w:noWrap/>
            <w:vAlign w:val="center"/>
          </w:tcPr>
          <w:p w14:paraId="68CFAD29" w14:textId="77777777" w:rsidR="001272BA" w:rsidRDefault="001272BA" w:rsidP="00084E40">
            <w:pPr>
              <w:rPr>
                <w:rFonts w:ascii="Arial" w:hAnsi="Arial" w:cs="Arial"/>
                <w:sz w:val="22"/>
              </w:rPr>
            </w:pPr>
          </w:p>
        </w:tc>
      </w:tr>
    </w:tbl>
    <w:p w14:paraId="54F75202" w14:textId="77777777" w:rsidR="003E5A14" w:rsidRPr="003E5A14" w:rsidRDefault="003E5A14" w:rsidP="003E5A14">
      <w:pPr>
        <w:spacing w:after="126" w:line="259" w:lineRule="auto"/>
        <w:ind w:left="180" w:right="485" w:firstLine="0"/>
        <w:rPr>
          <w:sz w:val="28"/>
        </w:rPr>
      </w:pPr>
    </w:p>
    <w:p w14:paraId="05248D09" w14:textId="77777777" w:rsidR="003E5A14" w:rsidRPr="003E5A14" w:rsidRDefault="003E5A14" w:rsidP="003E5A14">
      <w:pPr>
        <w:spacing w:after="126" w:line="259" w:lineRule="auto"/>
        <w:ind w:left="180" w:right="485" w:firstLine="0"/>
        <w:rPr>
          <w:b/>
          <w:sz w:val="28"/>
        </w:rPr>
      </w:pPr>
    </w:p>
    <w:p w14:paraId="26ED4FB0" w14:textId="77777777" w:rsidR="003E5A14" w:rsidRPr="00CF05E9" w:rsidRDefault="003E5A14" w:rsidP="003E5A14">
      <w:pPr>
        <w:spacing w:after="0" w:line="259" w:lineRule="auto"/>
        <w:ind w:firstLine="0"/>
        <w:jc w:val="left"/>
        <w:rPr>
          <w:b/>
          <w:bCs/>
          <w:sz w:val="28"/>
        </w:rPr>
      </w:pPr>
    </w:p>
    <w:p w14:paraId="1AEBE68C" w14:textId="77777777" w:rsidR="003E6CAB" w:rsidRDefault="003E6CAB" w:rsidP="003E6CAB">
      <w:pPr>
        <w:spacing w:after="0" w:line="259" w:lineRule="auto"/>
        <w:ind w:firstLine="0"/>
        <w:jc w:val="left"/>
        <w:rPr>
          <w:b/>
          <w:sz w:val="28"/>
        </w:rPr>
      </w:pPr>
    </w:p>
    <w:p w14:paraId="66F85356" w14:textId="77777777" w:rsidR="003E6CAB" w:rsidRDefault="003E6CAB" w:rsidP="003E6CAB">
      <w:pPr>
        <w:spacing w:after="0" w:line="259" w:lineRule="auto"/>
        <w:ind w:firstLine="0"/>
        <w:jc w:val="left"/>
        <w:rPr>
          <w:b/>
          <w:sz w:val="28"/>
        </w:rPr>
      </w:pPr>
    </w:p>
    <w:p w14:paraId="5FA1F936" w14:textId="77777777" w:rsidR="003E6CAB" w:rsidRDefault="003E6CAB" w:rsidP="003E6CAB">
      <w:pPr>
        <w:spacing w:after="0" w:line="259" w:lineRule="auto"/>
        <w:ind w:firstLine="0"/>
        <w:jc w:val="left"/>
        <w:rPr>
          <w:b/>
          <w:sz w:val="28"/>
        </w:rPr>
      </w:pPr>
    </w:p>
    <w:p w14:paraId="63E266D4" w14:textId="77777777" w:rsidR="003E6CAB" w:rsidRDefault="003E6CAB" w:rsidP="003E6CAB">
      <w:pPr>
        <w:spacing w:after="0" w:line="259" w:lineRule="auto"/>
        <w:ind w:firstLine="0"/>
        <w:jc w:val="left"/>
        <w:rPr>
          <w:b/>
          <w:sz w:val="28"/>
        </w:rPr>
      </w:pPr>
    </w:p>
    <w:p w14:paraId="7F8FC787" w14:textId="77777777" w:rsidR="003E6CAB" w:rsidRDefault="003E6CAB" w:rsidP="003E6CAB">
      <w:pPr>
        <w:spacing w:after="0" w:line="259" w:lineRule="auto"/>
        <w:ind w:firstLine="0"/>
        <w:jc w:val="left"/>
        <w:rPr>
          <w:b/>
          <w:sz w:val="28"/>
        </w:rPr>
      </w:pPr>
    </w:p>
    <w:p w14:paraId="49E67131" w14:textId="77777777" w:rsidR="003E6CAB" w:rsidRDefault="003E6CAB" w:rsidP="003E6CAB">
      <w:pPr>
        <w:spacing w:after="0" w:line="259" w:lineRule="auto"/>
        <w:ind w:firstLine="0"/>
        <w:jc w:val="left"/>
        <w:rPr>
          <w:b/>
          <w:sz w:val="28"/>
        </w:rPr>
      </w:pPr>
    </w:p>
    <w:p w14:paraId="2891350D" w14:textId="77777777" w:rsidR="003E6CAB" w:rsidRDefault="003E6CAB" w:rsidP="003E6CAB">
      <w:pPr>
        <w:spacing w:after="0" w:line="259" w:lineRule="auto"/>
        <w:ind w:firstLine="0"/>
        <w:jc w:val="left"/>
        <w:rPr>
          <w:b/>
          <w:sz w:val="28"/>
        </w:rPr>
      </w:pPr>
    </w:p>
    <w:p w14:paraId="65ACFBCD" w14:textId="77777777" w:rsidR="003E6CAB" w:rsidRDefault="003E6CAB" w:rsidP="003E6CAB">
      <w:pPr>
        <w:spacing w:after="0" w:line="259" w:lineRule="auto"/>
        <w:ind w:firstLine="0"/>
        <w:jc w:val="left"/>
        <w:rPr>
          <w:b/>
          <w:sz w:val="28"/>
        </w:rPr>
      </w:pPr>
    </w:p>
    <w:p w14:paraId="3844DDA3" w14:textId="77777777" w:rsidR="003E6CAB" w:rsidRDefault="003E6CAB" w:rsidP="003E6CAB">
      <w:pPr>
        <w:spacing w:after="0" w:line="259" w:lineRule="auto"/>
        <w:ind w:firstLine="0"/>
        <w:jc w:val="left"/>
        <w:rPr>
          <w:b/>
          <w:sz w:val="28"/>
        </w:rPr>
      </w:pPr>
    </w:p>
    <w:p w14:paraId="44F77AD9" w14:textId="77777777" w:rsidR="003E6CAB" w:rsidRDefault="003E6CAB" w:rsidP="003E6CAB">
      <w:pPr>
        <w:spacing w:after="0" w:line="259" w:lineRule="auto"/>
        <w:ind w:firstLine="0"/>
        <w:jc w:val="left"/>
        <w:rPr>
          <w:b/>
          <w:sz w:val="28"/>
        </w:rPr>
      </w:pPr>
    </w:p>
    <w:bookmarkEnd w:id="32"/>
    <w:p w14:paraId="6ED78352" w14:textId="77777777" w:rsidR="003E5A14" w:rsidRDefault="003E5A14" w:rsidP="003E5A14">
      <w:pPr>
        <w:ind w:firstLine="0"/>
        <w:rPr>
          <w:b/>
          <w:bCs/>
          <w:sz w:val="28"/>
          <w:szCs w:val="28"/>
          <w:highlight w:val="yellow"/>
          <w:lang w:val="en-GB"/>
        </w:rPr>
      </w:pPr>
    </w:p>
    <w:p w14:paraId="1477625C" w14:textId="77777777" w:rsidR="001272BA" w:rsidRDefault="001272BA" w:rsidP="003E5A14">
      <w:pPr>
        <w:ind w:firstLine="0"/>
        <w:rPr>
          <w:b/>
          <w:bCs/>
          <w:sz w:val="28"/>
          <w:szCs w:val="28"/>
          <w:highlight w:val="yellow"/>
          <w:lang w:val="en-GB"/>
        </w:rPr>
      </w:pPr>
    </w:p>
    <w:p w14:paraId="36C4D649" w14:textId="77777777" w:rsidR="001272BA" w:rsidRDefault="001272BA" w:rsidP="003E5A14">
      <w:pPr>
        <w:ind w:firstLine="0"/>
        <w:rPr>
          <w:b/>
          <w:bCs/>
          <w:sz w:val="28"/>
          <w:szCs w:val="28"/>
          <w:highlight w:val="yellow"/>
          <w:lang w:val="en-GB"/>
        </w:rPr>
      </w:pPr>
    </w:p>
    <w:p w14:paraId="76C968A7" w14:textId="77777777" w:rsidR="001272BA" w:rsidRDefault="001272BA" w:rsidP="003E5A14">
      <w:pPr>
        <w:ind w:firstLine="0"/>
        <w:rPr>
          <w:b/>
          <w:bCs/>
          <w:sz w:val="28"/>
          <w:szCs w:val="28"/>
          <w:highlight w:val="yellow"/>
          <w:lang w:val="en-GB"/>
        </w:rPr>
      </w:pPr>
    </w:p>
    <w:p w14:paraId="288B4CD4" w14:textId="77777777" w:rsidR="001272BA" w:rsidRDefault="001272BA" w:rsidP="003E5A14">
      <w:pPr>
        <w:ind w:firstLine="0"/>
        <w:rPr>
          <w:b/>
          <w:bCs/>
          <w:sz w:val="28"/>
          <w:szCs w:val="28"/>
          <w:highlight w:val="yellow"/>
          <w:lang w:val="en-GB"/>
        </w:rPr>
      </w:pPr>
    </w:p>
    <w:p w14:paraId="79FE58FA" w14:textId="77777777" w:rsidR="001272BA" w:rsidRDefault="001272BA" w:rsidP="003E5A14">
      <w:pPr>
        <w:ind w:firstLine="0"/>
        <w:rPr>
          <w:b/>
          <w:bCs/>
          <w:sz w:val="28"/>
          <w:szCs w:val="28"/>
          <w:highlight w:val="yellow"/>
          <w:lang w:val="en-GB"/>
        </w:rPr>
      </w:pPr>
    </w:p>
    <w:p w14:paraId="32507B14" w14:textId="77777777" w:rsidR="001272BA" w:rsidRDefault="001272BA" w:rsidP="003E5A14">
      <w:pPr>
        <w:ind w:firstLine="0"/>
        <w:rPr>
          <w:b/>
          <w:bCs/>
          <w:sz w:val="28"/>
          <w:szCs w:val="28"/>
          <w:highlight w:val="yellow"/>
          <w:lang w:val="en-GB"/>
        </w:rPr>
      </w:pPr>
    </w:p>
    <w:p w14:paraId="6ADA296E" w14:textId="77777777" w:rsidR="001272BA" w:rsidRDefault="001272BA" w:rsidP="00351860">
      <w:pPr>
        <w:ind w:left="-426" w:firstLine="142"/>
        <w:jc w:val="center"/>
        <w:rPr>
          <w:b/>
          <w:bCs/>
          <w:sz w:val="28"/>
          <w:szCs w:val="28"/>
          <w:highlight w:val="yellow"/>
          <w:lang w:val="en-GB"/>
        </w:rPr>
      </w:pPr>
    </w:p>
    <w:p w14:paraId="76D4C236" w14:textId="655E835B" w:rsidR="001272BA" w:rsidRDefault="00351860" w:rsidP="005A2295">
      <w:pPr>
        <w:ind w:left="-426" w:firstLine="142"/>
        <w:jc w:val="center"/>
        <w:rPr>
          <w:sz w:val="28"/>
        </w:rPr>
      </w:pPr>
      <w:r w:rsidRPr="00E90E38">
        <w:rPr>
          <w:b/>
          <w:bCs/>
          <w:sz w:val="28"/>
          <w:szCs w:val="28"/>
          <w:highlight w:val="yellow"/>
          <w:lang w:val="en-GB"/>
        </w:rPr>
        <w:lastRenderedPageBreak/>
        <w:t xml:space="preserve">FRAMEWORK OF </w:t>
      </w:r>
      <w:r w:rsidR="00D373DB" w:rsidRPr="00E90E38">
        <w:rPr>
          <w:b/>
          <w:bCs/>
          <w:sz w:val="28"/>
          <w:szCs w:val="28"/>
          <w:highlight w:val="yellow"/>
          <w:lang w:val="en-GB"/>
        </w:rPr>
        <w:t xml:space="preserve">BILL OF </w:t>
      </w:r>
      <w:r w:rsidRPr="00E90E38">
        <w:rPr>
          <w:b/>
          <w:bCs/>
          <w:sz w:val="28"/>
          <w:szCs w:val="28"/>
          <w:highlight w:val="yellow"/>
          <w:lang w:val="en-GB"/>
        </w:rPr>
        <w:t>QUANTITATIVE AND ESTIMATED</w:t>
      </w:r>
      <w:r w:rsidRPr="00767A9D">
        <w:rPr>
          <w:b/>
          <w:bCs/>
          <w:sz w:val="28"/>
          <w:szCs w:val="28"/>
          <w:lang w:val="en-GB"/>
        </w:rPr>
        <w:t xml:space="preserve"> </w:t>
      </w:r>
    </w:p>
    <w:p w14:paraId="2FFF08A0" w14:textId="77777777" w:rsidR="001272BA" w:rsidRDefault="001272BA" w:rsidP="00A87564">
      <w:pPr>
        <w:spacing w:after="0" w:line="259" w:lineRule="auto"/>
        <w:ind w:left="180" w:firstLine="0"/>
        <w:jc w:val="left"/>
        <w:rPr>
          <w:sz w:val="28"/>
        </w:rPr>
      </w:pPr>
    </w:p>
    <w:p w14:paraId="5DC4F304" w14:textId="77777777" w:rsidR="001272BA" w:rsidRDefault="001272BA" w:rsidP="00A87564">
      <w:pPr>
        <w:spacing w:after="0" w:line="259" w:lineRule="auto"/>
        <w:ind w:left="180" w:firstLine="0"/>
        <w:jc w:val="left"/>
        <w:rPr>
          <w:sz w:val="28"/>
        </w:rPr>
      </w:pPr>
    </w:p>
    <w:p w14:paraId="42D17883" w14:textId="77777777" w:rsidR="001272BA" w:rsidRDefault="001272BA" w:rsidP="00A87564">
      <w:pPr>
        <w:spacing w:after="0" w:line="259" w:lineRule="auto"/>
        <w:ind w:left="180" w:firstLine="0"/>
        <w:jc w:val="left"/>
        <w:rPr>
          <w:sz w:val="28"/>
        </w:rPr>
      </w:pPr>
    </w:p>
    <w:p w14:paraId="0C7663B3" w14:textId="77777777" w:rsidR="001272BA" w:rsidRPr="00620F9B" w:rsidRDefault="001272BA" w:rsidP="005A2295">
      <w:pPr>
        <w:spacing w:after="0" w:line="259" w:lineRule="auto"/>
        <w:ind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776"/>
        <w:gridCol w:w="715"/>
        <w:gridCol w:w="1128"/>
        <w:gridCol w:w="1275"/>
        <w:gridCol w:w="1358"/>
        <w:gridCol w:w="1528"/>
        <w:gridCol w:w="1359"/>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after="0" w:line="259" w:lineRule="auto"/>
              <w:ind w:left="180" w:firstLine="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after="0" w:line="259" w:lineRule="auto"/>
              <w:ind w:left="180" w:right="106" w:firstLine="0"/>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after="0" w:line="259" w:lineRule="auto"/>
              <w:ind w:left="180" w:firstLine="0"/>
              <w:jc w:val="left"/>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after="0" w:line="259" w:lineRule="auto"/>
              <w:ind w:left="180" w:firstLine="0"/>
              <w:jc w:val="left"/>
              <w:rPr>
                <w:sz w:val="28"/>
              </w:rPr>
            </w:pPr>
            <w:r w:rsidRPr="00620F9B">
              <w:rPr>
                <w:i/>
              </w:rPr>
              <w:t xml:space="preserve">Quantity </w:t>
            </w:r>
          </w:p>
          <w:p w14:paraId="043CA9D2" w14:textId="77777777" w:rsidR="00A87564" w:rsidRPr="00620F9B" w:rsidRDefault="00A87564" w:rsidP="00DB5D3C">
            <w:pPr>
              <w:spacing w:after="0" w:line="259" w:lineRule="auto"/>
              <w:ind w:left="180" w:right="111" w:firstLine="0"/>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after="0" w:line="259" w:lineRule="auto"/>
              <w:ind w:left="180" w:right="116" w:firstLine="0"/>
              <w:jc w:val="center"/>
              <w:rPr>
                <w:sz w:val="28"/>
              </w:rPr>
            </w:pPr>
            <w:r w:rsidRPr="00620F9B">
              <w:rPr>
                <w:i/>
              </w:rPr>
              <w:t xml:space="preserve">Rate  </w:t>
            </w:r>
          </w:p>
          <w:p w14:paraId="3C2FCE9D" w14:textId="77777777" w:rsidR="00A87564" w:rsidRPr="00620F9B" w:rsidRDefault="00A87564" w:rsidP="00DB5D3C">
            <w:pPr>
              <w:spacing w:after="0" w:line="259" w:lineRule="auto"/>
              <w:ind w:left="180" w:firstLine="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after="0" w:line="259" w:lineRule="auto"/>
              <w:ind w:left="180" w:right="116" w:firstLine="0"/>
              <w:jc w:val="center"/>
              <w:rPr>
                <w:sz w:val="28"/>
              </w:rPr>
            </w:pPr>
            <w:r w:rsidRPr="00620F9B">
              <w:rPr>
                <w:i/>
              </w:rPr>
              <w:t xml:space="preserve">Amount  </w:t>
            </w:r>
          </w:p>
          <w:p w14:paraId="1A03AB04" w14:textId="77777777" w:rsidR="00A87564" w:rsidRPr="00620F9B" w:rsidRDefault="00A87564" w:rsidP="00DB5D3C">
            <w:pPr>
              <w:spacing w:after="0" w:line="259" w:lineRule="auto"/>
              <w:ind w:left="180" w:right="114" w:firstLine="0"/>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after="0" w:line="259" w:lineRule="auto"/>
              <w:ind w:left="180" w:right="114" w:firstLine="0"/>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after="0" w:line="259" w:lineRule="auto"/>
              <w:ind w:left="180" w:right="112" w:firstLine="0"/>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after="0" w:line="259" w:lineRule="auto"/>
              <w:ind w:left="180" w:right="135" w:firstLine="0"/>
              <w:jc w:val="center"/>
              <w:rPr>
                <w:sz w:val="28"/>
              </w:rPr>
            </w:pPr>
            <w:r w:rsidRPr="00620F9B">
              <w:rPr>
                <w:i/>
              </w:rPr>
              <w:t xml:space="preserve">Amount  </w:t>
            </w:r>
          </w:p>
          <w:p w14:paraId="2467069B" w14:textId="77777777" w:rsidR="00A87564" w:rsidRPr="00620F9B" w:rsidRDefault="00A87564" w:rsidP="00DB5D3C">
            <w:pPr>
              <w:spacing w:after="0" w:line="259" w:lineRule="auto"/>
              <w:ind w:left="180" w:firstLine="0"/>
              <w:jc w:val="left"/>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55E44580" w14:textId="77777777" w:rsidR="00BF4C26" w:rsidRDefault="00BF4C26" w:rsidP="00F75A56">
      <w:pPr>
        <w:spacing w:after="14" w:line="259" w:lineRule="auto"/>
        <w:ind w:left="180" w:firstLine="0"/>
        <w:jc w:val="left"/>
        <w:rPr>
          <w:sz w:val="28"/>
        </w:rPr>
      </w:pPr>
    </w:p>
    <w:p w14:paraId="2A2E3E99" w14:textId="77777777" w:rsidR="003E5A14" w:rsidRDefault="003E5A14" w:rsidP="00F75A56">
      <w:pPr>
        <w:spacing w:after="14" w:line="259" w:lineRule="auto"/>
        <w:ind w:left="180" w:firstLine="0"/>
        <w:jc w:val="left"/>
        <w:rPr>
          <w:sz w:val="28"/>
        </w:rPr>
        <w:sectPr w:rsidR="003E5A14" w:rsidSect="003E5A14">
          <w:pgSz w:w="12240" w:h="15840"/>
          <w:pgMar w:top="727" w:right="1080" w:bottom="1439" w:left="1260" w:header="727" w:footer="720" w:gutter="0"/>
          <w:pgNumType w:start="1"/>
          <w:cols w:space="720"/>
          <w:titlePg/>
          <w:docGrid w:linePitch="326"/>
        </w:sectPr>
      </w:pPr>
    </w:p>
    <w:p w14:paraId="314B1BD0" w14:textId="77777777" w:rsidR="00BF4C26" w:rsidRDefault="00BF4C26" w:rsidP="00F75A56">
      <w:pPr>
        <w:spacing w:after="14" w:line="259" w:lineRule="auto"/>
        <w:ind w:left="180" w:firstLine="0"/>
        <w:jc w:val="left"/>
        <w:rPr>
          <w:sz w:val="28"/>
        </w:rPr>
      </w:pPr>
    </w:p>
    <w:p w14:paraId="46CBE826" w14:textId="43664D8F" w:rsidR="003E5A14" w:rsidRPr="00620F9B" w:rsidRDefault="001272BA" w:rsidP="003E5A14">
      <w:pPr>
        <w:ind w:firstLine="0"/>
        <w:jc w:val="center"/>
        <w:rPr>
          <w:b/>
          <w:sz w:val="40"/>
        </w:rPr>
      </w:pPr>
      <w:r>
        <w:rPr>
          <w:b/>
          <w:noProof/>
          <w:sz w:val="19"/>
        </w:rPr>
        <w:drawing>
          <wp:anchor distT="0" distB="0" distL="0" distR="0" simplePos="0" relativeHeight="251788288" behindDoc="1" locked="0" layoutInCell="1" allowOverlap="1" wp14:anchorId="3AF5FEAE" wp14:editId="12AACE85">
            <wp:simplePos x="0" y="0"/>
            <wp:positionH relativeFrom="margin">
              <wp:posOffset>609600</wp:posOffset>
            </wp:positionH>
            <wp:positionV relativeFrom="margin">
              <wp:posOffset>559435</wp:posOffset>
            </wp:positionV>
            <wp:extent cx="5288280" cy="8008620"/>
            <wp:effectExtent l="0" t="0" r="7620" b="0"/>
            <wp:wrapSquare wrapText="bothSides"/>
            <wp:docPr id="19"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0" cstate="print"/>
                    <a:stretch>
                      <a:fillRect/>
                    </a:stretch>
                  </pic:blipFill>
                  <pic:spPr>
                    <a:xfrm>
                      <a:off x="0" y="0"/>
                      <a:ext cx="5288280" cy="8008620"/>
                    </a:xfrm>
                    <a:prstGeom prst="rect">
                      <a:avLst/>
                    </a:prstGeom>
                  </pic:spPr>
                </pic:pic>
              </a:graphicData>
            </a:graphic>
            <wp14:sizeRelH relativeFrom="margin">
              <wp14:pctWidth>0</wp14:pctWidth>
            </wp14:sizeRelH>
            <wp14:sizeRelV relativeFrom="margin">
              <wp14:pctHeight>0</wp14:pctHeight>
            </wp14:sizeRelV>
          </wp:anchor>
        </w:drawing>
      </w:r>
      <w:r w:rsidR="003E5A14" w:rsidRPr="00620F9B">
        <w:rPr>
          <w:b/>
          <w:sz w:val="40"/>
        </w:rPr>
        <w:t>DRAWINGS</w:t>
      </w:r>
    </w:p>
    <w:p w14:paraId="4155EB5C" w14:textId="0C93B79A" w:rsidR="001272BA" w:rsidRPr="00E72050" w:rsidRDefault="001272BA" w:rsidP="001272BA">
      <w:pPr>
        <w:spacing w:after="2" w:line="360" w:lineRule="auto"/>
        <w:ind w:right="9649"/>
        <w:rPr>
          <w:rFonts w:ascii="Arial" w:eastAsia="Arial" w:hAnsi="Arial" w:cs="Arial"/>
          <w:sz w:val="26"/>
        </w:rPr>
      </w:pPr>
    </w:p>
    <w:p w14:paraId="1832F1C8" w14:textId="58EAD125" w:rsidR="001272BA" w:rsidRDefault="001272BA" w:rsidP="001272BA">
      <w:pPr>
        <w:spacing w:line="259" w:lineRule="auto"/>
        <w:ind w:right="33"/>
        <w:jc w:val="center"/>
        <w:rPr>
          <w:b/>
          <w:bCs/>
          <w:sz w:val="32"/>
          <w:szCs w:val="32"/>
        </w:rPr>
      </w:pPr>
    </w:p>
    <w:p w14:paraId="75723276" w14:textId="77777777" w:rsidR="001272BA" w:rsidRDefault="001272BA" w:rsidP="001272BA">
      <w:pPr>
        <w:spacing w:line="259" w:lineRule="auto"/>
        <w:ind w:right="33"/>
        <w:jc w:val="center"/>
        <w:rPr>
          <w:rFonts w:ascii="Comic Sans MS" w:eastAsia="Comic Sans MS" w:hAnsi="Comic Sans MS" w:cs="Comic Sans MS"/>
          <w:sz w:val="44"/>
        </w:rPr>
      </w:pPr>
      <w:r>
        <w:rPr>
          <w:rFonts w:ascii="Calibri"/>
          <w:noProof/>
          <w:sz w:val="20"/>
        </w:rPr>
        <w:lastRenderedPageBreak/>
        <w:drawing>
          <wp:anchor distT="0" distB="0" distL="114300" distR="114300" simplePos="0" relativeHeight="251789312" behindDoc="0" locked="0" layoutInCell="1" allowOverlap="1" wp14:anchorId="27EEB833" wp14:editId="076B7A16">
            <wp:simplePos x="0" y="0"/>
            <wp:positionH relativeFrom="margin">
              <wp:posOffset>-186690</wp:posOffset>
            </wp:positionH>
            <wp:positionV relativeFrom="margin">
              <wp:posOffset>399415</wp:posOffset>
            </wp:positionV>
            <wp:extent cx="3611880" cy="7962900"/>
            <wp:effectExtent l="0" t="0" r="7620" b="0"/>
            <wp:wrapSquare wrapText="bothSides"/>
            <wp:docPr id="20"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611880" cy="7962900"/>
                    </a:xfrm>
                    <a:prstGeom prst="rect">
                      <a:avLst/>
                    </a:prstGeom>
                  </pic:spPr>
                </pic:pic>
              </a:graphicData>
            </a:graphic>
            <wp14:sizeRelH relativeFrom="margin">
              <wp14:pctWidth>0</wp14:pctWidth>
            </wp14:sizeRelH>
            <wp14:sizeRelV relativeFrom="margin">
              <wp14:pctHeight>0</wp14:pctHeight>
            </wp14:sizeRelV>
          </wp:anchor>
        </w:drawing>
      </w:r>
    </w:p>
    <w:p w14:paraId="3906CA89" w14:textId="77777777" w:rsidR="001272BA" w:rsidRPr="00E72050" w:rsidRDefault="001272BA" w:rsidP="001272BA">
      <w:pPr>
        <w:spacing w:line="259" w:lineRule="auto"/>
        <w:ind w:right="33"/>
        <w:jc w:val="center"/>
        <w:rPr>
          <w:rFonts w:ascii="Arial" w:eastAsia="Arial" w:hAnsi="Arial" w:cs="Arial"/>
          <w:sz w:val="26"/>
        </w:rPr>
      </w:pPr>
      <w:r w:rsidRPr="00E72050">
        <w:rPr>
          <w:sz w:val="22"/>
        </w:rPr>
        <w:t xml:space="preserve"> </w:t>
      </w:r>
    </w:p>
    <w:p w14:paraId="5494B260" w14:textId="77777777" w:rsidR="001272BA" w:rsidRPr="00E72050" w:rsidRDefault="001272BA" w:rsidP="001272BA">
      <w:pPr>
        <w:spacing w:line="259" w:lineRule="auto"/>
        <w:rPr>
          <w:rFonts w:ascii="Arial" w:eastAsia="Arial" w:hAnsi="Arial" w:cs="Arial"/>
          <w:sz w:val="26"/>
        </w:rPr>
      </w:pPr>
      <w:r w:rsidRPr="00E72050">
        <w:t xml:space="preserve"> </w:t>
      </w:r>
    </w:p>
    <w:p w14:paraId="678BE716" w14:textId="06647B36" w:rsidR="001272BA" w:rsidRDefault="001272BA" w:rsidP="001272BA">
      <w:pPr>
        <w:rPr>
          <w:b/>
          <w:bCs/>
          <w:sz w:val="44"/>
        </w:rPr>
      </w:pPr>
      <w:r>
        <w:rPr>
          <w:rFonts w:ascii="Calibri"/>
          <w:noProof/>
          <w:spacing w:val="57"/>
          <w:position w:val="8"/>
          <w:sz w:val="20"/>
        </w:rPr>
        <w:drawing>
          <wp:anchor distT="0" distB="0" distL="114300" distR="114300" simplePos="0" relativeHeight="251793408" behindDoc="0" locked="0" layoutInCell="1" allowOverlap="1" wp14:anchorId="5A5C5EC7" wp14:editId="2421841E">
            <wp:simplePos x="0" y="0"/>
            <wp:positionH relativeFrom="column">
              <wp:posOffset>3638550</wp:posOffset>
            </wp:positionH>
            <wp:positionV relativeFrom="paragraph">
              <wp:posOffset>401955</wp:posOffset>
            </wp:positionV>
            <wp:extent cx="2647950" cy="6029325"/>
            <wp:effectExtent l="0" t="0" r="0" b="9525"/>
            <wp:wrapSquare wrapText="bothSides"/>
            <wp:docPr id="21"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47950" cy="6029325"/>
                    </a:xfrm>
                    <a:prstGeom prst="rect">
                      <a:avLst/>
                    </a:prstGeom>
                  </pic:spPr>
                </pic:pic>
              </a:graphicData>
            </a:graphic>
          </wp:anchor>
        </w:drawing>
      </w:r>
    </w:p>
    <w:p w14:paraId="7D2D2B81" w14:textId="20AF7692" w:rsidR="001272BA" w:rsidRDefault="001272BA" w:rsidP="001272BA">
      <w:pPr>
        <w:tabs>
          <w:tab w:val="left" w:pos="3012"/>
        </w:tabs>
        <w:rPr>
          <w:b/>
          <w:bCs/>
          <w:sz w:val="44"/>
        </w:rPr>
      </w:pPr>
      <w:r>
        <w:rPr>
          <w:b/>
          <w:bCs/>
          <w:sz w:val="44"/>
        </w:rPr>
        <w:tab/>
      </w:r>
      <w:r>
        <w:rPr>
          <w:b/>
          <w:bCs/>
          <w:sz w:val="44"/>
        </w:rPr>
        <w:br w:type="page"/>
      </w:r>
    </w:p>
    <w:p w14:paraId="48EADF03" w14:textId="77777777" w:rsidR="001272BA" w:rsidRDefault="001272BA" w:rsidP="001272BA">
      <w:pPr>
        <w:rPr>
          <w:b/>
          <w:bCs/>
          <w:sz w:val="44"/>
        </w:rPr>
      </w:pPr>
      <w:r>
        <w:rPr>
          <w:rFonts w:ascii="Calibri"/>
          <w:noProof/>
          <w:sz w:val="20"/>
        </w:rPr>
        <w:lastRenderedPageBreak/>
        <w:drawing>
          <wp:anchor distT="0" distB="0" distL="114300" distR="114300" simplePos="0" relativeHeight="251790336" behindDoc="0" locked="0" layoutInCell="1" allowOverlap="1" wp14:anchorId="192AE44E" wp14:editId="1D85453A">
            <wp:simplePos x="1304925" y="1771650"/>
            <wp:positionH relativeFrom="margin">
              <wp:align>center</wp:align>
            </wp:positionH>
            <wp:positionV relativeFrom="margin">
              <wp:align>top</wp:align>
            </wp:positionV>
            <wp:extent cx="5886450" cy="8505825"/>
            <wp:effectExtent l="0" t="0" r="0" b="9525"/>
            <wp:wrapSquare wrapText="bothSides"/>
            <wp:docPr id="22"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87145" cy="8506829"/>
                    </a:xfrm>
                    <a:prstGeom prst="rect">
                      <a:avLst/>
                    </a:prstGeom>
                  </pic:spPr>
                </pic:pic>
              </a:graphicData>
            </a:graphic>
            <wp14:sizeRelH relativeFrom="margin">
              <wp14:pctWidth>0</wp14:pctWidth>
            </wp14:sizeRelH>
            <wp14:sizeRelV relativeFrom="margin">
              <wp14:pctHeight>0</wp14:pctHeight>
            </wp14:sizeRelV>
          </wp:anchor>
        </w:drawing>
      </w:r>
    </w:p>
    <w:p w14:paraId="757A4656" w14:textId="77777777" w:rsidR="001272BA" w:rsidRDefault="001272BA" w:rsidP="001272BA">
      <w:pPr>
        <w:jc w:val="center"/>
        <w:rPr>
          <w:b/>
          <w:bCs/>
          <w:sz w:val="44"/>
        </w:rPr>
      </w:pPr>
    </w:p>
    <w:p w14:paraId="6EE93FAF" w14:textId="77777777" w:rsidR="001272BA" w:rsidRDefault="001272BA" w:rsidP="001272BA">
      <w:pPr>
        <w:jc w:val="center"/>
        <w:rPr>
          <w:b/>
          <w:bCs/>
          <w:sz w:val="44"/>
        </w:rPr>
      </w:pPr>
      <w:r>
        <w:rPr>
          <w:rFonts w:ascii="Calibri"/>
          <w:noProof/>
          <w:sz w:val="20"/>
        </w:rPr>
        <w:lastRenderedPageBreak/>
        <w:drawing>
          <wp:inline distT="0" distB="0" distL="0" distR="0" wp14:anchorId="1CBD8116" wp14:editId="2D0DF99E">
            <wp:extent cx="6400800" cy="7219950"/>
            <wp:effectExtent l="0" t="0" r="0" b="0"/>
            <wp:docPr id="23"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24" cstate="print"/>
                    <a:stretch>
                      <a:fillRect/>
                    </a:stretch>
                  </pic:blipFill>
                  <pic:spPr>
                    <a:xfrm>
                      <a:off x="0" y="0"/>
                      <a:ext cx="6400800" cy="7219950"/>
                    </a:xfrm>
                    <a:prstGeom prst="rect">
                      <a:avLst/>
                    </a:prstGeom>
                  </pic:spPr>
                </pic:pic>
              </a:graphicData>
            </a:graphic>
          </wp:inline>
        </w:drawing>
      </w:r>
    </w:p>
    <w:p w14:paraId="053D12E4" w14:textId="77777777" w:rsidR="001272BA" w:rsidRDefault="001272BA" w:rsidP="001272BA">
      <w:pPr>
        <w:jc w:val="center"/>
        <w:rPr>
          <w:b/>
          <w:bCs/>
          <w:sz w:val="44"/>
        </w:rPr>
      </w:pPr>
    </w:p>
    <w:p w14:paraId="130A611D" w14:textId="77777777" w:rsidR="001272BA" w:rsidRDefault="001272BA" w:rsidP="001272BA">
      <w:pPr>
        <w:jc w:val="center"/>
        <w:rPr>
          <w:b/>
          <w:bCs/>
          <w:sz w:val="44"/>
        </w:rPr>
      </w:pPr>
    </w:p>
    <w:p w14:paraId="103C566D" w14:textId="77777777" w:rsidR="001272BA" w:rsidRDefault="001272BA" w:rsidP="001272BA">
      <w:pPr>
        <w:jc w:val="center"/>
        <w:rPr>
          <w:b/>
          <w:bCs/>
          <w:sz w:val="44"/>
        </w:rPr>
      </w:pPr>
      <w:r>
        <w:rPr>
          <w:rFonts w:ascii="Calibri"/>
          <w:noProof/>
          <w:sz w:val="20"/>
        </w:rPr>
        <w:lastRenderedPageBreak/>
        <w:drawing>
          <wp:anchor distT="0" distB="0" distL="114300" distR="114300" simplePos="0" relativeHeight="251791360" behindDoc="0" locked="0" layoutInCell="1" allowOverlap="1" wp14:anchorId="0C2DE6F6" wp14:editId="5802268F">
            <wp:simplePos x="0" y="0"/>
            <wp:positionH relativeFrom="margin">
              <wp:posOffset>-409575</wp:posOffset>
            </wp:positionH>
            <wp:positionV relativeFrom="margin">
              <wp:posOffset>-95250</wp:posOffset>
            </wp:positionV>
            <wp:extent cx="5715000" cy="7620000"/>
            <wp:effectExtent l="0" t="0" r="0" b="0"/>
            <wp:wrapSquare wrapText="bothSides"/>
            <wp:docPr id="24" name="Image 41" descr="E:\WhatsApp Images tuc\IMG-20200425-WA000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E:\WhatsApp Images tuc\IMG-20200425-WA0006.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15000" cy="7620000"/>
                    </a:xfrm>
                    <a:prstGeom prst="rect">
                      <a:avLst/>
                    </a:prstGeom>
                  </pic:spPr>
                </pic:pic>
              </a:graphicData>
            </a:graphic>
          </wp:anchor>
        </w:drawing>
      </w:r>
    </w:p>
    <w:p w14:paraId="75CC529C" w14:textId="77777777" w:rsidR="001272BA" w:rsidRDefault="001272BA" w:rsidP="001272BA">
      <w:pPr>
        <w:jc w:val="center"/>
        <w:rPr>
          <w:b/>
          <w:bCs/>
          <w:sz w:val="44"/>
        </w:rPr>
      </w:pPr>
    </w:p>
    <w:p w14:paraId="3A8A21A9" w14:textId="77777777" w:rsidR="001272BA" w:rsidRDefault="001272BA" w:rsidP="001272BA">
      <w:pPr>
        <w:jc w:val="center"/>
        <w:rPr>
          <w:b/>
          <w:bCs/>
          <w:sz w:val="44"/>
        </w:rPr>
      </w:pPr>
    </w:p>
    <w:p w14:paraId="603A14F4" w14:textId="77777777" w:rsidR="001272BA" w:rsidRDefault="001272BA" w:rsidP="001272BA">
      <w:pPr>
        <w:jc w:val="center"/>
        <w:rPr>
          <w:b/>
          <w:bCs/>
          <w:sz w:val="44"/>
        </w:rPr>
      </w:pPr>
    </w:p>
    <w:p w14:paraId="2F42B633" w14:textId="77777777" w:rsidR="001272BA" w:rsidRDefault="001272BA" w:rsidP="001272BA">
      <w:pPr>
        <w:jc w:val="center"/>
        <w:rPr>
          <w:b/>
          <w:bCs/>
          <w:sz w:val="44"/>
        </w:rPr>
      </w:pPr>
    </w:p>
    <w:p w14:paraId="2D548909" w14:textId="77777777" w:rsidR="001272BA" w:rsidRDefault="001272BA" w:rsidP="001272BA">
      <w:pPr>
        <w:jc w:val="center"/>
        <w:rPr>
          <w:b/>
          <w:bCs/>
          <w:sz w:val="44"/>
        </w:rPr>
      </w:pPr>
    </w:p>
    <w:p w14:paraId="1F19F530" w14:textId="77777777" w:rsidR="001272BA" w:rsidRDefault="001272BA" w:rsidP="001272BA">
      <w:pPr>
        <w:jc w:val="center"/>
        <w:rPr>
          <w:b/>
          <w:bCs/>
          <w:sz w:val="44"/>
        </w:rPr>
      </w:pPr>
    </w:p>
    <w:p w14:paraId="41E000E3" w14:textId="77777777" w:rsidR="001272BA" w:rsidRDefault="001272BA" w:rsidP="001272BA">
      <w:pPr>
        <w:jc w:val="center"/>
        <w:rPr>
          <w:b/>
          <w:bCs/>
          <w:sz w:val="44"/>
        </w:rPr>
      </w:pPr>
    </w:p>
    <w:p w14:paraId="498EE51F" w14:textId="77777777" w:rsidR="001272BA" w:rsidRDefault="001272BA" w:rsidP="001272BA">
      <w:pPr>
        <w:jc w:val="center"/>
        <w:rPr>
          <w:b/>
          <w:bCs/>
          <w:sz w:val="44"/>
        </w:rPr>
      </w:pPr>
    </w:p>
    <w:p w14:paraId="09F8BC3E" w14:textId="77777777" w:rsidR="001272BA" w:rsidRDefault="001272BA" w:rsidP="001272BA">
      <w:pPr>
        <w:jc w:val="center"/>
        <w:rPr>
          <w:b/>
          <w:bCs/>
          <w:sz w:val="44"/>
        </w:rPr>
      </w:pPr>
    </w:p>
    <w:p w14:paraId="265A522B" w14:textId="77777777" w:rsidR="001272BA" w:rsidRDefault="001272BA" w:rsidP="001272BA">
      <w:pPr>
        <w:jc w:val="center"/>
        <w:rPr>
          <w:b/>
          <w:bCs/>
          <w:sz w:val="44"/>
        </w:rPr>
      </w:pPr>
    </w:p>
    <w:p w14:paraId="720F0593" w14:textId="77777777" w:rsidR="001272BA" w:rsidRDefault="001272BA" w:rsidP="001272BA">
      <w:pPr>
        <w:jc w:val="center"/>
        <w:rPr>
          <w:b/>
          <w:bCs/>
          <w:sz w:val="44"/>
        </w:rPr>
      </w:pPr>
    </w:p>
    <w:p w14:paraId="4555BCF5" w14:textId="77777777" w:rsidR="001272BA" w:rsidRDefault="001272BA" w:rsidP="001272BA">
      <w:pPr>
        <w:jc w:val="center"/>
        <w:rPr>
          <w:b/>
          <w:bCs/>
          <w:sz w:val="44"/>
        </w:rPr>
      </w:pPr>
    </w:p>
    <w:p w14:paraId="053ED3DB" w14:textId="77777777" w:rsidR="001272BA" w:rsidRDefault="001272BA" w:rsidP="001272BA">
      <w:pPr>
        <w:jc w:val="center"/>
        <w:rPr>
          <w:b/>
          <w:bCs/>
          <w:sz w:val="44"/>
        </w:rPr>
      </w:pPr>
    </w:p>
    <w:p w14:paraId="56522BA9" w14:textId="77777777" w:rsidR="001272BA" w:rsidRDefault="001272BA" w:rsidP="001272BA">
      <w:pPr>
        <w:jc w:val="center"/>
        <w:rPr>
          <w:b/>
          <w:bCs/>
          <w:sz w:val="44"/>
        </w:rPr>
      </w:pPr>
    </w:p>
    <w:p w14:paraId="2961C797" w14:textId="77777777" w:rsidR="001272BA" w:rsidRDefault="001272BA" w:rsidP="001272BA">
      <w:pPr>
        <w:jc w:val="center"/>
        <w:rPr>
          <w:b/>
          <w:bCs/>
          <w:sz w:val="44"/>
        </w:rPr>
      </w:pPr>
    </w:p>
    <w:p w14:paraId="2732B37D" w14:textId="77777777" w:rsidR="001272BA" w:rsidRDefault="001272BA" w:rsidP="001272BA">
      <w:pPr>
        <w:jc w:val="center"/>
        <w:rPr>
          <w:b/>
          <w:bCs/>
          <w:sz w:val="44"/>
        </w:rPr>
      </w:pPr>
    </w:p>
    <w:p w14:paraId="5F1C8EC3" w14:textId="77777777" w:rsidR="001272BA" w:rsidRDefault="001272BA" w:rsidP="001272BA">
      <w:pPr>
        <w:jc w:val="center"/>
        <w:rPr>
          <w:b/>
          <w:bCs/>
          <w:sz w:val="44"/>
        </w:rPr>
      </w:pPr>
    </w:p>
    <w:p w14:paraId="659DAC33" w14:textId="77777777" w:rsidR="001272BA" w:rsidRDefault="001272BA" w:rsidP="001272BA">
      <w:pPr>
        <w:jc w:val="center"/>
        <w:rPr>
          <w:b/>
          <w:bCs/>
          <w:sz w:val="44"/>
        </w:rPr>
      </w:pPr>
    </w:p>
    <w:p w14:paraId="6CE406CD" w14:textId="77777777" w:rsidR="001272BA" w:rsidRDefault="001272BA" w:rsidP="001272BA">
      <w:pPr>
        <w:jc w:val="center"/>
        <w:rPr>
          <w:b/>
          <w:bCs/>
          <w:sz w:val="44"/>
        </w:rPr>
      </w:pPr>
    </w:p>
    <w:p w14:paraId="02E5E45B" w14:textId="77777777" w:rsidR="001272BA" w:rsidRDefault="001272BA" w:rsidP="001272BA">
      <w:pPr>
        <w:jc w:val="center"/>
        <w:rPr>
          <w:b/>
          <w:bCs/>
          <w:sz w:val="44"/>
        </w:rPr>
      </w:pPr>
    </w:p>
    <w:p w14:paraId="48763087" w14:textId="77777777" w:rsidR="001272BA" w:rsidRDefault="001272BA" w:rsidP="001272BA">
      <w:pPr>
        <w:jc w:val="center"/>
        <w:rPr>
          <w:b/>
          <w:bCs/>
          <w:sz w:val="44"/>
        </w:rPr>
      </w:pPr>
    </w:p>
    <w:p w14:paraId="79309118" w14:textId="77777777" w:rsidR="001272BA" w:rsidRDefault="001272BA" w:rsidP="001272BA">
      <w:pPr>
        <w:jc w:val="center"/>
        <w:rPr>
          <w:b/>
          <w:bCs/>
          <w:sz w:val="44"/>
        </w:rPr>
      </w:pPr>
    </w:p>
    <w:p w14:paraId="573B45B2" w14:textId="77777777" w:rsidR="001272BA" w:rsidRDefault="001272BA" w:rsidP="001272BA">
      <w:pPr>
        <w:jc w:val="center"/>
        <w:rPr>
          <w:b/>
          <w:bCs/>
          <w:sz w:val="44"/>
        </w:rPr>
      </w:pPr>
    </w:p>
    <w:p w14:paraId="17EDA0CC" w14:textId="77777777" w:rsidR="001272BA" w:rsidRDefault="001272BA" w:rsidP="001272BA">
      <w:pPr>
        <w:jc w:val="center"/>
        <w:rPr>
          <w:b/>
          <w:bCs/>
          <w:sz w:val="44"/>
        </w:rPr>
      </w:pPr>
    </w:p>
    <w:p w14:paraId="123E7180" w14:textId="77777777" w:rsidR="001272BA" w:rsidRDefault="001272BA" w:rsidP="001272BA">
      <w:pPr>
        <w:jc w:val="center"/>
        <w:rPr>
          <w:b/>
          <w:bCs/>
          <w:sz w:val="44"/>
        </w:rPr>
      </w:pPr>
      <w:r>
        <w:rPr>
          <w:rFonts w:ascii="Calibri"/>
          <w:i/>
          <w:noProof/>
          <w:sz w:val="16"/>
        </w:rPr>
        <w:drawing>
          <wp:anchor distT="0" distB="0" distL="0" distR="0" simplePos="0" relativeHeight="251792384" behindDoc="0" locked="0" layoutInCell="1" allowOverlap="1" wp14:anchorId="658E28D1" wp14:editId="19C0D735">
            <wp:simplePos x="0" y="0"/>
            <wp:positionH relativeFrom="page">
              <wp:posOffset>1114425</wp:posOffset>
            </wp:positionH>
            <wp:positionV relativeFrom="page">
              <wp:posOffset>1012190</wp:posOffset>
            </wp:positionV>
            <wp:extent cx="5943600" cy="6436995"/>
            <wp:effectExtent l="0" t="0" r="0" b="1905"/>
            <wp:wrapNone/>
            <wp:docPr id="25" name="Image 42" descr="C:\Users\ULRICH TCHANMO\AppData\Local\Microsoft\Windows\INetCache\Content.Word\IMG-20220619-WA0021.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C:\Users\ULRICH TCHANMO\AppData\Local\Microsoft\Windows\INetCache\Content.Word\IMG-20220619-WA0021.jpeg"/>
                    <pic:cNvPicPr/>
                  </pic:nvPicPr>
                  <pic:blipFill rotWithShape="1">
                    <a:blip r:embed="rId26" cstate="print"/>
                    <a:srcRect b="23628"/>
                    <a:stretch/>
                  </pic:blipFill>
                  <pic:spPr bwMode="auto">
                    <a:xfrm>
                      <a:off x="0" y="0"/>
                      <a:ext cx="5943600" cy="643699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095089B" w14:textId="77777777" w:rsidR="001272BA" w:rsidRDefault="001272BA" w:rsidP="001272BA">
      <w:pPr>
        <w:jc w:val="center"/>
        <w:rPr>
          <w:b/>
          <w:bCs/>
          <w:sz w:val="44"/>
        </w:rPr>
      </w:pPr>
    </w:p>
    <w:p w14:paraId="7077D243" w14:textId="77777777" w:rsidR="001272BA" w:rsidRDefault="001272BA" w:rsidP="001272BA">
      <w:pPr>
        <w:jc w:val="center"/>
        <w:rPr>
          <w:b/>
          <w:bCs/>
          <w:sz w:val="44"/>
        </w:rPr>
      </w:pPr>
    </w:p>
    <w:p w14:paraId="3FCA37C5" w14:textId="77777777" w:rsidR="001272BA" w:rsidRDefault="001272BA" w:rsidP="001272BA">
      <w:pPr>
        <w:jc w:val="center"/>
        <w:rPr>
          <w:b/>
          <w:bCs/>
          <w:sz w:val="44"/>
        </w:rPr>
      </w:pPr>
    </w:p>
    <w:p w14:paraId="4BCA6771" w14:textId="77777777" w:rsidR="001272BA" w:rsidRDefault="001272BA" w:rsidP="001272BA">
      <w:pPr>
        <w:jc w:val="center"/>
        <w:rPr>
          <w:b/>
          <w:bCs/>
          <w:sz w:val="44"/>
        </w:rPr>
      </w:pPr>
    </w:p>
    <w:p w14:paraId="2EEF42F4" w14:textId="77777777" w:rsidR="001272BA" w:rsidRDefault="001272BA" w:rsidP="001272BA">
      <w:pPr>
        <w:jc w:val="center"/>
        <w:rPr>
          <w:b/>
          <w:bCs/>
          <w:sz w:val="44"/>
        </w:rPr>
      </w:pPr>
    </w:p>
    <w:p w14:paraId="2BE84982" w14:textId="77777777" w:rsidR="001272BA" w:rsidRDefault="001272BA" w:rsidP="001272BA">
      <w:pPr>
        <w:jc w:val="center"/>
        <w:rPr>
          <w:b/>
          <w:bCs/>
          <w:sz w:val="44"/>
        </w:rPr>
      </w:pPr>
    </w:p>
    <w:p w14:paraId="0958C2EB" w14:textId="77777777" w:rsidR="001272BA" w:rsidRDefault="001272BA" w:rsidP="001272BA">
      <w:pPr>
        <w:jc w:val="center"/>
        <w:rPr>
          <w:b/>
          <w:bCs/>
          <w:sz w:val="44"/>
        </w:rPr>
      </w:pPr>
    </w:p>
    <w:p w14:paraId="2D3A57D0" w14:textId="77777777" w:rsidR="001272BA" w:rsidRDefault="001272BA" w:rsidP="001272BA">
      <w:pPr>
        <w:jc w:val="center"/>
        <w:rPr>
          <w:b/>
          <w:bCs/>
          <w:sz w:val="44"/>
        </w:rPr>
      </w:pPr>
    </w:p>
    <w:p w14:paraId="32478102" w14:textId="77777777" w:rsidR="001272BA" w:rsidRDefault="001272BA" w:rsidP="001272BA">
      <w:pPr>
        <w:jc w:val="center"/>
        <w:rPr>
          <w:b/>
          <w:bCs/>
          <w:sz w:val="44"/>
        </w:rPr>
      </w:pPr>
    </w:p>
    <w:p w14:paraId="7C2CF746" w14:textId="77777777" w:rsidR="001272BA" w:rsidRDefault="001272BA" w:rsidP="001272BA">
      <w:pPr>
        <w:pStyle w:val="Heading1"/>
        <w:spacing w:after="77"/>
        <w:ind w:left="0" w:right="61" w:firstLine="0"/>
        <w:jc w:val="both"/>
        <w:rPr>
          <w:bCs/>
          <w:sz w:val="44"/>
        </w:rPr>
      </w:pPr>
    </w:p>
    <w:p w14:paraId="6417388E" w14:textId="77777777" w:rsidR="001272BA" w:rsidRDefault="001272BA" w:rsidP="001272BA"/>
    <w:p w14:paraId="69E190CD" w14:textId="77777777" w:rsidR="001272BA" w:rsidRDefault="001272BA" w:rsidP="001272BA"/>
    <w:p w14:paraId="0D7CF3EC" w14:textId="77777777" w:rsidR="001272BA" w:rsidRPr="005F094A" w:rsidRDefault="001272BA" w:rsidP="001272BA"/>
    <w:p w14:paraId="0DA66A59" w14:textId="77777777" w:rsidR="001272BA" w:rsidRPr="00AC36F8" w:rsidRDefault="001272BA" w:rsidP="001272BA"/>
    <w:p w14:paraId="444A81FE" w14:textId="77777777" w:rsidR="001272BA" w:rsidRDefault="001272BA" w:rsidP="001272BA"/>
    <w:p w14:paraId="7969C6CF" w14:textId="77777777" w:rsidR="001272BA" w:rsidRDefault="001272BA" w:rsidP="001272BA"/>
    <w:p w14:paraId="69FCF5B9" w14:textId="77777777" w:rsidR="001272BA" w:rsidRDefault="001272BA" w:rsidP="001272BA"/>
    <w:p w14:paraId="286BA43B" w14:textId="77777777" w:rsidR="001272BA" w:rsidRDefault="001272BA" w:rsidP="001272BA"/>
    <w:p w14:paraId="44884619" w14:textId="77777777" w:rsidR="001272BA" w:rsidRDefault="001272BA" w:rsidP="001272BA"/>
    <w:p w14:paraId="1D12764D" w14:textId="0709B8C3" w:rsidR="007E63F5" w:rsidRPr="003E5A14" w:rsidRDefault="003E5A14" w:rsidP="003E5A14">
      <w:r>
        <w:rPr>
          <w:rFonts w:ascii="Trebuchet MS" w:hAnsi="Trebuchet MS"/>
          <w:b/>
          <w:sz w:val="32"/>
        </w:rPr>
        <w:br w:type="page"/>
      </w:r>
    </w:p>
    <w:p w14:paraId="2976CC03" w14:textId="77777777" w:rsidR="00A87564" w:rsidRPr="00620F9B" w:rsidRDefault="00A87564" w:rsidP="00F75A56">
      <w:pPr>
        <w:spacing w:after="14" w:line="259" w:lineRule="auto"/>
        <w:ind w:left="180" w:firstLine="0"/>
        <w:jc w:val="left"/>
        <w:rPr>
          <w:sz w:val="28"/>
        </w:rPr>
      </w:pPr>
      <w:r w:rsidRPr="00620F9B">
        <w:rPr>
          <w:sz w:val="40"/>
        </w:rPr>
        <w:lastRenderedPageBreak/>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6392343A" w14:textId="77777777" w:rsidR="00C501E2" w:rsidRPr="00C501E2" w:rsidRDefault="00C501E2" w:rsidP="00C501E2">
      <w:pPr>
        <w:spacing w:after="200" w:line="240" w:lineRule="auto"/>
        <w:ind w:firstLine="0"/>
        <w:jc w:val="center"/>
        <w:rPr>
          <w:b/>
          <w:bCs/>
          <w:color w:val="auto"/>
          <w:sz w:val="36"/>
          <w:szCs w:val="20"/>
          <w:lang w:val="en-GB"/>
        </w:rPr>
      </w:pPr>
      <w:r w:rsidRPr="00C501E2">
        <w:rPr>
          <w:b/>
          <w:bCs/>
          <w:color w:val="auto"/>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line="240" w:lineRule="auto"/>
        <w:ind w:firstLine="0"/>
        <w:jc w:val="left"/>
        <w:rPr>
          <w:color w:val="auto"/>
          <w:szCs w:val="24"/>
          <w:lang w:val="en-GB"/>
        </w:rPr>
      </w:pPr>
      <w:r w:rsidRPr="00C501E2">
        <w:rPr>
          <w:color w:val="auto"/>
          <w:szCs w:val="24"/>
          <w:lang w:val="en-GB"/>
        </w:rPr>
        <w:t>The Contractor shall provide:</w:t>
      </w:r>
    </w:p>
    <w:p w14:paraId="12B2C405" w14:textId="77777777" w:rsidR="00C501E2" w:rsidRPr="00C501E2" w:rsidRDefault="00C501E2" w:rsidP="00DE020B">
      <w:pPr>
        <w:numPr>
          <w:ilvl w:val="0"/>
          <w:numId w:val="64"/>
        </w:numPr>
        <w:tabs>
          <w:tab w:val="left" w:pos="5238"/>
          <w:tab w:val="left" w:pos="5474"/>
          <w:tab w:val="left" w:pos="9468"/>
        </w:tabs>
        <w:spacing w:after="240" w:line="240" w:lineRule="auto"/>
        <w:ind w:left="461" w:hanging="547"/>
        <w:jc w:val="left"/>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DE020B">
            <w:pPr>
              <w:numPr>
                <w:ilvl w:val="0"/>
                <w:numId w:val="65"/>
              </w:numPr>
              <w:spacing w:after="0" w:line="240" w:lineRule="auto"/>
              <w:contextualSpacing/>
              <w:jc w:val="left"/>
              <w:rPr>
                <w:b/>
                <w:bCs/>
                <w:color w:val="auto"/>
                <w:szCs w:val="24"/>
                <w:lang w:val="en-GB"/>
              </w:rPr>
            </w:pPr>
            <w:r w:rsidRPr="00C501E2">
              <w:rPr>
                <w:b/>
                <w:bCs/>
                <w:color w:val="auto"/>
                <w:szCs w:val="24"/>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DE020B">
            <w:pPr>
              <w:numPr>
                <w:ilvl w:val="0"/>
                <w:numId w:val="65"/>
              </w:numPr>
              <w:spacing w:after="0" w:line="240" w:lineRule="auto"/>
              <w:contextualSpacing/>
              <w:jc w:val="left"/>
              <w:rPr>
                <w:b/>
                <w:bCs/>
                <w:color w:val="auto"/>
                <w:szCs w:val="24"/>
                <w:lang w:val="en-GB"/>
              </w:rPr>
            </w:pPr>
            <w:r w:rsidRPr="00C501E2">
              <w:rPr>
                <w:b/>
                <w:bCs/>
                <w:color w:val="auto"/>
                <w:szCs w:val="24"/>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DE020B">
            <w:pPr>
              <w:numPr>
                <w:ilvl w:val="0"/>
                <w:numId w:val="65"/>
              </w:numPr>
              <w:spacing w:after="0" w:line="240" w:lineRule="auto"/>
              <w:contextualSpacing/>
              <w:jc w:val="left"/>
              <w:rPr>
                <w:b/>
                <w:bCs/>
                <w:color w:val="auto"/>
                <w:szCs w:val="24"/>
                <w:lang w:val="en-GB"/>
              </w:rPr>
            </w:pPr>
            <w:r w:rsidRPr="00C501E2">
              <w:rPr>
                <w:b/>
                <w:bCs/>
                <w:color w:val="auto"/>
                <w:szCs w:val="24"/>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C501E2" w:rsidRDefault="00C501E2" w:rsidP="00DE020B">
      <w:pPr>
        <w:numPr>
          <w:ilvl w:val="0"/>
          <w:numId w:val="64"/>
        </w:numPr>
        <w:tabs>
          <w:tab w:val="left" w:pos="5238"/>
          <w:tab w:val="left" w:pos="5474"/>
          <w:tab w:val="left" w:pos="9468"/>
        </w:tabs>
        <w:spacing w:after="240" w:line="240" w:lineRule="auto"/>
        <w:ind w:left="461" w:hanging="547"/>
        <w:jc w:val="left"/>
        <w:rPr>
          <w:b/>
          <w:bCs/>
          <w:sz w:val="28"/>
          <w:szCs w:val="24"/>
          <w:lang w:val="en-GB"/>
        </w:rPr>
      </w:pPr>
      <w:r w:rsidRPr="00C501E2">
        <w:rPr>
          <w:iCs/>
          <w:color w:val="auto"/>
          <w:spacing w:val="-2"/>
          <w:szCs w:val="24"/>
          <w:lang w:val="en-GB"/>
        </w:rPr>
        <w:lastRenderedPageBreak/>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C501E2" w:rsidRDefault="00C501E2" w:rsidP="00DE020B">
      <w:pPr>
        <w:numPr>
          <w:ilvl w:val="0"/>
          <w:numId w:val="64"/>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DE020B">
      <w:pPr>
        <w:numPr>
          <w:ilvl w:val="0"/>
          <w:numId w:val="64"/>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DE020B">
      <w:pPr>
        <w:numPr>
          <w:ilvl w:val="0"/>
          <w:numId w:val="64"/>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DE020B">
      <w:pPr>
        <w:numPr>
          <w:ilvl w:val="0"/>
          <w:numId w:val="64"/>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Site visit report</w:t>
            </w:r>
          </w:p>
        </w:tc>
      </w:tr>
    </w:tbl>
    <w:p w14:paraId="758047AE" w14:textId="3AA70C86" w:rsidR="00EC7AD6" w:rsidRPr="00620F9B" w:rsidRDefault="00065C08" w:rsidP="00892D5A">
      <w:pPr>
        <w:pStyle w:val="Heading1"/>
        <w:spacing w:after="77"/>
        <w:ind w:left="180" w:right="61"/>
        <w:rPr>
          <w:sz w:val="44"/>
        </w:rPr>
      </w:pPr>
      <w:r w:rsidRPr="00620F9B">
        <w:rPr>
          <w:sz w:val="44"/>
        </w:rPr>
        <w:t xml:space="preserve">ANNEX 2: Quotation Forms </w:t>
      </w:r>
      <w:bookmarkEnd w:id="28"/>
    </w:p>
    <w:p w14:paraId="554AE694" w14:textId="77777777" w:rsidR="00EC7AD6" w:rsidRPr="00620F9B" w:rsidRDefault="00065C08" w:rsidP="00892D5A">
      <w:pPr>
        <w:spacing w:after="0" w:line="259" w:lineRule="auto"/>
        <w:ind w:left="180" w:firstLine="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after="0" w:line="259" w:lineRule="auto"/>
        <w:ind w:left="180" w:firstLine="0"/>
        <w:jc w:val="left"/>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after="0" w:line="259" w:lineRule="auto"/>
              <w:ind w:left="180" w:firstLine="0"/>
              <w:jc w:val="left"/>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after="0" w:line="259" w:lineRule="auto"/>
              <w:ind w:left="180" w:firstLine="0"/>
              <w:jc w:val="left"/>
              <w:rPr>
                <w:sz w:val="28"/>
              </w:rPr>
            </w:pPr>
            <w:r w:rsidRPr="00620F9B">
              <w:rPr>
                <w:b/>
                <w:sz w:val="28"/>
              </w:rPr>
              <w:t xml:space="preserve">Contractor’s </w:t>
            </w:r>
          </w:p>
          <w:p w14:paraId="1863C2B9" w14:textId="77777777" w:rsidR="00EC7AD6" w:rsidRPr="00620F9B" w:rsidRDefault="00065C08" w:rsidP="00892D5A">
            <w:pPr>
              <w:spacing w:after="0" w:line="259" w:lineRule="auto"/>
              <w:ind w:left="180" w:firstLine="0"/>
              <w:jc w:val="left"/>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after="0" w:line="259" w:lineRule="auto"/>
              <w:ind w:left="180" w:firstLine="0"/>
              <w:jc w:val="left"/>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after="0" w:line="259" w:lineRule="auto"/>
        <w:ind w:left="180" w:firstLine="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after="0" w:line="259" w:lineRule="auto"/>
              <w:ind w:left="180" w:firstLine="0"/>
              <w:jc w:val="left"/>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after="0" w:line="259" w:lineRule="auto"/>
              <w:ind w:left="180" w:firstLine="0"/>
              <w:jc w:val="left"/>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after="0" w:line="259" w:lineRule="auto"/>
              <w:ind w:left="180" w:firstLine="0"/>
              <w:jc w:val="left"/>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after="0" w:line="259" w:lineRule="auto"/>
              <w:ind w:left="180" w:firstLine="0"/>
              <w:jc w:val="left"/>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after="0" w:line="259" w:lineRule="auto"/>
              <w:ind w:left="180" w:firstLine="0"/>
              <w:jc w:val="left"/>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after="0" w:line="259" w:lineRule="auto"/>
              <w:ind w:left="180" w:firstLine="0"/>
              <w:jc w:val="left"/>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005E7CCF" w14:textId="77777777" w:rsidR="00EC7AD6" w:rsidRPr="00620F9B" w:rsidRDefault="00065C08" w:rsidP="00892D5A">
      <w:pPr>
        <w:spacing w:after="0" w:line="259" w:lineRule="auto"/>
        <w:ind w:left="180" w:firstLine="0"/>
        <w:jc w:val="left"/>
        <w:rPr>
          <w:sz w:val="28"/>
        </w:rPr>
      </w:pPr>
      <w:r w:rsidRPr="00620F9B">
        <w:rPr>
          <w:sz w:val="28"/>
        </w:rPr>
        <w:lastRenderedPageBreak/>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lastRenderedPageBreak/>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after="0" w:line="259" w:lineRule="auto"/>
              <w:ind w:left="180" w:firstLine="0"/>
              <w:jc w:val="left"/>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after="0" w:line="259" w:lineRule="auto"/>
              <w:ind w:left="180" w:firstLine="0"/>
              <w:jc w:val="left"/>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after="0" w:line="259" w:lineRule="auto"/>
              <w:ind w:left="180" w:firstLine="0"/>
              <w:jc w:val="left"/>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after="0" w:line="259" w:lineRule="auto"/>
              <w:ind w:left="180" w:firstLine="0"/>
              <w:jc w:val="left"/>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after="0"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firstLine="0"/>
        <w:jc w:val="left"/>
        <w:rPr>
          <w:sz w:val="28"/>
        </w:rPr>
      </w:pPr>
      <w:r w:rsidRPr="00620F9B">
        <w:t xml:space="preserve">*The power of attorney shall be attached to the Quotation. </w:t>
      </w:r>
    </w:p>
    <w:p w14:paraId="3C794C4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4706397" w14:textId="118A2A30" w:rsidR="00EC7AD6" w:rsidRPr="00620F9B" w:rsidRDefault="00065C08" w:rsidP="00892D5A">
      <w:pPr>
        <w:spacing w:after="0" w:line="259" w:lineRule="auto"/>
        <w:ind w:left="180" w:firstLine="0"/>
        <w:jc w:val="left"/>
        <w:rPr>
          <w:color w:val="FF0000"/>
          <w:sz w:val="28"/>
        </w:rPr>
      </w:pPr>
      <w:r w:rsidRPr="00620F9B">
        <w:rPr>
          <w:sz w:val="28"/>
        </w:rPr>
        <w:lastRenderedPageBreak/>
        <w:t xml:space="preserve"> </w:t>
      </w:r>
    </w:p>
    <w:p w14:paraId="493D3841" w14:textId="77777777" w:rsidR="00E90E38" w:rsidRPr="00620F9B" w:rsidRDefault="00E90E38" w:rsidP="00892D5A">
      <w:pPr>
        <w:spacing w:after="0" w:line="259" w:lineRule="auto"/>
        <w:ind w:left="180" w:firstLine="0"/>
        <w:jc w:val="left"/>
        <w:rPr>
          <w:sz w:val="28"/>
        </w:rPr>
      </w:pP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33" w:name="_Toc80880"/>
      <w:r w:rsidRPr="00620F9B">
        <w:rPr>
          <w:rFonts w:eastAsia="Calibri"/>
          <w:b w:val="0"/>
          <w:sz w:val="24"/>
        </w:rPr>
        <w:tab/>
      </w:r>
      <w:r w:rsidRPr="00620F9B">
        <w:rPr>
          <w:sz w:val="44"/>
        </w:rPr>
        <w:t xml:space="preserve"> </w:t>
      </w:r>
      <w:r w:rsidRPr="00620F9B">
        <w:rPr>
          <w:sz w:val="44"/>
        </w:rPr>
        <w:tab/>
        <w:t xml:space="preserve">ANNEX 3: Contract Forms </w:t>
      </w:r>
      <w:bookmarkEnd w:id="33"/>
    </w:p>
    <w:p w14:paraId="765C026C" w14:textId="77777777" w:rsidR="00EC7AD6" w:rsidRPr="00620F9B" w:rsidRDefault="00065C08" w:rsidP="00892D5A">
      <w:pPr>
        <w:pStyle w:val="Heading3"/>
        <w:spacing w:after="56" w:line="259" w:lineRule="auto"/>
        <w:ind w:left="180" w:right="659"/>
        <w:jc w:val="center"/>
        <w:rPr>
          <w:sz w:val="28"/>
        </w:rPr>
      </w:pPr>
      <w:r w:rsidRPr="00620F9B">
        <w:rPr>
          <w:sz w:val="40"/>
        </w:rPr>
        <w:t xml:space="preserve">Contract Agreement </w:t>
      </w:r>
    </w:p>
    <w:p w14:paraId="42D5CDB7" w14:textId="77777777" w:rsidR="00EC7AD6" w:rsidRPr="00620F9B" w:rsidRDefault="00065C08" w:rsidP="00892D5A">
      <w:pPr>
        <w:spacing w:after="17" w:line="259" w:lineRule="auto"/>
        <w:ind w:left="180" w:firstLine="0"/>
        <w:jc w:val="left"/>
        <w:rPr>
          <w:sz w:val="28"/>
        </w:rPr>
      </w:pPr>
      <w:r w:rsidRPr="00620F9B">
        <w:rPr>
          <w:sz w:val="22"/>
        </w:rPr>
        <w:t xml:space="preserve"> </w:t>
      </w:r>
    </w:p>
    <w:p w14:paraId="35EE5A23" w14:textId="74024957" w:rsidR="00EC7AD6" w:rsidRPr="00620F9B" w:rsidRDefault="00065C08" w:rsidP="00854749">
      <w:pPr>
        <w:spacing w:after="18"/>
        <w:ind w:left="180" w:right="50"/>
        <w:rPr>
          <w:sz w:val="28"/>
        </w:rPr>
      </w:pPr>
      <w:r w:rsidRPr="00620F9B">
        <w:rPr>
          <w:sz w:val="28"/>
        </w:rPr>
        <w:t xml:space="preserve">THIS AGREEMENT made the . . . . . .day of . . . . . . . . .  between </w:t>
      </w:r>
      <w:r w:rsidR="00854749" w:rsidRPr="00854749">
        <w:rPr>
          <w:b/>
          <w:i/>
          <w:sz w:val="28"/>
          <w:highlight w:val="cyan"/>
        </w:rPr>
        <w:t xml:space="preserve">the Mayor of </w:t>
      </w:r>
      <w:r w:rsidR="00810A60">
        <w:rPr>
          <w:b/>
          <w:i/>
          <w:sz w:val="28"/>
          <w:highlight w:val="cyan"/>
        </w:rPr>
        <w:t>NDOP</w:t>
      </w:r>
      <w:r w:rsidR="0082389E">
        <w:rPr>
          <w:b/>
          <w:i/>
          <w:sz w:val="28"/>
          <w:highlight w:val="cyan"/>
        </w:rPr>
        <w:t xml:space="preserve"> </w:t>
      </w:r>
      <w:r w:rsidR="00854749" w:rsidRPr="00854749">
        <w:rPr>
          <w:b/>
          <w:i/>
          <w:sz w:val="28"/>
          <w:highlight w:val="cyan"/>
        </w:rPr>
        <w:t xml:space="preserve"> Council</w:t>
      </w:r>
      <w:r w:rsidR="00854749">
        <w:rPr>
          <w:b/>
          <w:i/>
          <w:sz w:val="28"/>
        </w:rPr>
        <w:t>,</w:t>
      </w:r>
      <w:r w:rsidRPr="00620F9B">
        <w:rPr>
          <w:sz w:val="28"/>
        </w:rPr>
        <w:t xml:space="preserve"> (hereinafter “the Employer”), of the one part, and </w:t>
      </w:r>
      <w:r w:rsidRPr="00620F9B">
        <w:rPr>
          <w:b/>
          <w:i/>
          <w:sz w:val="28"/>
        </w:rPr>
        <w:t>[name of the Contractor]</w:t>
      </w:r>
      <w:r w:rsidRPr="00620F9B">
        <w:rPr>
          <w:sz w:val="28"/>
        </w:rPr>
        <w:t xml:space="preserve">. (hereinafter “the Contractor”), of the other part: </w:t>
      </w:r>
    </w:p>
    <w:p w14:paraId="1404C9A8"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6B8FCD0" w14:textId="52F093F7" w:rsidR="00EC7AD6" w:rsidRPr="00620F9B" w:rsidRDefault="00065C08" w:rsidP="00892D5A">
      <w:pPr>
        <w:spacing w:after="230"/>
        <w:ind w:left="180" w:right="50"/>
        <w:rPr>
          <w:sz w:val="28"/>
        </w:rPr>
      </w:pPr>
      <w:r w:rsidRPr="00620F9B">
        <w:rPr>
          <w:sz w:val="28"/>
        </w:rPr>
        <w:t xml:space="preserve">WHEREAS the Employer invited a Quotation for the execution of Works, </w:t>
      </w:r>
      <w:r w:rsidR="00475AA5" w:rsidRPr="00762B9E">
        <w:rPr>
          <w:b/>
          <w:color w:val="auto"/>
          <w:sz w:val="28"/>
          <w:szCs w:val="28"/>
        </w:rPr>
        <w:t xml:space="preserve">FOR THE </w:t>
      </w:r>
      <w:r w:rsidR="005C120C">
        <w:rPr>
          <w:b/>
          <w:color w:val="auto"/>
          <w:sz w:val="28"/>
          <w:szCs w:val="28"/>
        </w:rPr>
        <w:t>……………………………………..</w:t>
      </w:r>
      <w:r w:rsidR="00475AA5" w:rsidRPr="00762B9E">
        <w:rPr>
          <w:b/>
          <w:color w:val="auto"/>
          <w:sz w:val="28"/>
          <w:szCs w:val="28"/>
        </w:rPr>
        <w:t>.</w:t>
      </w:r>
      <w:r w:rsidR="00854749">
        <w:rPr>
          <w:i/>
          <w:sz w:val="28"/>
          <w:lang w:val="en-GB"/>
        </w:rPr>
        <w:t>,</w:t>
      </w:r>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892D5A">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rsidP="00B74EB4">
      <w:pPr>
        <w:numPr>
          <w:ilvl w:val="0"/>
          <w:numId w:val="2"/>
        </w:numPr>
        <w:spacing w:after="232"/>
        <w:ind w:left="450" w:right="50" w:hanging="36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rsidP="00B74EB4">
      <w:pPr>
        <w:numPr>
          <w:ilvl w:val="0"/>
          <w:numId w:val="2"/>
        </w:numPr>
        <w:spacing w:after="232"/>
        <w:ind w:left="450" w:right="50" w:hanging="36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rsidP="00B74EB4">
      <w:pPr>
        <w:numPr>
          <w:ilvl w:val="1"/>
          <w:numId w:val="2"/>
        </w:numPr>
        <w:spacing w:after="145"/>
        <w:ind w:left="450" w:right="50" w:hanging="360"/>
        <w:rPr>
          <w:sz w:val="28"/>
        </w:rPr>
      </w:pPr>
      <w:r w:rsidRPr="00620F9B">
        <w:rPr>
          <w:sz w:val="28"/>
        </w:rPr>
        <w:t xml:space="preserve">the Letter of Award of Contract </w:t>
      </w:r>
    </w:p>
    <w:p w14:paraId="23AE0E35" w14:textId="77777777" w:rsidR="00EC7AD6" w:rsidRPr="00620F9B" w:rsidRDefault="00065C08" w:rsidP="00B74EB4">
      <w:pPr>
        <w:numPr>
          <w:ilvl w:val="1"/>
          <w:numId w:val="2"/>
        </w:numPr>
        <w:ind w:left="450" w:right="50" w:hanging="360"/>
        <w:rPr>
          <w:sz w:val="28"/>
        </w:rPr>
      </w:pPr>
      <w:r w:rsidRPr="00620F9B">
        <w:rPr>
          <w:sz w:val="28"/>
        </w:rPr>
        <w:t xml:space="preserve">the Contractor’s Quotation </w:t>
      </w:r>
    </w:p>
    <w:p w14:paraId="6763CBBC" w14:textId="77777777" w:rsidR="00EC7AD6" w:rsidRPr="00620F9B" w:rsidRDefault="00065C08" w:rsidP="00B74EB4">
      <w:pPr>
        <w:numPr>
          <w:ilvl w:val="1"/>
          <w:numId w:val="2"/>
        </w:numPr>
        <w:ind w:left="450" w:right="50" w:hanging="360"/>
        <w:rPr>
          <w:sz w:val="28"/>
        </w:rPr>
      </w:pPr>
      <w:r w:rsidRPr="00620F9B">
        <w:rPr>
          <w:sz w:val="28"/>
        </w:rPr>
        <w:t xml:space="preserve">the Conditions of Contract, including Appendices  </w:t>
      </w:r>
    </w:p>
    <w:p w14:paraId="7A8BEC3F" w14:textId="77777777" w:rsidR="00EC7AD6" w:rsidRPr="00620F9B" w:rsidRDefault="00065C08" w:rsidP="00B74EB4">
      <w:pPr>
        <w:numPr>
          <w:ilvl w:val="1"/>
          <w:numId w:val="2"/>
        </w:numPr>
        <w:ind w:left="450" w:right="50" w:hanging="360"/>
        <w:rPr>
          <w:sz w:val="28"/>
        </w:rPr>
      </w:pPr>
      <w:r w:rsidRPr="00620F9B">
        <w:rPr>
          <w:sz w:val="28"/>
        </w:rPr>
        <w:t xml:space="preserve">the Specifications </w:t>
      </w:r>
    </w:p>
    <w:p w14:paraId="64F31DE0" w14:textId="77777777" w:rsidR="00EC7AD6" w:rsidRPr="00620F9B" w:rsidRDefault="00065C08" w:rsidP="00B74EB4">
      <w:pPr>
        <w:numPr>
          <w:ilvl w:val="1"/>
          <w:numId w:val="2"/>
        </w:numPr>
        <w:ind w:left="450" w:right="50" w:hanging="360"/>
        <w:rPr>
          <w:sz w:val="28"/>
        </w:rPr>
      </w:pPr>
      <w:r w:rsidRPr="00620F9B">
        <w:rPr>
          <w:sz w:val="28"/>
        </w:rPr>
        <w:t xml:space="preserve">the Drawings  </w:t>
      </w:r>
    </w:p>
    <w:p w14:paraId="5DCE1747" w14:textId="77777777" w:rsidR="00EC7AD6" w:rsidRPr="00620F9B" w:rsidRDefault="00065C08" w:rsidP="00B74EB4">
      <w:pPr>
        <w:numPr>
          <w:ilvl w:val="1"/>
          <w:numId w:val="2"/>
        </w:numPr>
        <w:spacing w:after="137"/>
        <w:ind w:left="450" w:right="50" w:hanging="36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rsidP="00B74EB4">
      <w:pPr>
        <w:numPr>
          <w:ilvl w:val="1"/>
          <w:numId w:val="2"/>
        </w:numPr>
        <w:spacing w:after="236"/>
        <w:ind w:left="450" w:right="50" w:hanging="360"/>
        <w:rPr>
          <w:sz w:val="28"/>
        </w:rPr>
      </w:pPr>
      <w:r w:rsidRPr="00620F9B">
        <w:rPr>
          <w:sz w:val="28"/>
        </w:rPr>
        <w:t xml:space="preserve">any other document listed in the CC as forming part of the Contract. </w:t>
      </w:r>
    </w:p>
    <w:p w14:paraId="6A987BE3" w14:textId="77777777" w:rsidR="00EC7AD6" w:rsidRPr="00620F9B" w:rsidRDefault="00065C08" w:rsidP="00B74EB4">
      <w:pPr>
        <w:numPr>
          <w:ilvl w:val="0"/>
          <w:numId w:val="2"/>
        </w:numPr>
        <w:spacing w:after="232"/>
        <w:ind w:left="450" w:right="50" w:hanging="36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rsidP="00B74EB4">
      <w:pPr>
        <w:numPr>
          <w:ilvl w:val="0"/>
          <w:numId w:val="2"/>
        </w:numPr>
        <w:spacing w:after="229"/>
        <w:ind w:left="450" w:right="50" w:hanging="360"/>
        <w:rPr>
          <w:sz w:val="28"/>
        </w:rPr>
      </w:pPr>
      <w:r w:rsidRPr="00620F9B">
        <w:rPr>
          <w:sz w:val="28"/>
        </w:rPr>
        <w:t xml:space="preserve">The Employer hereby covenants to pay the Contractor in consideration of the execution and completion of the Works and the remedying of defects therein, the Contract Price or such </w:t>
      </w:r>
      <w:r w:rsidRPr="00620F9B">
        <w:rPr>
          <w:sz w:val="28"/>
        </w:rPr>
        <w:lastRenderedPageBreak/>
        <w:t xml:space="preserve">other 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after="0" w:line="259" w:lineRule="auto"/>
        <w:ind w:left="180" w:firstLine="0"/>
        <w:jc w:val="left"/>
        <w:rPr>
          <w:sz w:val="28"/>
        </w:rPr>
      </w:pPr>
      <w:r w:rsidRPr="00620F9B">
        <w:rPr>
          <w:rFonts w:eastAsia="Calibri"/>
          <w:noProof/>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spacing w:after="0"/>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is recommended.] </w:t>
      </w:r>
    </w:p>
    <w:p w14:paraId="797059C6" w14:textId="77777777" w:rsidR="004A27B7" w:rsidRPr="00620F9B" w:rsidRDefault="00065C08" w:rsidP="00892D5A">
      <w:pPr>
        <w:spacing w:after="0" w:line="259" w:lineRule="auto"/>
        <w:ind w:left="180" w:firstLine="0"/>
        <w:jc w:val="left"/>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F63832">
        <w:trPr>
          <w:trHeight w:val="91"/>
        </w:trPr>
        <w:tc>
          <w:tcPr>
            <w:tcW w:w="1397" w:type="dxa"/>
          </w:tcPr>
          <w:p w14:paraId="6630FCA2"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F63832">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F63832">
        <w:trPr>
          <w:trHeight w:val="601"/>
        </w:trPr>
        <w:tc>
          <w:tcPr>
            <w:tcW w:w="4473" w:type="dxa"/>
            <w:gridSpan w:val="2"/>
          </w:tcPr>
          <w:p w14:paraId="6D7C09A1"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F63832">
        <w:trPr>
          <w:trHeight w:val="2533"/>
        </w:trPr>
        <w:tc>
          <w:tcPr>
            <w:tcW w:w="1397" w:type="dxa"/>
          </w:tcPr>
          <w:p w14:paraId="1C944274"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p>
        </w:tc>
        <w:tc>
          <w:tcPr>
            <w:tcW w:w="1336" w:type="dxa"/>
          </w:tcPr>
          <w:p w14:paraId="0EFBB5F4" w14:textId="77777777" w:rsidR="004A27B7" w:rsidRPr="00876B55" w:rsidRDefault="004A27B7" w:rsidP="00F63832">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F63832">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F63832">
        <w:trPr>
          <w:trHeight w:val="643"/>
        </w:trPr>
        <w:tc>
          <w:tcPr>
            <w:tcW w:w="4473" w:type="dxa"/>
            <w:gridSpan w:val="2"/>
          </w:tcPr>
          <w:p w14:paraId="1C36639F"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c>
          <w:tcPr>
            <w:tcW w:w="5197" w:type="dxa"/>
            <w:gridSpan w:val="2"/>
          </w:tcPr>
          <w:p w14:paraId="6D989B28" w14:textId="77777777" w:rsidR="004A27B7" w:rsidRPr="00876B55" w:rsidRDefault="004A27B7" w:rsidP="00F63832">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4A27B7">
      <w:pPr>
        <w:ind w:firstLine="0"/>
        <w:rPr>
          <w:lang w:val="en-GB"/>
        </w:rPr>
      </w:pPr>
    </w:p>
    <w:p w14:paraId="2BA398B1" w14:textId="714EDC8F" w:rsidR="00EC7AD6" w:rsidRPr="004A27B7" w:rsidRDefault="00EC7AD6" w:rsidP="00892D5A">
      <w:pPr>
        <w:spacing w:after="0" w:line="259" w:lineRule="auto"/>
        <w:ind w:left="180" w:firstLine="0"/>
        <w:jc w:val="left"/>
        <w:rPr>
          <w:sz w:val="28"/>
          <w:lang w:val="en-GB"/>
        </w:rPr>
      </w:pPr>
    </w:p>
    <w:p w14:paraId="6F9FE80C" w14:textId="7E1F490E" w:rsidR="00EC7AD6" w:rsidRPr="00620F9B" w:rsidRDefault="00065C08" w:rsidP="004A27B7">
      <w:pPr>
        <w:spacing w:after="439" w:line="259" w:lineRule="auto"/>
        <w:ind w:left="180" w:firstLine="0"/>
        <w:jc w:val="left"/>
        <w:rPr>
          <w:sz w:val="28"/>
        </w:rPr>
      </w:pPr>
      <w:r w:rsidRPr="00620F9B">
        <w:rPr>
          <w:b/>
          <w:i/>
          <w:sz w:val="28"/>
        </w:rPr>
        <w:t xml:space="preserve"> </w:t>
      </w:r>
    </w:p>
    <w:p w14:paraId="649613A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headerReference w:type="default" r:id="rId27"/>
          <w:headerReference w:type="first" r:id="rId28"/>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227106">
      <w:pPr>
        <w:tabs>
          <w:tab w:val="center" w:pos="1277"/>
          <w:tab w:val="center" w:pos="9362"/>
        </w:tabs>
        <w:spacing w:after="490" w:line="333" w:lineRule="auto"/>
        <w:ind w:firstLine="0"/>
        <w:jc w:val="center"/>
        <w:rPr>
          <w:sz w:val="28"/>
        </w:rPr>
      </w:pPr>
      <w:r w:rsidRPr="00620F9B">
        <w:rPr>
          <w:sz w:val="32"/>
        </w:rPr>
        <w:lastRenderedPageBreak/>
        <w:t>Conditions of Contract</w:t>
      </w:r>
    </w:p>
    <w:p w14:paraId="2EE8FFC7" w14:textId="77777777" w:rsidR="00EC7AD6" w:rsidRPr="00620F9B" w:rsidRDefault="00065C08" w:rsidP="00892D5A">
      <w:pPr>
        <w:spacing w:after="217" w:line="259" w:lineRule="auto"/>
        <w:ind w:left="180" w:hanging="10"/>
        <w:jc w:val="center"/>
        <w:rPr>
          <w:sz w:val="28"/>
        </w:rPr>
      </w:pPr>
      <w:r w:rsidRPr="00620F9B">
        <w:rPr>
          <w:b/>
          <w:sz w:val="28"/>
        </w:rPr>
        <w:t xml:space="preserve">Table of Clauses </w:t>
      </w:r>
    </w:p>
    <w:p w14:paraId="3BA94697" w14:textId="77777777" w:rsidR="00EC7AD6" w:rsidRPr="008544CE" w:rsidRDefault="00065C08" w:rsidP="008544CE">
      <w:pPr>
        <w:pStyle w:val="Heading5"/>
        <w:spacing w:after="234"/>
        <w:ind w:left="180"/>
      </w:pPr>
      <w:r w:rsidRPr="00620F9B">
        <w:rPr>
          <w:sz w:val="28"/>
        </w:rPr>
        <w:t>A</w:t>
      </w:r>
      <w:r w:rsidRPr="008544CE">
        <w:t>.  General ............................................................................................................................. 19</w:t>
      </w:r>
      <w:r w:rsidRPr="008544CE">
        <w:rPr>
          <w:rFonts w:eastAsia="Calibri"/>
          <w:b w:val="0"/>
          <w:sz w:val="22"/>
        </w:rPr>
        <w:t xml:space="preserve"> </w:t>
      </w:r>
    </w:p>
    <w:p w14:paraId="6805EBC4" w14:textId="77777777" w:rsidR="00EC7AD6" w:rsidRPr="008544CE" w:rsidRDefault="00065C08">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jc w:val="left"/>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jc w:val="left"/>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jc w:val="left"/>
      </w:pPr>
      <w:r w:rsidRPr="008544CE">
        <w:t>Delays Ordered by the Project Manager ..................................................................36</w:t>
      </w:r>
    </w:p>
    <w:p w14:paraId="621FC02C" w14:textId="0A981FEA" w:rsidR="008F27B6" w:rsidRDefault="00065C08" w:rsidP="008F27B6">
      <w:pPr>
        <w:spacing w:after="236"/>
        <w:ind w:left="187" w:right="50" w:firstLine="0"/>
        <w:jc w:val="left"/>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firstLine="0"/>
        <w:jc w:val="left"/>
      </w:pPr>
      <w:r w:rsidRPr="008544CE">
        <w:lastRenderedPageBreak/>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C.  Quality Control ........................................................................................................... 36</w:t>
      </w:r>
      <w:r w:rsidRPr="008544CE">
        <w:rPr>
          <w:rFonts w:eastAsia="Calibri"/>
          <w:b w:val="0"/>
          <w:sz w:val="22"/>
        </w:rPr>
        <w:t xml:space="preserve"> </w:t>
      </w:r>
    </w:p>
    <w:p w14:paraId="3675F0E4" w14:textId="4D896A4B" w:rsidR="008F27B6" w:rsidRDefault="00065C08" w:rsidP="008F27B6">
      <w:pPr>
        <w:spacing w:after="0"/>
        <w:ind w:left="180" w:right="50"/>
        <w:jc w:val="left"/>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spacing w:after="0"/>
        <w:ind w:left="180" w:right="50"/>
        <w:jc w:val="left"/>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jc w:val="left"/>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jc w:val="left"/>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7634D8DC" w14:textId="77777777" w:rsidR="00F13ABB" w:rsidRDefault="00F13ABB" w:rsidP="00892D5A">
      <w:pPr>
        <w:pStyle w:val="Heading4"/>
        <w:spacing w:after="6" w:line="259" w:lineRule="auto"/>
        <w:ind w:left="180" w:right="99"/>
        <w:jc w:val="center"/>
        <w:rPr>
          <w:sz w:val="32"/>
        </w:rPr>
      </w:pPr>
    </w:p>
    <w:p w14:paraId="7F2551A1" w14:textId="77777777" w:rsidR="00495252" w:rsidRPr="00495252" w:rsidRDefault="00495252" w:rsidP="00495252"/>
    <w:p w14:paraId="48E36970" w14:textId="77777777" w:rsidR="00F13ABB" w:rsidRDefault="00F13ABB" w:rsidP="00892D5A">
      <w:pPr>
        <w:pStyle w:val="Heading4"/>
        <w:spacing w:after="6" w:line="259" w:lineRule="auto"/>
        <w:ind w:left="180" w:right="99"/>
        <w:jc w:val="center"/>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620F9B" w:rsidRDefault="00065C08" w:rsidP="00892D5A">
      <w:pPr>
        <w:spacing w:after="86" w:line="238" w:lineRule="auto"/>
        <w:ind w:left="180" w:firstLine="0"/>
        <w:jc w:val="left"/>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t xml:space="preserve">A.  General </w:t>
      </w:r>
    </w:p>
    <w:p w14:paraId="43574EF2" w14:textId="77777777" w:rsidR="009265EA" w:rsidRPr="00620F9B" w:rsidRDefault="009265EA" w:rsidP="009265EA">
      <w:pPr>
        <w:pStyle w:val="Subtitle"/>
        <w:ind w:left="-426" w:firstLine="142"/>
        <w:jc w:val="both"/>
        <w:rPr>
          <w:sz w:val="40"/>
        </w:rPr>
      </w:pPr>
      <w:bookmarkStart w:id="34" w:name="_Toc87070118"/>
      <w:bookmarkStart w:id="35" w:name="_Toc25317553"/>
      <w:r w:rsidRPr="00620F9B">
        <w:rPr>
          <w:sz w:val="40"/>
        </w:rPr>
        <w:t xml:space="preserve">Section IX - </w:t>
      </w:r>
      <w:r w:rsidRPr="00620F9B">
        <w:rPr>
          <w:iCs/>
          <w:sz w:val="40"/>
        </w:rPr>
        <w:t xml:space="preserve">Particular </w:t>
      </w:r>
      <w:r w:rsidRPr="00620F9B">
        <w:rPr>
          <w:sz w:val="40"/>
        </w:rPr>
        <w:t>Conditions of Contract</w:t>
      </w:r>
      <w:bookmarkEnd w:id="34"/>
      <w:bookmarkEnd w:id="35"/>
    </w:p>
    <w:p w14:paraId="077C7268" w14:textId="77777777" w:rsidR="009265EA" w:rsidRPr="00620F9B" w:rsidRDefault="009265EA" w:rsidP="009265EA">
      <w:pPr>
        <w:ind w:left="-426" w:firstLine="142"/>
        <w:rPr>
          <w:sz w:val="28"/>
        </w:rPr>
      </w:pPr>
    </w:p>
    <w:p w14:paraId="4C3DC71D" w14:textId="77777777" w:rsidR="009265EA" w:rsidRPr="00620F9B" w:rsidRDefault="009265EA" w:rsidP="009265EA">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9265EA">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7259F6">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6ED707F6" w:rsidR="009265EA" w:rsidRPr="00495252" w:rsidRDefault="009265EA" w:rsidP="007259F6">
            <w:pPr>
              <w:ind w:left="175" w:right="2"/>
              <w:rPr>
                <w:b/>
                <w:bCs/>
                <w:color w:val="000000" w:themeColor="text1"/>
                <w:highlight w:val="cyan"/>
              </w:rPr>
            </w:pPr>
            <w:bookmarkStart w:id="36" w:name="_Hlk197430480"/>
            <w:r w:rsidRPr="008544CE">
              <w:t>The Employer is the:</w:t>
            </w:r>
            <w:r w:rsidRPr="008544CE">
              <w:tab/>
            </w:r>
            <w:r w:rsidR="00F13ABB" w:rsidRPr="00495252">
              <w:rPr>
                <w:b/>
                <w:bCs/>
                <w:color w:val="000000" w:themeColor="text1"/>
                <w:highlight w:val="cyan"/>
              </w:rPr>
              <w:t xml:space="preserve">MAYOR OF </w:t>
            </w:r>
            <w:r w:rsidR="00810A60">
              <w:rPr>
                <w:b/>
                <w:bCs/>
                <w:color w:val="000000" w:themeColor="text1"/>
                <w:highlight w:val="cyan"/>
              </w:rPr>
              <w:t>NDOP</w:t>
            </w:r>
            <w:r w:rsidR="00CA7AF8">
              <w:rPr>
                <w:b/>
                <w:bCs/>
                <w:color w:val="000000" w:themeColor="text1"/>
                <w:highlight w:val="cyan"/>
              </w:rPr>
              <w:t xml:space="preserve"> </w:t>
            </w:r>
            <w:r w:rsidR="00CA7AF8" w:rsidRPr="00495252">
              <w:rPr>
                <w:b/>
                <w:bCs/>
                <w:color w:val="000000" w:themeColor="text1"/>
                <w:highlight w:val="cyan"/>
              </w:rPr>
              <w:t>COUNCIL</w:t>
            </w:r>
          </w:p>
          <w:p w14:paraId="3F1A791A" w14:textId="3576E01F" w:rsidR="009265EA" w:rsidRPr="00495252" w:rsidRDefault="009265EA" w:rsidP="007259F6">
            <w:pPr>
              <w:ind w:left="175" w:right="2"/>
              <w:rPr>
                <w:b/>
                <w:bCs/>
                <w:highlight w:val="cyan"/>
              </w:rPr>
            </w:pPr>
            <w:r w:rsidRPr="00495252">
              <w:rPr>
                <w:color w:val="000000" w:themeColor="text1"/>
                <w:highlight w:val="cyan"/>
              </w:rPr>
              <w:t>Represented by:</w:t>
            </w:r>
            <w:r w:rsidRPr="00495252">
              <w:rPr>
                <w:b/>
                <w:bCs/>
                <w:color w:val="000000" w:themeColor="text1"/>
                <w:highlight w:val="cyan"/>
              </w:rPr>
              <w:t xml:space="preserve"> </w:t>
            </w:r>
            <w:r w:rsidRPr="00495252">
              <w:rPr>
                <w:b/>
                <w:bCs/>
                <w:color w:val="000000" w:themeColor="text1"/>
                <w:highlight w:val="cyan"/>
              </w:rPr>
              <w:tab/>
            </w:r>
            <w:r w:rsidRPr="00495252">
              <w:rPr>
                <w:b/>
                <w:bCs/>
                <w:color w:val="000000" w:themeColor="text1"/>
                <w:highlight w:val="cyan"/>
              </w:rPr>
              <w:tab/>
            </w:r>
            <w:r w:rsidR="0082389E" w:rsidRPr="0082389E">
              <w:rPr>
                <w:b/>
                <w:bCs/>
                <w:highlight w:val="cyan"/>
              </w:rPr>
              <w:t xml:space="preserve">Mr </w:t>
            </w:r>
            <w:r w:rsidR="00372DE0" w:rsidRPr="00372DE0">
              <w:rPr>
                <w:b/>
                <w:bCs/>
                <w:highlight w:val="cyan"/>
              </w:rPr>
              <w:t>NTOH DANIEL BELENGKA</w:t>
            </w:r>
          </w:p>
          <w:p w14:paraId="75A4B388" w14:textId="610DD1CE" w:rsidR="009265EA" w:rsidRPr="00495252" w:rsidRDefault="009265EA" w:rsidP="007259F6">
            <w:pPr>
              <w:ind w:left="175" w:right="2"/>
              <w:rPr>
                <w:color w:val="000000" w:themeColor="text1"/>
                <w:highlight w:val="cyan"/>
              </w:rPr>
            </w:pPr>
            <w:r w:rsidRPr="00495252">
              <w:rPr>
                <w:highlight w:val="cyan"/>
              </w:rPr>
              <w:t xml:space="preserve">Title /Position: </w:t>
            </w:r>
            <w:r w:rsidRPr="00495252">
              <w:rPr>
                <w:highlight w:val="cyan"/>
              </w:rPr>
              <w:tab/>
            </w:r>
            <w:r w:rsidRPr="00495252">
              <w:rPr>
                <w:highlight w:val="cyan"/>
              </w:rPr>
              <w:tab/>
            </w:r>
            <w:r w:rsidRPr="00495252">
              <w:rPr>
                <w:b/>
                <w:bCs/>
                <w:highlight w:val="cyan"/>
              </w:rPr>
              <w:t xml:space="preserve">The MAYOR of the </w:t>
            </w:r>
            <w:r w:rsidR="00810A60">
              <w:rPr>
                <w:b/>
                <w:bCs/>
                <w:highlight w:val="cyan"/>
              </w:rPr>
              <w:t>NDOP</w:t>
            </w:r>
            <w:r w:rsidR="00CA7AF8">
              <w:rPr>
                <w:b/>
                <w:bCs/>
                <w:highlight w:val="cyan"/>
              </w:rPr>
              <w:t xml:space="preserve"> </w:t>
            </w:r>
            <w:r w:rsidR="00CA7AF8" w:rsidRPr="00495252">
              <w:rPr>
                <w:b/>
                <w:bCs/>
                <w:highlight w:val="cyan"/>
              </w:rPr>
              <w:t>Council</w:t>
            </w:r>
          </w:p>
          <w:p w14:paraId="4A88677C" w14:textId="2FAF4E31"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City: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00810A60">
              <w:rPr>
                <w:b/>
                <w:bCs/>
                <w:color w:val="000000" w:themeColor="text1"/>
              </w:rPr>
              <w:t>NDOP</w:t>
            </w:r>
            <w:r w:rsidR="00CA7AF8" w:rsidRPr="0082389E">
              <w:rPr>
                <w:b/>
                <w:bCs/>
                <w:color w:val="000000" w:themeColor="text1"/>
              </w:rPr>
              <w:t>, P.O.</w:t>
            </w:r>
            <w:r w:rsidR="0082389E" w:rsidRPr="0082389E">
              <w:rPr>
                <w:b/>
                <w:bCs/>
                <w:color w:val="000000" w:themeColor="text1"/>
              </w:rPr>
              <w:t xml:space="preserve"> BOX ………</w:t>
            </w:r>
            <w:r w:rsidR="00CA7AF8" w:rsidRPr="0082389E">
              <w:rPr>
                <w:b/>
                <w:bCs/>
                <w:color w:val="000000" w:themeColor="text1"/>
              </w:rPr>
              <w:t>….</w:t>
            </w:r>
            <w:r w:rsidR="00CA7AF8">
              <w:rPr>
                <w:b/>
                <w:bCs/>
                <w:color w:val="000000" w:themeColor="text1"/>
                <w:highlight w:val="cyan"/>
              </w:rPr>
              <w:t xml:space="preserve"> </w:t>
            </w:r>
            <w:r w:rsidR="00810A60">
              <w:rPr>
                <w:b/>
                <w:bCs/>
                <w:color w:val="000000" w:themeColor="text1"/>
                <w:highlight w:val="cyan"/>
              </w:rPr>
              <w:t>NDOP</w:t>
            </w:r>
            <w:r w:rsidR="0082389E">
              <w:rPr>
                <w:b/>
                <w:bCs/>
                <w:color w:val="000000" w:themeColor="text1"/>
                <w:highlight w:val="cyan"/>
              </w:rPr>
              <w:t xml:space="preserve"> </w:t>
            </w:r>
          </w:p>
          <w:p w14:paraId="6DF6DC48" w14:textId="77777777"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Country: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Pr="00495252">
              <w:rPr>
                <w:b/>
                <w:bCs/>
                <w:color w:val="000000" w:themeColor="text1"/>
                <w:highlight w:val="cyan"/>
              </w:rPr>
              <w:t>Cameroon</w:t>
            </w:r>
          </w:p>
          <w:p w14:paraId="326DA700" w14:textId="5B636BBA" w:rsidR="009265EA" w:rsidRPr="008544CE" w:rsidRDefault="009265EA" w:rsidP="007259F6">
            <w:pPr>
              <w:spacing w:before="80"/>
              <w:ind w:left="175"/>
              <w:rPr>
                <w:color w:val="000000" w:themeColor="text1"/>
              </w:rPr>
            </w:pPr>
            <w:r w:rsidRPr="00495252">
              <w:rPr>
                <w:color w:val="000000" w:themeColor="text1"/>
                <w:highlight w:val="cyan"/>
              </w:rPr>
              <w:t xml:space="preserve">Telephone: </w:t>
            </w:r>
            <w:r w:rsidRPr="00495252">
              <w:rPr>
                <w:color w:val="000000" w:themeColor="text1"/>
                <w:highlight w:val="cyan"/>
              </w:rPr>
              <w:tab/>
            </w:r>
            <w:r w:rsidRPr="00495252">
              <w:rPr>
                <w:color w:val="000000" w:themeColor="text1"/>
                <w:highlight w:val="cyan"/>
              </w:rPr>
              <w:tab/>
            </w:r>
            <w:r w:rsidRPr="00507EF5">
              <w:rPr>
                <w:b/>
                <w:bCs/>
                <w:color w:val="000000" w:themeColor="text1"/>
                <w:highlight w:val="cyan"/>
              </w:rPr>
              <w:tab/>
            </w:r>
            <w:r w:rsidR="00F13ABB" w:rsidRPr="00495252">
              <w:rPr>
                <w:b/>
                <w:bCs/>
                <w:color w:val="000000" w:themeColor="text1"/>
                <w:highlight w:val="cyan"/>
              </w:rPr>
              <w:t xml:space="preserve">+237 </w:t>
            </w:r>
            <w:r w:rsidR="00372DE0" w:rsidRPr="007122B6">
              <w:rPr>
                <w:b/>
                <w:bCs/>
                <w:color w:val="000000" w:themeColor="text1"/>
                <w:highlight w:val="cyan"/>
              </w:rPr>
              <w:t>677622501</w:t>
            </w:r>
          </w:p>
          <w:p w14:paraId="33AC73C2" w14:textId="77777777" w:rsidR="009265EA" w:rsidRPr="008544CE" w:rsidRDefault="009265EA" w:rsidP="007259F6">
            <w:pPr>
              <w:ind w:left="175" w:right="2"/>
              <w:rPr>
                <w:color w:val="000000" w:themeColor="text1"/>
              </w:rPr>
            </w:pPr>
            <w:r w:rsidRPr="008544CE">
              <w:rPr>
                <w:color w:val="000000" w:themeColor="text1"/>
              </w:rPr>
              <w:t xml:space="preserve">Electronic mail address: </w:t>
            </w:r>
            <w:r w:rsidRPr="008544CE">
              <w:rPr>
                <w:color w:val="000000" w:themeColor="text1"/>
              </w:rPr>
              <w:tab/>
            </w:r>
            <w:bookmarkEnd w:id="36"/>
            <w:r w:rsidRPr="008544CE">
              <w:rPr>
                <w:b/>
                <w:bCs/>
                <w:color w:val="000000" w:themeColor="text1"/>
              </w:rPr>
              <w:t xml:space="preserve"> </w:t>
            </w:r>
          </w:p>
          <w:p w14:paraId="79E19B43" w14:textId="77777777" w:rsidR="009265EA" w:rsidRPr="008544CE" w:rsidRDefault="009265EA" w:rsidP="007259F6">
            <w:pPr>
              <w:ind w:left="175" w:right="2"/>
              <w:rPr>
                <w:color w:val="000000" w:themeColor="text1"/>
              </w:rPr>
            </w:pPr>
            <w:r w:rsidRPr="008544CE">
              <w:rPr>
                <w:color w:val="000000" w:themeColor="text1"/>
              </w:rPr>
              <w:t xml:space="preserve">External audit organization: </w:t>
            </w:r>
            <w:r w:rsidRPr="008544CE">
              <w:rPr>
                <w:color w:val="000000" w:themeColor="text1"/>
              </w:rPr>
              <w:tab/>
            </w:r>
          </w:p>
          <w:p w14:paraId="5F0E459C" w14:textId="372150E2" w:rsidR="009265EA" w:rsidRPr="009F67F3" w:rsidRDefault="009265EA" w:rsidP="007259F6">
            <w:pPr>
              <w:ind w:left="175" w:right="2"/>
              <w:rPr>
                <w:b/>
                <w:bCs/>
                <w:color w:val="000000" w:themeColor="text1"/>
              </w:rPr>
            </w:pPr>
            <w:r w:rsidRPr="00AF3411">
              <w:rPr>
                <w:color w:val="000000" w:themeColor="text1"/>
                <w:highlight w:val="cyan"/>
              </w:rPr>
              <w:t>Project Manager:</w:t>
            </w:r>
            <w:r w:rsidR="00AF3411" w:rsidRPr="00AF3411">
              <w:rPr>
                <w:color w:val="000000" w:themeColor="text1"/>
                <w:highlight w:val="cyan"/>
              </w:rPr>
              <w:t xml:space="preserve"> Chief of Technical Service </w:t>
            </w:r>
            <w:r w:rsidR="00810A60">
              <w:rPr>
                <w:color w:val="000000" w:themeColor="text1"/>
                <w:highlight w:val="cyan"/>
              </w:rPr>
              <w:t>NDOP</w:t>
            </w:r>
            <w:r w:rsidR="0082389E">
              <w:rPr>
                <w:color w:val="000000" w:themeColor="text1"/>
                <w:highlight w:val="cyan"/>
              </w:rPr>
              <w:t xml:space="preserve"> </w:t>
            </w:r>
            <w:r w:rsidR="00AF3411" w:rsidRPr="00AF3411">
              <w:rPr>
                <w:color w:val="000000" w:themeColor="text1"/>
                <w:highlight w:val="cyan"/>
              </w:rPr>
              <w:t xml:space="preserve"> </w:t>
            </w:r>
            <w:r w:rsidR="00AF3411" w:rsidRPr="003B7665">
              <w:rPr>
                <w:color w:val="000000" w:themeColor="text1"/>
                <w:highlight w:val="cyan"/>
              </w:rPr>
              <w:t>Council</w:t>
            </w:r>
            <w:r w:rsidR="003B7665" w:rsidRPr="003B7665">
              <w:rPr>
                <w:color w:val="000000" w:themeColor="text1"/>
                <w:highlight w:val="cyan"/>
              </w:rPr>
              <w:t xml:space="preserve"> or his Representative</w:t>
            </w:r>
            <w:r w:rsidRPr="009F67F3">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7259F6">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EB4FB4">
            <w:pPr>
              <w:spacing w:after="200"/>
              <w:ind w:left="175" w:right="2"/>
              <w:rPr>
                <w:color w:val="auto"/>
              </w:rPr>
            </w:pPr>
            <w:r w:rsidRPr="00C21E68">
              <w:rPr>
                <w:color w:val="auto"/>
              </w:rPr>
              <w:t xml:space="preserve">The Intended Completion Date for the whole of the Works shall be </w:t>
            </w:r>
            <w:r w:rsidR="00EB4FB4" w:rsidRPr="00C21E68">
              <w:rPr>
                <w:b/>
                <w:bCs/>
                <w:color w:val="auto"/>
              </w:rPr>
              <w:t>ni</w:t>
            </w:r>
            <w:r w:rsidRPr="00C21E68">
              <w:rPr>
                <w:b/>
                <w:bCs/>
                <w:color w:val="auto"/>
              </w:rPr>
              <w:t>n</w:t>
            </w:r>
            <w:r w:rsidR="00EB4FB4" w:rsidRPr="00C21E68">
              <w:rPr>
                <w:b/>
                <w:bCs/>
                <w:color w:val="auto"/>
              </w:rPr>
              <w:t>ety (9</w:t>
            </w:r>
            <w:r w:rsidRPr="00C21E68">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7259F6">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7A40A918" w:rsidR="009265EA" w:rsidRPr="008544CE" w:rsidRDefault="009265EA" w:rsidP="00E5015D">
            <w:pPr>
              <w:tabs>
                <w:tab w:val="left" w:pos="556"/>
              </w:tabs>
              <w:spacing w:after="200"/>
              <w:ind w:left="175" w:right="2"/>
            </w:pPr>
            <w:r w:rsidRPr="008544CE">
              <w:t>The Project Manager</w:t>
            </w:r>
            <w:r w:rsidR="005E1BD9" w:rsidRPr="008544CE">
              <w:rPr>
                <w:b/>
                <w:bCs/>
                <w:color w:val="000000" w:themeColor="text1"/>
              </w:rPr>
              <w:t>.</w:t>
            </w:r>
            <w:r w:rsidR="00495252">
              <w:rPr>
                <w:b/>
                <w:bCs/>
                <w:color w:val="000000" w:themeColor="text1"/>
              </w:rPr>
              <w:t xml:space="preserve"> </w:t>
            </w:r>
            <w:r w:rsidR="00495252" w:rsidRPr="00495252">
              <w:rPr>
                <w:b/>
                <w:bCs/>
                <w:color w:val="000000" w:themeColor="text1"/>
                <w:highlight w:val="cyan"/>
              </w:rPr>
              <w:t xml:space="preserve">Chief of Technical Service, </w:t>
            </w:r>
            <w:r w:rsidR="00810A60">
              <w:rPr>
                <w:b/>
                <w:bCs/>
                <w:color w:val="000000" w:themeColor="text1"/>
                <w:highlight w:val="cyan"/>
              </w:rPr>
              <w:t>NDOP</w:t>
            </w:r>
            <w:r w:rsidR="0082389E">
              <w:rPr>
                <w:b/>
                <w:bCs/>
                <w:color w:val="000000" w:themeColor="text1"/>
                <w:highlight w:val="cyan"/>
              </w:rPr>
              <w:t xml:space="preserve"> </w:t>
            </w:r>
            <w:r w:rsidR="00495252" w:rsidRPr="00495252">
              <w:rPr>
                <w:b/>
                <w:bCs/>
                <w:color w:val="000000" w:themeColor="text1"/>
                <w:highlight w:val="cyan"/>
              </w:rPr>
              <w:t xml:space="preserve"> Council or Representative.</w:t>
            </w:r>
            <w:r w:rsidR="00495252">
              <w:rPr>
                <w:b/>
                <w:bCs/>
                <w:color w:val="000000" w:themeColor="text1"/>
              </w:rPr>
              <w:t xml:space="preser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7259F6">
            <w:pPr>
              <w:ind w:firstLine="142"/>
              <w:rPr>
                <w:b/>
              </w:rPr>
            </w:pPr>
            <w:r w:rsidRPr="008544CE">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33886424" w:rsidR="009265EA" w:rsidRPr="008544CE" w:rsidRDefault="009265EA" w:rsidP="00E5015D">
            <w:pPr>
              <w:spacing w:after="200"/>
              <w:ind w:left="175" w:right="2"/>
              <w:rPr>
                <w:b/>
                <w:bCs/>
              </w:rPr>
            </w:pPr>
            <w:r w:rsidRPr="008544CE">
              <w:rPr>
                <w:b/>
                <w:bCs/>
              </w:rPr>
              <w:t xml:space="preserve">The Site is located in Cameroon, in the </w:t>
            </w:r>
            <w:r w:rsidR="00810A60">
              <w:rPr>
                <w:b/>
                <w:bCs/>
                <w:highlight w:val="cyan"/>
              </w:rPr>
              <w:t>NDOP</w:t>
            </w:r>
            <w:r w:rsidR="0082389E">
              <w:rPr>
                <w:b/>
                <w:bCs/>
                <w:highlight w:val="cyan"/>
              </w:rPr>
              <w:t xml:space="preserve"> </w:t>
            </w:r>
            <w:r w:rsidR="005E1BD9" w:rsidRPr="00AF3411">
              <w:rPr>
                <w:b/>
                <w:bCs/>
                <w:highlight w:val="cyan"/>
              </w:rPr>
              <w:t xml:space="preserve"> </w:t>
            </w:r>
            <w:r w:rsidR="00610E03" w:rsidRPr="00AF3411">
              <w:rPr>
                <w:b/>
                <w:bCs/>
                <w:noProof/>
                <w:highlight w:val="cyan"/>
              </w:rPr>
              <w:t>Subd</w:t>
            </w:r>
            <w:r w:rsidRPr="00AF3411">
              <w:rPr>
                <w:b/>
                <w:bCs/>
                <w:noProof/>
                <w:highlight w:val="cyan"/>
              </w:rPr>
              <w:t>ivision.</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7259F6">
            <w:pPr>
              <w:ind w:firstLine="142"/>
              <w:rPr>
                <w:b/>
              </w:rPr>
            </w:pPr>
            <w:r w:rsidRPr="008544CE">
              <w:rPr>
                <w:b/>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544CE" w:rsidRDefault="009265EA" w:rsidP="007259F6">
            <w:pPr>
              <w:tabs>
                <w:tab w:val="left" w:pos="556"/>
              </w:tabs>
              <w:spacing w:after="200"/>
              <w:ind w:left="175" w:right="2"/>
              <w:rPr>
                <w:b/>
                <w:bCs/>
              </w:rPr>
            </w:pPr>
            <w:r w:rsidRPr="008544CE">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7259F6">
            <w:pPr>
              <w:ind w:firstLine="142"/>
              <w:rPr>
                <w:b/>
              </w:rPr>
            </w:pPr>
            <w:r w:rsidRPr="008544CE">
              <w:rPr>
                <w:b/>
              </w:rPr>
              <w:lastRenderedPageBreak/>
              <w:t>GCC 1.1 (hh)</w:t>
            </w:r>
          </w:p>
        </w:tc>
        <w:tc>
          <w:tcPr>
            <w:tcW w:w="8910" w:type="dxa"/>
            <w:tcBorders>
              <w:top w:val="single" w:sz="6" w:space="0" w:color="auto"/>
              <w:left w:val="single" w:sz="6" w:space="0" w:color="auto"/>
              <w:bottom w:val="single" w:sz="6" w:space="0" w:color="auto"/>
              <w:right w:val="single" w:sz="6" w:space="0" w:color="auto"/>
            </w:tcBorders>
          </w:tcPr>
          <w:p w14:paraId="4979FB36" w14:textId="7E0A1E1B" w:rsidR="009265EA" w:rsidRPr="00372DE0" w:rsidRDefault="009265EA" w:rsidP="00372DE0">
            <w:pPr>
              <w:spacing w:after="200"/>
              <w:ind w:left="175" w:right="2"/>
              <w:rPr>
                <w:b/>
                <w:color w:val="auto"/>
                <w:sz w:val="28"/>
                <w:szCs w:val="28"/>
                <w:highlight w:val="cyan"/>
                <w:lang w:val="en-GB"/>
              </w:rPr>
            </w:pPr>
            <w:r w:rsidRPr="008544CE">
              <w:t xml:space="preserve">The Works consist of </w:t>
            </w:r>
            <w:r w:rsidR="00415607" w:rsidRPr="00415607">
              <w:rPr>
                <w:b/>
                <w:color w:val="auto"/>
                <w:sz w:val="28"/>
                <w:szCs w:val="28"/>
                <w:highlight w:val="cyan"/>
              </w:rPr>
              <w:t>THE INSTALLATION OF SOLAR STREET LIGHTS FROM BUKOW TO NSEUI (ESTIMATED DISTANCE OF 4KM) IN NDOP MUNICIPALITY, NGOKETUNDJIA DIVISION OF THE NORTH WEST REGION</w:t>
            </w:r>
            <w:r w:rsidR="00D9287F" w:rsidRPr="002E4D96">
              <w:rPr>
                <w:b/>
                <w:color w:val="auto"/>
                <w:sz w:val="28"/>
                <w:szCs w:val="28"/>
                <w:highlight w:val="cyan"/>
              </w:rPr>
              <w:t>.</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7259F6">
            <w:pPr>
              <w:ind w:firstLine="142"/>
              <w:rPr>
                <w:b/>
              </w:rPr>
            </w:pPr>
            <w:r w:rsidRPr="008544CE">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544CE" w:rsidRDefault="009265EA" w:rsidP="007259F6">
            <w:pPr>
              <w:spacing w:after="200"/>
              <w:ind w:left="175" w:right="-72"/>
              <w:rPr>
                <w:b/>
                <w:bCs/>
              </w:rPr>
            </w:pPr>
            <w:r w:rsidRPr="00C21E68">
              <w:rPr>
                <w:color w:val="auto"/>
              </w:rPr>
              <w:t xml:space="preserve">Sectional Completions are: </w:t>
            </w:r>
            <w:r w:rsidRPr="00C21E68">
              <w:rPr>
                <w:i/>
                <w:color w:val="auto"/>
              </w:rPr>
              <w:t>[insert nature and dates, if appropriate]</w:t>
            </w:r>
            <w:r w:rsidRPr="00C21E68">
              <w:rPr>
                <w:color w:val="auto"/>
              </w:rPr>
              <w:t xml:space="preserve"> </w:t>
            </w:r>
            <w:r w:rsidRPr="00C21E68">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7259F6">
            <w:pPr>
              <w:ind w:firstLine="142"/>
              <w:rPr>
                <w:b/>
              </w:rPr>
            </w:pPr>
            <w:r w:rsidRPr="008544CE">
              <w:rPr>
                <w:b/>
              </w:rPr>
              <w:t>GCC 2.3(i)</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7259F6">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7259F6">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7259F6">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7259F6">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7259F6">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7259F6">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7259F6">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7259F6">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7259F6">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7259F6">
            <w:pPr>
              <w:spacing w:after="200"/>
              <w:ind w:left="175" w:right="-72"/>
            </w:pPr>
            <w:r w:rsidRPr="008544CE">
              <w:t>The minimum insurance amounts and deductibles shall be:</w:t>
            </w:r>
          </w:p>
          <w:p w14:paraId="09AE4E10" w14:textId="77777777" w:rsidR="009265EA" w:rsidRPr="00E90E38" w:rsidRDefault="009265EA" w:rsidP="007259F6">
            <w:pPr>
              <w:tabs>
                <w:tab w:val="left" w:pos="556"/>
              </w:tabs>
              <w:spacing w:after="160"/>
              <w:ind w:left="175" w:right="-72"/>
            </w:pPr>
            <w:r w:rsidRPr="008544CE">
              <w:t>(a)</w:t>
            </w:r>
            <w:r w:rsidRPr="008544CE">
              <w:tab/>
            </w:r>
            <w:r w:rsidRPr="00E90E38">
              <w:t>for loss or damage to the Works, Plant and Materials:</w:t>
            </w:r>
            <w:r w:rsidRPr="00E90E38">
              <w:rPr>
                <w:i/>
              </w:rPr>
              <w:t>800 000 Cfa Francs</w:t>
            </w:r>
          </w:p>
          <w:p w14:paraId="7EF5834A" w14:textId="77777777" w:rsidR="009265EA" w:rsidRPr="00E90E38" w:rsidRDefault="009265EA" w:rsidP="007259F6">
            <w:pPr>
              <w:tabs>
                <w:tab w:val="left" w:pos="556"/>
              </w:tabs>
              <w:spacing w:after="160"/>
              <w:ind w:left="175" w:right="-72"/>
            </w:pPr>
            <w:r w:rsidRPr="00E90E38">
              <w:t>(b)</w:t>
            </w:r>
            <w:r w:rsidRPr="00E90E38">
              <w:tab/>
              <w:t>For loss or damage to Equipment:</w:t>
            </w:r>
            <w:r w:rsidRPr="00E90E38">
              <w:rPr>
                <w:i/>
              </w:rPr>
              <w:t>800 0000 Cfa Francs</w:t>
            </w:r>
          </w:p>
          <w:p w14:paraId="2BBAB907" w14:textId="77777777" w:rsidR="009265EA" w:rsidRPr="00E90E38" w:rsidRDefault="009265EA" w:rsidP="007259F6">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7259F6">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the Contractor’s employees: </w:t>
            </w:r>
            <w:r w:rsidRPr="00E90E38">
              <w:rPr>
                <w:i/>
              </w:rPr>
              <w:t>1 000 000 Cfa Francs</w:t>
            </w:r>
            <w:r w:rsidRPr="00E90E38">
              <w:t>.</w:t>
            </w:r>
          </w:p>
          <w:p w14:paraId="5CC1F986" w14:textId="77777777" w:rsidR="009265EA" w:rsidRPr="008544CE"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other people: </w:t>
            </w:r>
            <w:r w:rsidRPr="00E90E38">
              <w:rPr>
                <w:i/>
              </w:rPr>
              <w:t>800 000 Cfa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7259F6">
            <w:pPr>
              <w:ind w:firstLine="142"/>
              <w:rPr>
                <w:b/>
              </w:rPr>
            </w:pPr>
            <w:r w:rsidRPr="008544CE">
              <w:rPr>
                <w:b/>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7259F6">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7259F6">
            <w:pPr>
              <w:ind w:firstLine="142"/>
              <w:rPr>
                <w:b/>
              </w:rPr>
            </w:pPr>
            <w:r w:rsidRPr="008544CE">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7259F6">
            <w:pPr>
              <w:spacing w:after="200"/>
              <w:ind w:right="-72"/>
            </w:pPr>
            <w:r w:rsidRPr="008544CE">
              <w:t>Application of the CCES and CGES:</w:t>
            </w:r>
          </w:p>
          <w:p w14:paraId="15A8233C" w14:textId="77777777" w:rsidR="009265EA" w:rsidRPr="008544CE" w:rsidRDefault="009265EA">
            <w:pPr>
              <w:pStyle w:val="ListParagraph"/>
              <w:numPr>
                <w:ilvl w:val="0"/>
                <w:numId w:val="13"/>
              </w:numPr>
              <w:spacing w:after="20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pPr>
              <w:pStyle w:val="ListParagraph"/>
              <w:numPr>
                <w:ilvl w:val="0"/>
                <w:numId w:val="13"/>
              </w:numPr>
              <w:spacing w:after="200" w:line="240" w:lineRule="auto"/>
              <w:ind w:right="-72"/>
            </w:pPr>
            <w:r w:rsidRPr="008544CE">
              <w:lastRenderedPageBreak/>
              <w:t>The project's Environmental and Social Management Framework (ESMF) is appended to the tender documents and serves as the basis for drawing up the worksite ESMP.</w:t>
            </w:r>
          </w:p>
          <w:p w14:paraId="6C6EFC33" w14:textId="77777777" w:rsidR="009265EA" w:rsidRPr="008544CE" w:rsidRDefault="009265EA">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7259F6">
            <w:pPr>
              <w:ind w:firstLine="142"/>
              <w:rPr>
                <w:b/>
              </w:rPr>
            </w:pPr>
            <w:r w:rsidRPr="008544CE">
              <w:rPr>
                <w:b/>
              </w:rPr>
              <w:lastRenderedPageBreak/>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7259F6">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7259F6">
            <w:pPr>
              <w:ind w:firstLine="142"/>
              <w:rPr>
                <w:b/>
              </w:rPr>
            </w:pPr>
            <w:r w:rsidRPr="008544CE">
              <w:rPr>
                <w:b/>
              </w:rPr>
              <w:t>GCC 23.1 &amp;</w:t>
            </w:r>
          </w:p>
          <w:p w14:paraId="5C288289" w14:textId="77777777" w:rsidR="009265EA" w:rsidRPr="008544CE" w:rsidRDefault="009265EA" w:rsidP="007259F6">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7259F6">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7259F6">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7259F6">
            <w:pPr>
              <w:spacing w:after="200"/>
              <w:ind w:left="175" w:right="-72"/>
              <w:rPr>
                <w:highlight w:val="yellow"/>
              </w:rPr>
            </w:pPr>
            <w:r w:rsidRPr="008544CE">
              <w:t>Daily remuneration and reimbursable expenses to be paid to the Conciliator: Fees and perdiem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7259F6">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7259F6">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7259F6">
            <w:pPr>
              <w:keepNext/>
              <w:spacing w:after="200"/>
              <w:ind w:left="175" w:right="92"/>
            </w:pPr>
            <w:r w:rsidRPr="008544CE">
              <w:t>or</w:t>
            </w:r>
          </w:p>
          <w:p w14:paraId="6CD82248" w14:textId="77777777" w:rsidR="009265EA" w:rsidRPr="008544CE" w:rsidRDefault="009265EA" w:rsidP="007259F6">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7259F6">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7259F6">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8544CE">
              <w:rPr>
                <w:i/>
              </w:rPr>
              <w:t>Buea.</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7259F6">
            <w:pPr>
              <w:spacing w:before="120" w:after="200"/>
              <w:ind w:left="-426" w:right="-72" w:firstLine="142"/>
              <w:jc w:val="center"/>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7259F6">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7259F6">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7259F6">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7259F6">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7259F6">
            <w:pPr>
              <w:spacing w:after="200"/>
              <w:ind w:left="175" w:right="92"/>
            </w:pPr>
            <w:r w:rsidRPr="008544CE">
              <w:t xml:space="preserve">The amount to be withheld for late submission of an updated Program is </w:t>
            </w:r>
            <w:r w:rsidRPr="008544CE">
              <w:rPr>
                <w:i/>
              </w:rPr>
              <w:t>0.1amount ot the contract</w:t>
            </w:r>
            <w:r w:rsidRPr="008544CE">
              <w:t>.</w:t>
            </w:r>
          </w:p>
          <w:p w14:paraId="4C2EF73E" w14:textId="77777777" w:rsidR="009265EA" w:rsidRPr="008544CE" w:rsidRDefault="009265EA" w:rsidP="007259F6">
            <w:pPr>
              <w:spacing w:after="200"/>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7259F6">
            <w:pPr>
              <w:spacing w:before="120" w:after="200"/>
              <w:ind w:left="-426" w:right="-72" w:firstLine="142"/>
              <w:jc w:val="center"/>
              <w:rPr>
                <w:b/>
              </w:rPr>
            </w:pPr>
            <w:r w:rsidRPr="008544CE">
              <w:rPr>
                <w:b/>
              </w:rPr>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7259F6">
            <w:pPr>
              <w:ind w:firstLine="174"/>
              <w:rPr>
                <w:b/>
              </w:rPr>
            </w:pPr>
            <w:r w:rsidRPr="008544CE">
              <w:rPr>
                <w:b/>
              </w:rPr>
              <w:lastRenderedPageBreak/>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7259F6">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7259F6">
            <w:pPr>
              <w:spacing w:before="120" w:after="200"/>
              <w:ind w:left="-426" w:right="-72" w:firstLine="142"/>
              <w:jc w:val="center"/>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7259F6">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7259F6">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7259F6">
            <w:pPr>
              <w:ind w:left="174" w:firstLine="142"/>
              <w:rPr>
                <w:b/>
              </w:rPr>
            </w:pPr>
            <w:r w:rsidRPr="008544CE">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7259F6">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7259F6">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7259F6">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7259F6">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5A340B" w:rsidRDefault="009265EA" w:rsidP="007259F6">
            <w:pPr>
              <w:spacing w:after="200"/>
              <w:ind w:left="317" w:right="2"/>
              <w:rPr>
                <w:highlight w:val="yellow"/>
              </w:rPr>
            </w:pPr>
            <w:r w:rsidRPr="00AF3411">
              <w:rPr>
                <w:highlight w:val="cyan"/>
              </w:rPr>
              <w:t xml:space="preserve">The proportion of payments retained is: </w:t>
            </w:r>
            <w:r w:rsidRPr="00AF3411">
              <w:rPr>
                <w:b/>
                <w:bCs/>
                <w:highlight w:val="cyan"/>
              </w:rPr>
              <w:t>ten (10) %</w:t>
            </w:r>
          </w:p>
        </w:tc>
      </w:tr>
      <w:tr w:rsidR="009265EA" w:rsidRPr="008544CE"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7259F6">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7259F6">
            <w:pPr>
              <w:spacing w:after="200"/>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amount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7259F6">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7259F6">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7259F6">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7259F6">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7259F6">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7259F6">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7259F6">
            <w:pPr>
              <w:spacing w:after="200"/>
              <w:ind w:left="317" w:right="2"/>
            </w:pPr>
            <w:r w:rsidRPr="008544CE">
              <w:t xml:space="preserve">The Performance Security amount is: </w:t>
            </w:r>
          </w:p>
          <w:p w14:paraId="78AFCA78" w14:textId="77777777" w:rsidR="009265EA" w:rsidRPr="008544CE" w:rsidRDefault="009265EA" w:rsidP="007259F6">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currency(ies) of the Accepted Contract Amount</w:t>
            </w:r>
            <w:r w:rsidRPr="008544CE" w:rsidDel="00474412">
              <w:rPr>
                <w:i/>
              </w:rPr>
              <w:t xml:space="preserve"> </w:t>
            </w:r>
          </w:p>
          <w:p w14:paraId="0AF75149" w14:textId="77777777" w:rsidR="009265EA" w:rsidRPr="008544CE" w:rsidRDefault="009265EA" w:rsidP="007259F6">
            <w:pPr>
              <w:tabs>
                <w:tab w:val="left" w:pos="556"/>
              </w:tabs>
              <w:spacing w:after="200"/>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currency(ies)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7259F6">
            <w:pPr>
              <w:ind w:left="174" w:firstLine="142"/>
              <w:rPr>
                <w:b/>
              </w:rPr>
            </w:pPr>
            <w:r w:rsidRPr="008544CE">
              <w:rPr>
                <w:b/>
              </w:rPr>
              <w:t>GCC 57.1</w:t>
            </w:r>
          </w:p>
        </w:tc>
        <w:tc>
          <w:tcPr>
            <w:tcW w:w="8910" w:type="dxa"/>
            <w:tcBorders>
              <w:top w:val="single" w:sz="6" w:space="0" w:color="auto"/>
              <w:left w:val="single" w:sz="6" w:space="0" w:color="auto"/>
              <w:bottom w:val="single" w:sz="6" w:space="0" w:color="auto"/>
              <w:right w:val="single" w:sz="6" w:space="0" w:color="auto"/>
            </w:tcBorders>
          </w:tcPr>
          <w:p w14:paraId="06A51EBA" w14:textId="77777777" w:rsidR="009265EA" w:rsidRPr="008544CE" w:rsidRDefault="009265EA" w:rsidP="007259F6">
            <w:pPr>
              <w:contextualSpacing/>
              <w:rPr>
                <w:b/>
              </w:rPr>
            </w:pPr>
            <w:r w:rsidRPr="008544CE">
              <w:rPr>
                <w:b/>
              </w:rPr>
              <w:t>Provisional acceptance :</w:t>
            </w:r>
          </w:p>
          <w:p w14:paraId="079877A0" w14:textId="77777777" w:rsidR="009265EA" w:rsidRPr="008544CE" w:rsidRDefault="009265EA">
            <w:pPr>
              <w:pStyle w:val="ListParagraph"/>
              <w:numPr>
                <w:ilvl w:val="0"/>
                <w:numId w:val="11"/>
              </w:numPr>
              <w:spacing w:after="0" w:line="240" w:lineRule="auto"/>
            </w:pPr>
            <w:r w:rsidRPr="008544CE">
              <w:t xml:space="preserve">The Contractor shall notify </w:t>
            </w:r>
            <w:r w:rsidRPr="008544CE">
              <w:rPr>
                <w:color w:val="auto"/>
              </w:rPr>
              <w:t xml:space="preserve">the </w:t>
            </w:r>
            <w:r w:rsidR="00C50D55" w:rsidRPr="008544CE">
              <w:rPr>
                <w:color w:val="auto"/>
              </w:rPr>
              <w:t>project owner</w:t>
            </w:r>
            <w:r w:rsidRPr="008544CE">
              <w:rPr>
                <w:color w:val="auto"/>
              </w:rPr>
              <w:t xml:space="preserve"> when it considers that the work has been completed. Within seven (7) days, and in the context of a technical acceptance, </w:t>
            </w:r>
            <w:r w:rsidRPr="008544CE">
              <w:rPr>
                <w:color w:val="auto"/>
              </w:rPr>
              <w:lastRenderedPageBreak/>
              <w:t xml:space="preserve">the </w:t>
            </w:r>
            <w:r w:rsidR="00C50D55" w:rsidRPr="008544CE">
              <w:rPr>
                <w:b/>
                <w:color w:val="auto"/>
              </w:rPr>
              <w:t>project owner</w:t>
            </w:r>
            <w:r w:rsidRPr="008544CE">
              <w:rPr>
                <w:color w:val="auto"/>
              </w:rPr>
              <w:t xml:space="preserve"> </w:t>
            </w:r>
            <w:r w:rsidRPr="008544CE">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8544CE" w:rsidRDefault="009265EA">
            <w:pPr>
              <w:pStyle w:val="ListParagraph"/>
              <w:numPr>
                <w:ilvl w:val="0"/>
                <w:numId w:val="11"/>
              </w:numPr>
              <w:spacing w:after="0" w:line="240" w:lineRule="auto"/>
            </w:pPr>
            <w:r w:rsidRPr="008544CE">
              <w:t xml:space="preserve">The Service Provider has 10 days to proceed with completion or corrective work, during which time the </w:t>
            </w:r>
            <w:r w:rsidR="00C50D55" w:rsidRPr="008544CE">
              <w:rPr>
                <w:b/>
                <w:color w:val="auto"/>
              </w:rPr>
              <w:t>project owner</w:t>
            </w:r>
            <w:r w:rsidRPr="008544CE">
              <w:rPr>
                <w:color w:val="auto"/>
              </w:rPr>
              <w:t xml:space="preserve"> </w:t>
            </w:r>
            <w:r w:rsidRPr="008544CE">
              <w:t>may schedule the Provisional Acceptance Ceremony by the designated committee.</w:t>
            </w:r>
          </w:p>
          <w:p w14:paraId="3AA39760" w14:textId="77777777" w:rsidR="009265EA" w:rsidRPr="008544CE" w:rsidRDefault="009265EA">
            <w:pPr>
              <w:pStyle w:val="ListParagraph"/>
              <w:numPr>
                <w:ilvl w:val="0"/>
                <w:numId w:val="11"/>
              </w:numPr>
              <w:spacing w:after="0" w:line="240" w:lineRule="auto"/>
            </w:pPr>
            <w:r w:rsidRPr="008544CE">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544CE">
              <w:rPr>
                <w:b/>
                <w:color w:val="auto"/>
              </w:rPr>
              <w:t>project owner</w:t>
            </w:r>
            <w:r w:rsidRPr="008544CE">
              <w:rPr>
                <w:color w:val="auto"/>
              </w:rPr>
              <w:t xml:space="preserve"> </w:t>
            </w:r>
            <w:r w:rsidRPr="008544CE">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8544CE" w:rsidRDefault="009265EA">
            <w:pPr>
              <w:pStyle w:val="ListParagraph"/>
              <w:numPr>
                <w:ilvl w:val="0"/>
                <w:numId w:val="11"/>
              </w:numPr>
              <w:spacing w:after="0" w:line="240" w:lineRule="auto"/>
            </w:pPr>
            <w:r w:rsidRPr="008544CE">
              <w:t xml:space="preserve">The provisional acceptance committee is composed as follows: </w:t>
            </w:r>
          </w:p>
          <w:p w14:paraId="7618B939" w14:textId="77777777" w:rsidR="009265EA" w:rsidRPr="008544CE" w:rsidRDefault="009265EA" w:rsidP="007259F6">
            <w:pPr>
              <w:contextualSpacing/>
            </w:pPr>
          </w:p>
          <w:p w14:paraId="2D86B1AD" w14:textId="7DB2F3C1"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President:</w:t>
            </w:r>
            <w:r w:rsidRPr="004D630B">
              <w:rPr>
                <w:highlight w:val="cyan"/>
              </w:rPr>
              <w:t xml:space="preserve">  The MAYOR of the </w:t>
            </w:r>
            <w:r w:rsidR="00810A60">
              <w:rPr>
                <w:highlight w:val="cyan"/>
              </w:rPr>
              <w:t>NDOP</w:t>
            </w:r>
            <w:r w:rsidR="0082389E">
              <w:rPr>
                <w:highlight w:val="cyan"/>
              </w:rPr>
              <w:t xml:space="preserve"> </w:t>
            </w:r>
            <w:r w:rsidRPr="004D630B">
              <w:rPr>
                <w:highlight w:val="cyan"/>
              </w:rPr>
              <w:t xml:space="preserve"> Council or his representative</w:t>
            </w:r>
          </w:p>
          <w:p w14:paraId="79D40FF7" w14:textId="34E2DD90" w:rsidR="0088385D" w:rsidRPr="004D630B" w:rsidRDefault="0088385D">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Reporting:</w:t>
            </w:r>
            <w:r w:rsidR="004D630B" w:rsidRPr="004D630B">
              <w:rPr>
                <w:highlight w:val="cyan"/>
              </w:rPr>
              <w:t xml:space="preserve"> Contract Engineer</w:t>
            </w:r>
          </w:p>
          <w:p w14:paraId="235AF7F7"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b/>
                <w:highlight w:val="cyan"/>
              </w:rPr>
            </w:pPr>
            <w:r w:rsidRPr="004D630B">
              <w:rPr>
                <w:b/>
                <w:highlight w:val="cyan"/>
              </w:rPr>
              <w:t xml:space="preserve">Members: </w:t>
            </w:r>
          </w:p>
          <w:p w14:paraId="146AE685" w14:textId="46C7B025" w:rsidR="009265EA" w:rsidRPr="004D630B" w:rsidRDefault="009265EA" w:rsidP="00E5015D">
            <w:pPr>
              <w:pStyle w:val="ListParagraph"/>
              <w:framePr w:w="9595" w:hSpace="141" w:wrap="around" w:vAnchor="text" w:hAnchor="text" w:y="2"/>
              <w:tabs>
                <w:tab w:val="left" w:pos="5835"/>
              </w:tabs>
              <w:spacing w:after="0"/>
              <w:ind w:left="1458" w:right="174"/>
              <w:suppressOverlap/>
              <w:rPr>
                <w:highlight w:val="cyan"/>
              </w:rPr>
            </w:pPr>
            <w:r w:rsidRPr="004D630B">
              <w:rPr>
                <w:highlight w:val="cyan"/>
              </w:rPr>
              <w:t xml:space="preserve">o The PROLOG-NWR </w:t>
            </w:r>
            <w:r w:rsidR="005E1BD9" w:rsidRPr="004D630B">
              <w:rPr>
                <w:highlight w:val="cyan"/>
              </w:rPr>
              <w:t>infrastructure expert</w:t>
            </w:r>
            <w:r w:rsidR="00E5015D" w:rsidRPr="004D630B">
              <w:rPr>
                <w:highlight w:val="cyan"/>
              </w:rPr>
              <w:t xml:space="preserve"> </w:t>
            </w:r>
            <w:r w:rsidR="0088385D" w:rsidRPr="004D630B">
              <w:rPr>
                <w:highlight w:val="cyan"/>
              </w:rPr>
              <w:t>(The</w:t>
            </w:r>
            <w:r w:rsidRPr="004D630B">
              <w:rPr>
                <w:highlight w:val="cyan"/>
              </w:rPr>
              <w:t xml:space="preserve"> Project Manager) </w:t>
            </w:r>
          </w:p>
          <w:p w14:paraId="641A3316" w14:textId="77777777" w:rsidR="009265EA" w:rsidRPr="004D630B" w:rsidRDefault="009265EA" w:rsidP="00E5015D">
            <w:pPr>
              <w:pStyle w:val="ListParagraph"/>
              <w:framePr w:w="9595" w:hSpace="141" w:wrap="around" w:vAnchor="text" w:hAnchor="text" w:y="2"/>
              <w:spacing w:after="0"/>
              <w:ind w:left="1440" w:right="174"/>
              <w:contextualSpacing w:val="0"/>
              <w:suppressOverlap/>
              <w:rPr>
                <w:highlight w:val="cyan"/>
              </w:rPr>
            </w:pPr>
            <w:r w:rsidRPr="004D630B">
              <w:rPr>
                <w:highlight w:val="cyan"/>
              </w:rPr>
              <w:t xml:space="preserve">o The PROLOG –NWR environmental and social experts </w:t>
            </w:r>
          </w:p>
          <w:p w14:paraId="5C26CABA" w14:textId="4C4992EF"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4D630B" w:rsidRPr="004D630B">
              <w:rPr>
                <w:highlight w:val="cyan"/>
              </w:rPr>
              <w:t>Chief of Technical Services,</w:t>
            </w:r>
            <w:r w:rsidR="00797F1F" w:rsidRPr="004D630B">
              <w:rPr>
                <w:highlight w:val="cyan"/>
              </w:rPr>
              <w:t xml:space="preserve"> </w:t>
            </w:r>
            <w:r w:rsidR="00810A60">
              <w:rPr>
                <w:highlight w:val="cyan"/>
              </w:rPr>
              <w:t>NDOP</w:t>
            </w:r>
            <w:r w:rsidR="0082389E">
              <w:rPr>
                <w:highlight w:val="cyan"/>
              </w:rPr>
              <w:t xml:space="preserve"> </w:t>
            </w:r>
            <w:r w:rsidRPr="004D630B">
              <w:rPr>
                <w:highlight w:val="cyan"/>
              </w:rPr>
              <w:t xml:space="preserve"> council or his representative;</w:t>
            </w:r>
          </w:p>
          <w:p w14:paraId="573C2573" w14:textId="77777777" w:rsidR="009265EA" w:rsidRPr="004D630B" w:rsidRDefault="009265EA" w:rsidP="00E5015D">
            <w:pPr>
              <w:pStyle w:val="ListParagraph"/>
              <w:spacing w:after="0"/>
              <w:ind w:left="1440" w:right="174"/>
              <w:contextualSpacing w:val="0"/>
              <w:rPr>
                <w:highlight w:val="cyan"/>
              </w:rPr>
            </w:pPr>
            <w:r w:rsidRPr="004D630B">
              <w:rPr>
                <w:highlight w:val="cyan"/>
              </w:rPr>
              <w:t xml:space="preserve">o </w:t>
            </w:r>
            <w:r w:rsidR="00E5015D" w:rsidRPr="004D630B">
              <w:rPr>
                <w:highlight w:val="cyan"/>
              </w:rPr>
              <w:t xml:space="preserve">A representative of the beneficiary population </w:t>
            </w:r>
            <w:r w:rsidRPr="004D630B">
              <w:rPr>
                <w:highlight w:val="cyan"/>
              </w:rPr>
              <w:t xml:space="preserve"> </w:t>
            </w:r>
          </w:p>
          <w:p w14:paraId="6D7504A9" w14:textId="62ECC60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bCs/>
                <w:highlight w:val="cyan"/>
              </w:rPr>
              <w:t>Observer:</w:t>
            </w:r>
            <w:r w:rsidRPr="004D630B">
              <w:rPr>
                <w:highlight w:val="cyan"/>
              </w:rPr>
              <w:t xml:space="preserve">  The MINMAP Divisional Delegate fo</w:t>
            </w:r>
            <w:r w:rsidR="005E1BD9" w:rsidRPr="004D630B">
              <w:rPr>
                <w:highlight w:val="cyan"/>
              </w:rPr>
              <w:t xml:space="preserve">r </w:t>
            </w:r>
            <w:r w:rsidR="00810A60">
              <w:rPr>
                <w:highlight w:val="cyan"/>
              </w:rPr>
              <w:t>NGOKETUNDJIA</w:t>
            </w:r>
            <w:r w:rsidR="00E5015D" w:rsidRPr="004D630B">
              <w:rPr>
                <w:highlight w:val="cyan"/>
              </w:rPr>
              <w:t xml:space="preserve"> </w:t>
            </w:r>
            <w:r w:rsidRPr="004D630B">
              <w:rPr>
                <w:highlight w:val="cyan"/>
              </w:rPr>
              <w:t>or his/her representative</w:t>
            </w:r>
          </w:p>
          <w:p w14:paraId="3D40C7D2" w14:textId="77777777" w:rsidR="009265EA" w:rsidRPr="004D630B" w:rsidRDefault="009265EA">
            <w:pPr>
              <w:pStyle w:val="ListParagraph"/>
              <w:framePr w:w="9595" w:hSpace="141" w:wrap="around" w:vAnchor="text" w:hAnchor="text" w:y="2"/>
              <w:numPr>
                <w:ilvl w:val="0"/>
                <w:numId w:val="12"/>
              </w:numPr>
              <w:spacing w:after="0" w:line="240" w:lineRule="auto"/>
              <w:ind w:right="174"/>
              <w:suppressOverlap/>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793EAA03" w14:textId="77777777" w:rsidR="009265EA" w:rsidRPr="008544CE" w:rsidRDefault="009265EA" w:rsidP="007259F6">
            <w:pPr>
              <w:contextualSpacing/>
            </w:pPr>
            <w:r w:rsidRPr="004D630B">
              <w:rPr>
                <w:highlight w:val="cyan"/>
              </w:rPr>
              <w:t>2/3 of the members may provisionally accept the work.</w:t>
            </w:r>
          </w:p>
          <w:p w14:paraId="740D366A" w14:textId="77777777" w:rsidR="009265EA" w:rsidRPr="008544CE" w:rsidRDefault="009265EA" w:rsidP="007259F6">
            <w:pPr>
              <w:ind w:right="2"/>
            </w:pPr>
          </w:p>
          <w:p w14:paraId="39ED6E21" w14:textId="77777777" w:rsidR="009265EA" w:rsidRPr="008544CE" w:rsidRDefault="009265EA" w:rsidP="007259F6">
            <w:pPr>
              <w:contextualSpacing/>
              <w:rPr>
                <w:b/>
                <w:u w:val="single"/>
              </w:rPr>
            </w:pPr>
            <w:r w:rsidRPr="008544CE">
              <w:rPr>
                <w:b/>
                <w:u w:val="single"/>
              </w:rPr>
              <w:t>Final acceptance</w:t>
            </w:r>
          </w:p>
          <w:p w14:paraId="64A6B7EF" w14:textId="77777777" w:rsidR="009265EA" w:rsidRPr="008544CE" w:rsidRDefault="009265EA" w:rsidP="007259F6">
            <w:pPr>
              <w:contextualSpacing/>
            </w:pPr>
            <w:r w:rsidRPr="008544CE">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8544CE" w:rsidRDefault="009265EA" w:rsidP="007259F6">
            <w:pPr>
              <w:contextualSpacing/>
            </w:pPr>
          </w:p>
          <w:p w14:paraId="5EB9A6C2" w14:textId="77777777" w:rsidR="009265EA" w:rsidRPr="008544CE" w:rsidRDefault="009265EA" w:rsidP="007259F6">
            <w:pPr>
              <w:contextualSpacing/>
            </w:pPr>
            <w:r w:rsidRPr="008544CE">
              <w:t>The Final Acceptance Committee is composed as follows:</w:t>
            </w:r>
          </w:p>
          <w:p w14:paraId="133F4A0E" w14:textId="77777777" w:rsidR="009265EA" w:rsidRPr="008544CE" w:rsidRDefault="009265EA" w:rsidP="007259F6">
            <w:pPr>
              <w:contextualSpacing/>
            </w:pPr>
          </w:p>
          <w:p w14:paraId="7E08ABF0" w14:textId="5A0DCA62" w:rsidR="009265EA" w:rsidRPr="004D630B" w:rsidRDefault="009265EA">
            <w:pPr>
              <w:pStyle w:val="ListParagraph"/>
              <w:numPr>
                <w:ilvl w:val="0"/>
                <w:numId w:val="12"/>
              </w:numPr>
              <w:spacing w:after="0" w:line="240" w:lineRule="auto"/>
              <w:ind w:right="174"/>
              <w:contextualSpacing w:val="0"/>
              <w:rPr>
                <w:highlight w:val="cyan"/>
              </w:rPr>
            </w:pPr>
            <w:r w:rsidRPr="004D630B">
              <w:rPr>
                <w:b/>
                <w:highlight w:val="cyan"/>
              </w:rPr>
              <w:t>President:</w:t>
            </w:r>
            <w:r w:rsidRPr="004D630B">
              <w:rPr>
                <w:highlight w:val="cyan"/>
              </w:rPr>
              <w:t xml:space="preserve">  The </w:t>
            </w:r>
            <w:r w:rsidR="003B7665">
              <w:rPr>
                <w:highlight w:val="cyan"/>
              </w:rPr>
              <w:t>Mayor</w:t>
            </w:r>
            <w:r w:rsidRPr="004D630B">
              <w:rPr>
                <w:highlight w:val="cyan"/>
              </w:rPr>
              <w:t xml:space="preserve"> of the </w:t>
            </w:r>
            <w:r w:rsidR="00810A60">
              <w:rPr>
                <w:highlight w:val="cyan"/>
              </w:rPr>
              <w:t>NDOP</w:t>
            </w:r>
            <w:r w:rsidR="0082389E">
              <w:rPr>
                <w:highlight w:val="cyan"/>
              </w:rPr>
              <w:t xml:space="preserve"> </w:t>
            </w:r>
            <w:r w:rsidRPr="004D630B">
              <w:rPr>
                <w:highlight w:val="cyan"/>
              </w:rPr>
              <w:t xml:space="preserve"> Council or his representative</w:t>
            </w:r>
          </w:p>
          <w:p w14:paraId="6920AD4F" w14:textId="7F569820" w:rsidR="004D630B" w:rsidRPr="004D630B" w:rsidRDefault="004D630B">
            <w:pPr>
              <w:pStyle w:val="ListParagraph"/>
              <w:numPr>
                <w:ilvl w:val="0"/>
                <w:numId w:val="12"/>
              </w:numPr>
              <w:spacing w:after="0" w:line="240" w:lineRule="auto"/>
              <w:ind w:right="174"/>
              <w:contextualSpacing w:val="0"/>
              <w:rPr>
                <w:highlight w:val="cyan"/>
              </w:rPr>
            </w:pPr>
            <w:r w:rsidRPr="004D630B">
              <w:rPr>
                <w:b/>
                <w:highlight w:val="cyan"/>
              </w:rPr>
              <w:t>Reporting:</w:t>
            </w:r>
            <w:r w:rsidRPr="004D630B">
              <w:rPr>
                <w:highlight w:val="cyan"/>
              </w:rPr>
              <w:t xml:space="preserve"> Contract Engineer</w:t>
            </w:r>
          </w:p>
          <w:p w14:paraId="2DB90083" w14:textId="77777777" w:rsidR="009265EA" w:rsidRPr="004D630B" w:rsidRDefault="009265EA">
            <w:pPr>
              <w:pStyle w:val="ListParagraph"/>
              <w:numPr>
                <w:ilvl w:val="0"/>
                <w:numId w:val="12"/>
              </w:numPr>
              <w:spacing w:after="0" w:line="240" w:lineRule="auto"/>
              <w:ind w:right="174"/>
              <w:contextualSpacing w:val="0"/>
              <w:rPr>
                <w:b/>
                <w:highlight w:val="cyan"/>
              </w:rPr>
            </w:pPr>
            <w:r w:rsidRPr="004D630B">
              <w:rPr>
                <w:b/>
                <w:highlight w:val="cyan"/>
              </w:rPr>
              <w:t xml:space="preserve">Members: </w:t>
            </w:r>
          </w:p>
          <w:p w14:paraId="41FD0D30" w14:textId="787D9AD7" w:rsidR="00E5015D" w:rsidRPr="004D630B" w:rsidRDefault="00E5015D" w:rsidP="00E5015D">
            <w:pPr>
              <w:pStyle w:val="ListParagraph"/>
              <w:tabs>
                <w:tab w:val="left" w:pos="5835"/>
              </w:tabs>
              <w:spacing w:after="0"/>
              <w:ind w:left="1458" w:right="174"/>
              <w:rPr>
                <w:color w:val="auto"/>
                <w:highlight w:val="cyan"/>
              </w:rPr>
            </w:pPr>
            <w:r w:rsidRPr="004D630B">
              <w:rPr>
                <w:color w:val="auto"/>
                <w:highlight w:val="cyan"/>
              </w:rPr>
              <w:t xml:space="preserve">o The PROLOG-NWR </w:t>
            </w:r>
            <w:r w:rsidR="005E1BD9" w:rsidRPr="004D630B">
              <w:rPr>
                <w:color w:val="auto"/>
                <w:highlight w:val="cyan"/>
              </w:rPr>
              <w:t>infrastructure expert</w:t>
            </w:r>
            <w:r w:rsidRPr="004D630B">
              <w:rPr>
                <w:color w:val="auto"/>
                <w:highlight w:val="cyan"/>
              </w:rPr>
              <w:t xml:space="preserve"> </w:t>
            </w:r>
            <w:r w:rsidR="004D630B" w:rsidRPr="004D630B">
              <w:rPr>
                <w:color w:val="auto"/>
                <w:highlight w:val="cyan"/>
              </w:rPr>
              <w:t>(The</w:t>
            </w:r>
            <w:r w:rsidRPr="004D630B">
              <w:rPr>
                <w:color w:val="auto"/>
                <w:highlight w:val="cyan"/>
              </w:rPr>
              <w:t xml:space="preserve"> Project Manager) </w:t>
            </w:r>
          </w:p>
          <w:p w14:paraId="23EFBA3D" w14:textId="77777777" w:rsidR="00E5015D" w:rsidRPr="004D630B" w:rsidRDefault="00E5015D" w:rsidP="00E5015D">
            <w:pPr>
              <w:pStyle w:val="ListParagraph"/>
              <w:spacing w:after="0"/>
              <w:ind w:left="1440" w:right="174"/>
              <w:contextualSpacing w:val="0"/>
              <w:rPr>
                <w:color w:val="EE0000"/>
                <w:highlight w:val="cyan"/>
              </w:rPr>
            </w:pPr>
            <w:r w:rsidRPr="004D630B">
              <w:rPr>
                <w:color w:val="auto"/>
                <w:highlight w:val="cyan"/>
              </w:rPr>
              <w:lastRenderedPageBreak/>
              <w:t xml:space="preserve">o The PROLOG –NWR environmental and social experts </w:t>
            </w:r>
          </w:p>
          <w:p w14:paraId="3EC87ACB" w14:textId="2801CAD5"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3B7665">
              <w:rPr>
                <w:highlight w:val="cyan"/>
              </w:rPr>
              <w:t xml:space="preserve">Chief of Technical Service, </w:t>
            </w:r>
            <w:r w:rsidR="00810A60">
              <w:rPr>
                <w:highlight w:val="cyan"/>
              </w:rPr>
              <w:t>NDOP</w:t>
            </w:r>
            <w:r w:rsidR="0082389E">
              <w:rPr>
                <w:highlight w:val="cyan"/>
              </w:rPr>
              <w:t xml:space="preserve"> </w:t>
            </w:r>
            <w:r w:rsidRPr="004D630B">
              <w:rPr>
                <w:highlight w:val="cyan"/>
              </w:rPr>
              <w:t xml:space="preserve"> council or his representative;</w:t>
            </w:r>
          </w:p>
          <w:p w14:paraId="2C1BA646" w14:textId="77777777" w:rsidR="00E5015D" w:rsidRPr="004D630B" w:rsidRDefault="00E5015D" w:rsidP="00E5015D">
            <w:pPr>
              <w:pStyle w:val="ListParagraph"/>
              <w:spacing w:after="0"/>
              <w:ind w:left="1440" w:right="174"/>
              <w:contextualSpacing w:val="0"/>
              <w:rPr>
                <w:highlight w:val="cyan"/>
              </w:rPr>
            </w:pPr>
            <w:r w:rsidRPr="004D630B">
              <w:rPr>
                <w:highlight w:val="cyan"/>
              </w:rPr>
              <w:t xml:space="preserve">o A representative of the beneficiary population  </w:t>
            </w:r>
          </w:p>
          <w:p w14:paraId="4B3B6238" w14:textId="33618546" w:rsidR="009265EA" w:rsidRPr="004D630B" w:rsidRDefault="009265EA">
            <w:pPr>
              <w:pStyle w:val="ListParagraph"/>
              <w:numPr>
                <w:ilvl w:val="0"/>
                <w:numId w:val="12"/>
              </w:numPr>
              <w:spacing w:after="0" w:line="240" w:lineRule="auto"/>
              <w:ind w:right="174"/>
              <w:contextualSpacing w:val="0"/>
              <w:rPr>
                <w:highlight w:val="cyan"/>
              </w:rPr>
            </w:pPr>
            <w:r w:rsidRPr="004D630B">
              <w:rPr>
                <w:b/>
                <w:bCs/>
                <w:highlight w:val="cyan"/>
              </w:rPr>
              <w:t>Observer:</w:t>
            </w:r>
            <w:r w:rsidRPr="004D630B">
              <w:rPr>
                <w:highlight w:val="cyan"/>
              </w:rPr>
              <w:t xml:space="preserve">  The MINMAP Divisional Delegate for </w:t>
            </w:r>
            <w:r w:rsidR="00810A60">
              <w:rPr>
                <w:highlight w:val="cyan"/>
              </w:rPr>
              <w:t>NGOKETUNDJIA</w:t>
            </w:r>
            <w:r w:rsidR="00E5015D" w:rsidRPr="004D630B">
              <w:rPr>
                <w:highlight w:val="cyan"/>
              </w:rPr>
              <w:t xml:space="preserve"> </w:t>
            </w:r>
            <w:r w:rsidRPr="004D630B">
              <w:rPr>
                <w:highlight w:val="cyan"/>
              </w:rPr>
              <w:t>or his/her representative</w:t>
            </w:r>
          </w:p>
          <w:p w14:paraId="4033C946" w14:textId="77777777" w:rsidR="009265EA" w:rsidRPr="004D630B" w:rsidRDefault="009265EA">
            <w:pPr>
              <w:pStyle w:val="ListParagraph"/>
              <w:numPr>
                <w:ilvl w:val="0"/>
                <w:numId w:val="12"/>
              </w:numPr>
              <w:spacing w:after="0" w:line="240" w:lineRule="auto"/>
              <w:ind w:right="174"/>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1DBD4E7C" w14:textId="77777777" w:rsidR="009265EA" w:rsidRPr="008544CE" w:rsidRDefault="009265EA" w:rsidP="007259F6">
            <w:pPr>
              <w:ind w:left="317" w:right="174"/>
            </w:pPr>
            <w:r w:rsidRPr="004D630B">
              <w:rPr>
                <w:highlight w:val="cyan"/>
              </w:rPr>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544CE" w:rsidRDefault="009265EA" w:rsidP="007259F6">
            <w:pPr>
              <w:spacing w:before="120" w:after="200"/>
              <w:ind w:left="-426" w:right="-72" w:firstLine="142"/>
              <w:jc w:val="center"/>
              <w:rPr>
                <w:b/>
              </w:rPr>
            </w:pPr>
            <w:r w:rsidRPr="008544CE">
              <w:rPr>
                <w:b/>
              </w:rPr>
              <w:lastRenderedPageBreak/>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7259F6">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7259F6">
            <w:pPr>
              <w:spacing w:after="200"/>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7259F6">
            <w:pPr>
              <w:spacing w:after="200"/>
              <w:ind w:left="33" w:right="2" w:firstLine="142"/>
            </w:pPr>
            <w:r w:rsidRPr="008544CE">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7259F6">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7259F6">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7259F6">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7259F6">
            <w:pPr>
              <w:spacing w:after="200"/>
              <w:ind w:left="33" w:right="2" w:firstLine="142"/>
            </w:pPr>
            <w:r w:rsidRPr="008544CE">
              <w:t xml:space="preserve">The maximum number of days is: </w:t>
            </w:r>
          </w:p>
          <w:p w14:paraId="389F0BCC" w14:textId="77777777" w:rsidR="009265EA" w:rsidRPr="008544CE" w:rsidRDefault="009265EA" w:rsidP="007259F6">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7259F6">
            <w:pPr>
              <w:spacing w:after="200"/>
              <w:ind w:left="33" w:right="2" w:firstLine="142"/>
              <w:rPr>
                <w:highlight w:val="yellow"/>
              </w:rPr>
            </w:pPr>
            <w:r w:rsidRPr="008544CE">
              <w:t>- beyond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7259F6">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7259F6">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9265EA">
      <w:pPr>
        <w:ind w:left="-426" w:firstLine="142"/>
        <w:rPr>
          <w:sz w:val="28"/>
        </w:rPr>
      </w:pPr>
    </w:p>
    <w:p w14:paraId="23E5A57C" w14:textId="77777777" w:rsidR="009265EA" w:rsidRPr="00620F9B" w:rsidRDefault="009265EA" w:rsidP="00603413">
      <w:pPr>
        <w:ind w:firstLine="0"/>
        <w:rPr>
          <w:sz w:val="28"/>
        </w:rPr>
        <w:sectPr w:rsidR="009265EA" w:rsidRPr="00620F9B" w:rsidSect="009265EA">
          <w:headerReference w:type="even" r:id="rId29"/>
          <w:headerReference w:type="default" r:id="rId30"/>
          <w:headerReference w:type="first" r:id="rId31"/>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lastRenderedPageBreak/>
        <w:t>General Conditions of Contract</w:t>
      </w:r>
    </w:p>
    <w:p w14:paraId="70E0093E" w14:textId="77777777" w:rsidR="005D3F5B" w:rsidRPr="00620F9B" w:rsidRDefault="005D3F5B" w:rsidP="005D3F5B">
      <w:pPr>
        <w:pStyle w:val="Section8-Section"/>
        <w:spacing w:after="120"/>
        <w:ind w:left="-426" w:firstLine="142"/>
        <w:jc w:val="both"/>
        <w:rPr>
          <w:sz w:val="32"/>
        </w:rPr>
      </w:pPr>
      <w:bookmarkStart w:id="37" w:name="_Toc333923223"/>
      <w:bookmarkStart w:id="38" w:name="_Toc497228207"/>
      <w:bookmarkStart w:id="39" w:name="_Toc25317338"/>
      <w:r w:rsidRPr="00620F9B">
        <w:rPr>
          <w:sz w:val="32"/>
        </w:rPr>
        <w:t>A.  General</w:t>
      </w:r>
      <w:bookmarkEnd w:id="37"/>
      <w:bookmarkEnd w:id="38"/>
      <w:bookmarkEnd w:id="39"/>
    </w:p>
    <w:p w14:paraId="5DCF8DC7" w14:textId="77777777" w:rsidR="005D3F5B" w:rsidRPr="00620F9B"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pPr>
              <w:pStyle w:val="Section8-Clauses"/>
              <w:numPr>
                <w:ilvl w:val="0"/>
                <w:numId w:val="17"/>
              </w:numPr>
              <w:tabs>
                <w:tab w:val="clear" w:pos="360"/>
                <w:tab w:val="clear" w:pos="540"/>
              </w:tabs>
              <w:spacing w:before="120" w:after="120"/>
              <w:ind w:left="-13" w:right="162" w:firstLine="142"/>
              <w:jc w:val="both"/>
              <w:rPr>
                <w:sz w:val="22"/>
              </w:rPr>
            </w:pPr>
            <w:bookmarkStart w:id="40" w:name="_Toc333923224"/>
            <w:bookmarkStart w:id="41" w:name="_Toc497228208"/>
            <w:bookmarkStart w:id="42" w:name="_Toc25317339"/>
            <w:r w:rsidRPr="008544CE">
              <w:rPr>
                <w:sz w:val="22"/>
              </w:rPr>
              <w:t>Definitions</w:t>
            </w:r>
            <w:bookmarkEnd w:id="40"/>
            <w:bookmarkEnd w:id="41"/>
            <w:bookmarkEnd w:id="42"/>
          </w:p>
        </w:tc>
        <w:tc>
          <w:tcPr>
            <w:tcW w:w="7380" w:type="dxa"/>
            <w:gridSpan w:val="2"/>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Dayworks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lastRenderedPageBreak/>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lastRenderedPageBreak/>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43" w:name="_Toc333923225"/>
            <w:bookmarkStart w:id="44" w:name="_Toc497228209"/>
            <w:bookmarkStart w:id="45" w:name="_Toc25317340"/>
            <w:r w:rsidRPr="008544CE">
              <w:rPr>
                <w:sz w:val="22"/>
              </w:rPr>
              <w:lastRenderedPageBreak/>
              <w:t>Interpretation</w:t>
            </w:r>
            <w:bookmarkEnd w:id="43"/>
            <w:bookmarkEnd w:id="44"/>
            <w:bookmarkEnd w:id="45"/>
          </w:p>
        </w:tc>
        <w:tc>
          <w:tcPr>
            <w:tcW w:w="7380"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lastRenderedPageBreak/>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46" w:name="_Toc333923226"/>
            <w:bookmarkStart w:id="47" w:name="_Toc497228210"/>
            <w:bookmarkStart w:id="48" w:name="_Toc25317341"/>
            <w:r w:rsidRPr="008544CE">
              <w:rPr>
                <w:sz w:val="22"/>
              </w:rPr>
              <w:lastRenderedPageBreak/>
              <w:t>Language and Law</w:t>
            </w:r>
            <w:bookmarkEnd w:id="46"/>
            <w:bookmarkEnd w:id="47"/>
            <w:bookmarkEnd w:id="48"/>
          </w:p>
        </w:tc>
        <w:tc>
          <w:tcPr>
            <w:tcW w:w="7380"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49" w:name="_Toc333923227"/>
            <w:bookmarkStart w:id="50" w:name="_Toc497228211"/>
            <w:bookmarkStart w:id="51" w:name="_Toc25317342"/>
            <w:r w:rsidRPr="008544CE">
              <w:rPr>
                <w:sz w:val="22"/>
              </w:rPr>
              <w:t>Project Manager’s Decisions</w:t>
            </w:r>
            <w:bookmarkEnd w:id="49"/>
            <w:bookmarkEnd w:id="50"/>
            <w:bookmarkEnd w:id="51"/>
          </w:p>
        </w:tc>
        <w:tc>
          <w:tcPr>
            <w:tcW w:w="7380"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2" w:name="_Toc333923228"/>
            <w:bookmarkStart w:id="53" w:name="_Toc497228212"/>
            <w:bookmarkStart w:id="54" w:name="_Toc25317343"/>
            <w:r w:rsidRPr="008544CE">
              <w:rPr>
                <w:sz w:val="22"/>
              </w:rPr>
              <w:t>Delegation</w:t>
            </w:r>
            <w:bookmarkEnd w:id="52"/>
            <w:bookmarkEnd w:id="53"/>
            <w:bookmarkEnd w:id="54"/>
          </w:p>
        </w:tc>
        <w:tc>
          <w:tcPr>
            <w:tcW w:w="7380"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5" w:name="_Toc333923229"/>
            <w:bookmarkStart w:id="56" w:name="_Toc497228213"/>
            <w:bookmarkStart w:id="57" w:name="_Toc25317344"/>
            <w:r w:rsidRPr="008544CE">
              <w:rPr>
                <w:sz w:val="22"/>
              </w:rPr>
              <w:t>Communica</w:t>
            </w:r>
            <w:r w:rsidRPr="008544CE">
              <w:rPr>
                <w:sz w:val="22"/>
              </w:rPr>
              <w:softHyphen/>
              <w:t>tions</w:t>
            </w:r>
            <w:bookmarkEnd w:id="55"/>
            <w:bookmarkEnd w:id="56"/>
            <w:bookmarkEnd w:id="57"/>
          </w:p>
        </w:tc>
        <w:tc>
          <w:tcPr>
            <w:tcW w:w="7380"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58" w:name="_Toc333923230"/>
            <w:bookmarkStart w:id="59" w:name="_Toc497228214"/>
            <w:bookmarkStart w:id="60" w:name="_Toc25317345"/>
            <w:r w:rsidRPr="008544CE">
              <w:rPr>
                <w:sz w:val="22"/>
              </w:rPr>
              <w:t>Subcontracting</w:t>
            </w:r>
            <w:bookmarkEnd w:id="58"/>
            <w:bookmarkEnd w:id="59"/>
            <w:bookmarkEnd w:id="60"/>
          </w:p>
        </w:tc>
        <w:tc>
          <w:tcPr>
            <w:tcW w:w="7380" w:type="dxa"/>
            <w:gridSpan w:val="2"/>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61" w:name="_Toc333923231"/>
            <w:bookmarkStart w:id="62" w:name="_Toc497228215"/>
            <w:bookmarkStart w:id="63" w:name="_Toc25317346"/>
            <w:r w:rsidRPr="008544CE">
              <w:rPr>
                <w:sz w:val="22"/>
              </w:rPr>
              <w:t>Other Contractors</w:t>
            </w:r>
            <w:bookmarkEnd w:id="61"/>
            <w:bookmarkEnd w:id="62"/>
            <w:bookmarkEnd w:id="63"/>
          </w:p>
        </w:tc>
        <w:tc>
          <w:tcPr>
            <w:tcW w:w="7380" w:type="dxa"/>
            <w:gridSpan w:val="2"/>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bookmarkStart w:id="64" w:name="_Toc14461998"/>
            <w:bookmarkStart w:id="65" w:name="_Toc14463718"/>
            <w:r w:rsidRPr="008544CE">
              <w:rPr>
                <w:sz w:val="22"/>
              </w:rPr>
              <w:t xml:space="preserve">The Contractor shall also, as stated in the Specifications or as instructed by the Project Manager, cooperate with and allow appropriate opportunities for the </w:t>
            </w:r>
            <w:r w:rsidRPr="008544CE">
              <w:rPr>
                <w:sz w:val="22"/>
              </w:rPr>
              <w:lastRenderedPageBreak/>
              <w:t>Employer’s or any other personnel, notified to the Contractor by the Employer or Project Manager, to conduct any environmental and social assessment.</w:t>
            </w:r>
            <w:bookmarkEnd w:id="64"/>
            <w:bookmarkEnd w:id="65"/>
            <w:r w:rsidR="008544CE">
              <w:rPr>
                <w:sz w:val="22"/>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66" w:name="_Toc333923232"/>
            <w:bookmarkStart w:id="67" w:name="_Toc497228216"/>
            <w:bookmarkStart w:id="68" w:name="_Toc25317347"/>
            <w:r w:rsidRPr="008544CE">
              <w:rPr>
                <w:sz w:val="22"/>
              </w:rPr>
              <w:lastRenderedPageBreak/>
              <w:t>Personnel and Equipment</w:t>
            </w:r>
            <w:bookmarkEnd w:id="66"/>
            <w:bookmarkEnd w:id="67"/>
            <w:bookmarkEnd w:id="68"/>
          </w:p>
        </w:tc>
        <w:tc>
          <w:tcPr>
            <w:tcW w:w="7380"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w:t>
            </w:r>
            <w:r w:rsidRPr="008544CE">
              <w:rPr>
                <w:sz w:val="22"/>
                <w:szCs w:val="20"/>
              </w:rPr>
              <w:lastRenderedPageBreak/>
              <w:t>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lastRenderedPageBreak/>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69"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69"/>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lastRenderedPageBreak/>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0"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lastRenderedPageBreak/>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70"/>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1" w:name="_Toc333923233"/>
            <w:bookmarkStart w:id="72" w:name="_Toc497228217"/>
            <w:bookmarkStart w:id="73" w:name="_Toc25317348"/>
            <w:r w:rsidRPr="008544CE">
              <w:rPr>
                <w:sz w:val="22"/>
              </w:rPr>
              <w:lastRenderedPageBreak/>
              <w:t>Employer’s and Contractor’s Risks</w:t>
            </w:r>
            <w:bookmarkEnd w:id="71"/>
            <w:bookmarkEnd w:id="72"/>
            <w:bookmarkEnd w:id="73"/>
          </w:p>
        </w:tc>
        <w:tc>
          <w:tcPr>
            <w:tcW w:w="7380"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74" w:name="_Toc333923234"/>
            <w:bookmarkStart w:id="75" w:name="_Toc497228218"/>
            <w:bookmarkStart w:id="76" w:name="_Toc25317349"/>
            <w:r w:rsidRPr="008544CE">
              <w:rPr>
                <w:sz w:val="22"/>
              </w:rPr>
              <w:t>Employer’s Risks</w:t>
            </w:r>
            <w:bookmarkEnd w:id="74"/>
            <w:bookmarkEnd w:id="75"/>
            <w:bookmarkEnd w:id="76"/>
          </w:p>
        </w:tc>
        <w:tc>
          <w:tcPr>
            <w:tcW w:w="7380"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negligence,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77" w:name="_Toc333923235"/>
            <w:bookmarkStart w:id="78" w:name="_Toc497228219"/>
            <w:bookmarkStart w:id="79" w:name="_Toc25317350"/>
            <w:r w:rsidRPr="008544CE">
              <w:rPr>
                <w:sz w:val="22"/>
              </w:rPr>
              <w:lastRenderedPageBreak/>
              <w:t>Contractor’s Risks</w:t>
            </w:r>
            <w:bookmarkEnd w:id="77"/>
            <w:bookmarkEnd w:id="78"/>
            <w:bookmarkEnd w:id="79"/>
          </w:p>
        </w:tc>
        <w:tc>
          <w:tcPr>
            <w:tcW w:w="7380"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80" w:name="_Toc333923236"/>
            <w:bookmarkStart w:id="81" w:name="_Toc497228220"/>
            <w:bookmarkStart w:id="82" w:name="_Toc25317351"/>
            <w:r w:rsidRPr="008544CE">
              <w:rPr>
                <w:sz w:val="22"/>
              </w:rPr>
              <w:t>Insurance</w:t>
            </w:r>
            <w:bookmarkEnd w:id="80"/>
            <w:bookmarkEnd w:id="81"/>
            <w:bookmarkEnd w:id="82"/>
          </w:p>
        </w:tc>
        <w:tc>
          <w:tcPr>
            <w:tcW w:w="7380"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personal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3" w:name="_Toc333923237"/>
            <w:bookmarkStart w:id="84" w:name="_Toc497228221"/>
            <w:bookmarkStart w:id="85" w:name="_Toc25317352"/>
            <w:r w:rsidRPr="008544CE">
              <w:rPr>
                <w:sz w:val="22"/>
              </w:rPr>
              <w:t>Site Data</w:t>
            </w:r>
            <w:bookmarkEnd w:id="83"/>
            <w:bookmarkEnd w:id="84"/>
            <w:bookmarkEnd w:id="85"/>
          </w:p>
        </w:tc>
        <w:tc>
          <w:tcPr>
            <w:tcW w:w="7380"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6" w:name="_Toc333923238"/>
            <w:bookmarkStart w:id="87" w:name="_Toc497228222"/>
            <w:bookmarkStart w:id="88" w:name="_Toc25317353"/>
            <w:r w:rsidRPr="008544CE">
              <w:rPr>
                <w:sz w:val="22"/>
              </w:rPr>
              <w:lastRenderedPageBreak/>
              <w:t>Contractor to Construct the Works</w:t>
            </w:r>
            <w:bookmarkEnd w:id="86"/>
            <w:bookmarkEnd w:id="87"/>
            <w:bookmarkEnd w:id="88"/>
          </w:p>
        </w:tc>
        <w:tc>
          <w:tcPr>
            <w:tcW w:w="7380"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89" w:name="_Toc333923239"/>
            <w:bookmarkStart w:id="90" w:name="_Toc497228223"/>
            <w:bookmarkStart w:id="91" w:name="_Toc25317354"/>
            <w:r w:rsidRPr="008544CE">
              <w:rPr>
                <w:sz w:val="22"/>
              </w:rPr>
              <w:t>The Works to Be Completed by the Intended Completion Date</w:t>
            </w:r>
            <w:bookmarkEnd w:id="89"/>
            <w:bookmarkEnd w:id="90"/>
            <w:bookmarkEnd w:id="91"/>
          </w:p>
        </w:tc>
        <w:tc>
          <w:tcPr>
            <w:tcW w:w="7380"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2" w:name="_Toc333923240"/>
            <w:bookmarkStart w:id="93" w:name="_Toc497228224"/>
            <w:bookmarkStart w:id="94" w:name="_Toc25317355"/>
            <w:r w:rsidRPr="008544CE">
              <w:rPr>
                <w:sz w:val="22"/>
              </w:rPr>
              <w:t>Approval by the Project Manager</w:t>
            </w:r>
            <w:bookmarkEnd w:id="92"/>
            <w:bookmarkEnd w:id="93"/>
            <w:bookmarkEnd w:id="94"/>
          </w:p>
        </w:tc>
        <w:tc>
          <w:tcPr>
            <w:tcW w:w="7380"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95" w:name="_Toc454910109"/>
            <w:bookmarkStart w:id="96" w:name="_Toc497228225"/>
            <w:bookmarkStart w:id="97" w:name="_Toc25317356"/>
            <w:r w:rsidRPr="008544CE">
              <w:rPr>
                <w:sz w:val="22"/>
              </w:rPr>
              <w:t>Health, Safety</w:t>
            </w:r>
            <w:bookmarkEnd w:id="95"/>
            <w:r w:rsidRPr="008544CE">
              <w:rPr>
                <w:sz w:val="22"/>
              </w:rPr>
              <w:t xml:space="preserve"> and Protection of the Environment</w:t>
            </w:r>
            <w:bookmarkEnd w:id="96"/>
            <w:bookmarkEnd w:id="97"/>
          </w:p>
        </w:tc>
        <w:tc>
          <w:tcPr>
            <w:tcW w:w="7380"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line="240" w:lineRule="auto"/>
              <w:ind w:left="162" w:firstLine="142"/>
              <w:rPr>
                <w:sz w:val="22"/>
              </w:rPr>
            </w:pPr>
            <w:r w:rsidRPr="008544CE">
              <w:rPr>
                <w:sz w:val="22"/>
              </w:rPr>
              <w:lastRenderedPageBreak/>
              <w:t>comply with all applicable health and safety regulations and Laws;</w:t>
            </w:r>
          </w:p>
          <w:p w14:paraId="200397EC"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98"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98"/>
          </w:p>
          <w:p w14:paraId="2D0AA389"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line="240" w:lineRule="auto"/>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line="240" w:lineRule="auto"/>
              <w:ind w:left="162" w:firstLine="142"/>
              <w:rPr>
                <w:sz w:val="22"/>
              </w:rPr>
            </w:pPr>
            <w:r w:rsidRPr="008544CE">
              <w:rPr>
                <w:rFonts w:eastAsia="Arial Narrow"/>
                <w:sz w:val="22"/>
                <w:szCs w:val="20"/>
              </w:rPr>
              <w:lastRenderedPageBreak/>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99" w:name="_Hlk534972127"/>
          </w:p>
          <w:bookmarkEnd w:id="99"/>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line="240" w:lineRule="auto"/>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0" w:name="_Toc25317357"/>
            <w:r w:rsidRPr="008544CE">
              <w:rPr>
                <w:sz w:val="22"/>
              </w:rPr>
              <w:lastRenderedPageBreak/>
              <w:t>Archaeological and Geological Findings</w:t>
            </w:r>
            <w:bookmarkEnd w:id="100"/>
          </w:p>
        </w:tc>
        <w:tc>
          <w:tcPr>
            <w:tcW w:w="7380"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line="240" w:lineRule="auto"/>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01" w:name="_Toc333923243"/>
            <w:bookmarkStart w:id="102" w:name="_Toc497228227"/>
            <w:bookmarkStart w:id="103" w:name="_Toc25317358"/>
            <w:r w:rsidRPr="008544CE">
              <w:rPr>
                <w:sz w:val="22"/>
              </w:rPr>
              <w:t>Possession of the Site</w:t>
            </w:r>
            <w:bookmarkEnd w:id="101"/>
            <w:bookmarkEnd w:id="102"/>
            <w:bookmarkEnd w:id="103"/>
          </w:p>
        </w:tc>
        <w:tc>
          <w:tcPr>
            <w:tcW w:w="7380"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4" w:name="_Toc333923244"/>
            <w:bookmarkStart w:id="105" w:name="_Toc497228228"/>
            <w:bookmarkStart w:id="106" w:name="_Toc25317359"/>
            <w:r w:rsidRPr="008544CE">
              <w:rPr>
                <w:sz w:val="22"/>
              </w:rPr>
              <w:t>Access to the Site</w:t>
            </w:r>
            <w:bookmarkEnd w:id="104"/>
            <w:bookmarkEnd w:id="105"/>
            <w:bookmarkEnd w:id="106"/>
          </w:p>
        </w:tc>
        <w:tc>
          <w:tcPr>
            <w:tcW w:w="7380"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07" w:name="_Toc333923245"/>
            <w:bookmarkStart w:id="108" w:name="_Toc497228229"/>
            <w:bookmarkStart w:id="109" w:name="_Toc25317360"/>
            <w:r w:rsidRPr="008544CE">
              <w:rPr>
                <w:sz w:val="22"/>
              </w:rPr>
              <w:t>Instructions, Inspections and Audits</w:t>
            </w:r>
            <w:bookmarkEnd w:id="107"/>
            <w:bookmarkEnd w:id="108"/>
            <w:bookmarkEnd w:id="109"/>
          </w:p>
        </w:tc>
        <w:tc>
          <w:tcPr>
            <w:tcW w:w="7380"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w:t>
            </w:r>
            <w:r w:rsidRPr="008544CE">
              <w:rPr>
                <w:sz w:val="22"/>
              </w:rPr>
              <w:lastRenderedPageBreak/>
              <w:t>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10" w:name="_Toc333923246"/>
            <w:bookmarkStart w:id="111" w:name="_Toc497228230"/>
            <w:bookmarkStart w:id="112" w:name="_Toc25317361"/>
            <w:r w:rsidRPr="008544CE">
              <w:rPr>
                <w:sz w:val="22"/>
              </w:rPr>
              <w:lastRenderedPageBreak/>
              <w:t>Appointment of the Adjudicator</w:t>
            </w:r>
            <w:bookmarkEnd w:id="110"/>
            <w:bookmarkEnd w:id="111"/>
            <w:bookmarkEnd w:id="112"/>
          </w:p>
        </w:tc>
        <w:tc>
          <w:tcPr>
            <w:tcW w:w="7380"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3" w:name="_Toc333923247"/>
            <w:bookmarkStart w:id="114" w:name="_Toc497228231"/>
            <w:bookmarkStart w:id="115" w:name="_Toc25317362"/>
            <w:r w:rsidRPr="008544CE">
              <w:rPr>
                <w:sz w:val="22"/>
              </w:rPr>
              <w:t>Procedure for Disputes</w:t>
            </w:r>
            <w:bookmarkEnd w:id="113"/>
            <w:bookmarkEnd w:id="114"/>
            <w:bookmarkEnd w:id="115"/>
          </w:p>
        </w:tc>
        <w:tc>
          <w:tcPr>
            <w:tcW w:w="7380"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16" w:name="_Toc497228232"/>
            <w:bookmarkStart w:id="117" w:name="_Toc25317363"/>
            <w:r w:rsidRPr="008544CE">
              <w:rPr>
                <w:sz w:val="22"/>
              </w:rPr>
              <w:t>Fraud and Corruption</w:t>
            </w:r>
            <w:bookmarkEnd w:id="116"/>
            <w:bookmarkEnd w:id="117"/>
          </w:p>
        </w:tc>
        <w:tc>
          <w:tcPr>
            <w:tcW w:w="7380"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18" w:name="_Toc25317364"/>
            <w:r w:rsidRPr="008544CE">
              <w:rPr>
                <w:sz w:val="22"/>
              </w:rPr>
              <w:t>Stakeholder Engagement</w:t>
            </w:r>
            <w:bookmarkEnd w:id="118"/>
          </w:p>
        </w:tc>
        <w:tc>
          <w:tcPr>
            <w:tcW w:w="7380"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lastRenderedPageBreak/>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19" w:name="_Toc25317365"/>
            <w:r w:rsidRPr="008544CE">
              <w:rPr>
                <w:sz w:val="22"/>
              </w:rPr>
              <w:lastRenderedPageBreak/>
              <w:t>Suppliers (other than Subcontractors)</w:t>
            </w:r>
            <w:bookmarkEnd w:id="119"/>
          </w:p>
        </w:tc>
        <w:tc>
          <w:tcPr>
            <w:tcW w:w="7380"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20" w:name="_Toc25317366"/>
            <w:r w:rsidRPr="008544CE">
              <w:rPr>
                <w:sz w:val="22"/>
              </w:rPr>
              <w:t>Code of Conduct</w:t>
            </w:r>
            <w:bookmarkEnd w:id="120"/>
          </w:p>
        </w:tc>
        <w:tc>
          <w:tcPr>
            <w:tcW w:w="7380"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lastRenderedPageBreak/>
              <w:t xml:space="preserve"> </w:t>
            </w:r>
            <w:bookmarkStart w:id="121" w:name="_Toc25317367"/>
            <w:r w:rsidRPr="008544CE">
              <w:rPr>
                <w:sz w:val="22"/>
              </w:rPr>
              <w:t>Security of the Site</w:t>
            </w:r>
            <w:bookmarkEnd w:id="121"/>
          </w:p>
        </w:tc>
        <w:tc>
          <w:tcPr>
            <w:tcW w:w="7380"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7259F6">
            <w:pPr>
              <w:pStyle w:val="Section8-Section"/>
              <w:spacing w:after="120"/>
              <w:ind w:firstLine="142"/>
              <w:jc w:val="both"/>
              <w:rPr>
                <w:sz w:val="22"/>
                <w:szCs w:val="24"/>
              </w:rPr>
            </w:pPr>
            <w:bookmarkStart w:id="122" w:name="_Toc333923249"/>
            <w:bookmarkStart w:id="123" w:name="_Toc497228233"/>
            <w:bookmarkStart w:id="124" w:name="_Toc25317368"/>
            <w:r w:rsidRPr="008544CE">
              <w:rPr>
                <w:sz w:val="22"/>
              </w:rPr>
              <w:t>B.  Time Control</w:t>
            </w:r>
            <w:bookmarkEnd w:id="122"/>
            <w:bookmarkEnd w:id="123"/>
            <w:bookmarkEnd w:id="124"/>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25" w:name="_Toc333923250"/>
            <w:bookmarkStart w:id="126" w:name="_Toc497228234"/>
            <w:bookmarkStart w:id="127" w:name="_Toc25317369"/>
            <w:r w:rsidRPr="008544CE">
              <w:rPr>
                <w:sz w:val="22"/>
              </w:rPr>
              <w:t>Program</w:t>
            </w:r>
            <w:bookmarkEnd w:id="125"/>
            <w:bookmarkEnd w:id="126"/>
            <w:r w:rsidRPr="008544CE">
              <w:rPr>
                <w:sz w:val="22"/>
              </w:rPr>
              <w:t xml:space="preserve"> and Progress Reports</w:t>
            </w:r>
            <w:bookmarkEnd w:id="127"/>
          </w:p>
        </w:tc>
        <w:tc>
          <w:tcPr>
            <w:tcW w:w="7380"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w:t>
            </w:r>
            <w:r w:rsidRPr="008544CE">
              <w:rPr>
                <w:sz w:val="22"/>
              </w:rPr>
              <w:lastRenderedPageBreak/>
              <w:t xml:space="preserve">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28" w:name="_Toc333923251"/>
            <w:bookmarkStart w:id="129" w:name="_Toc497228235"/>
            <w:bookmarkStart w:id="130" w:name="_Toc25317370"/>
            <w:r w:rsidRPr="008544CE">
              <w:rPr>
                <w:sz w:val="22"/>
              </w:rPr>
              <w:lastRenderedPageBreak/>
              <w:t>Extension of the Intended Completion Date</w:t>
            </w:r>
            <w:bookmarkEnd w:id="128"/>
            <w:bookmarkEnd w:id="129"/>
            <w:bookmarkEnd w:id="130"/>
          </w:p>
        </w:tc>
        <w:tc>
          <w:tcPr>
            <w:tcW w:w="7380"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1" w:name="_Toc333923252"/>
            <w:bookmarkStart w:id="132" w:name="_Toc497228236"/>
            <w:bookmarkStart w:id="133" w:name="_Toc25317371"/>
            <w:r w:rsidRPr="008544CE">
              <w:rPr>
                <w:sz w:val="22"/>
              </w:rPr>
              <w:t>Acceleration</w:t>
            </w:r>
            <w:bookmarkEnd w:id="131"/>
            <w:bookmarkEnd w:id="132"/>
            <w:bookmarkEnd w:id="133"/>
          </w:p>
        </w:tc>
        <w:tc>
          <w:tcPr>
            <w:tcW w:w="7380"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w:t>
            </w:r>
            <w:r w:rsidRPr="008544CE">
              <w:rPr>
                <w:sz w:val="22"/>
              </w:rPr>
              <w:lastRenderedPageBreak/>
              <w:t>proposals, the Intended Completion Date shall be adjusted accordingly and confirmed by both the Employer and the Contractor.</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4" w:name="_Toc333923253"/>
            <w:bookmarkStart w:id="135" w:name="_Toc497228237"/>
            <w:bookmarkStart w:id="136" w:name="_Toc25317372"/>
            <w:r w:rsidRPr="008544CE">
              <w:rPr>
                <w:sz w:val="22"/>
              </w:rPr>
              <w:lastRenderedPageBreak/>
              <w:t>Delays Ordered by the Project Manager</w:t>
            </w:r>
            <w:bookmarkEnd w:id="134"/>
            <w:bookmarkEnd w:id="135"/>
            <w:bookmarkEnd w:id="136"/>
          </w:p>
        </w:tc>
        <w:tc>
          <w:tcPr>
            <w:tcW w:w="7380"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7" w:name="_Toc333923254"/>
            <w:bookmarkStart w:id="138" w:name="_Toc497228238"/>
            <w:bookmarkStart w:id="139" w:name="_Toc25317373"/>
            <w:r w:rsidRPr="008544CE">
              <w:rPr>
                <w:sz w:val="22"/>
              </w:rPr>
              <w:t>Management Meetings</w:t>
            </w:r>
            <w:bookmarkEnd w:id="137"/>
            <w:bookmarkEnd w:id="138"/>
            <w:bookmarkEnd w:id="139"/>
          </w:p>
        </w:tc>
        <w:tc>
          <w:tcPr>
            <w:tcW w:w="7380"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0" w:name="_Toc333923255"/>
            <w:bookmarkStart w:id="141" w:name="_Toc497228239"/>
            <w:bookmarkStart w:id="142" w:name="_Toc25317374"/>
            <w:r w:rsidRPr="008544CE">
              <w:rPr>
                <w:sz w:val="22"/>
              </w:rPr>
              <w:t>Early Warning</w:t>
            </w:r>
            <w:bookmarkEnd w:id="140"/>
            <w:bookmarkEnd w:id="141"/>
            <w:bookmarkEnd w:id="142"/>
          </w:p>
        </w:tc>
        <w:tc>
          <w:tcPr>
            <w:tcW w:w="7380"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234522">
            <w:pPr>
              <w:pStyle w:val="Section8-Section"/>
              <w:spacing w:after="120"/>
              <w:ind w:left="-18" w:firstLine="142"/>
              <w:jc w:val="both"/>
              <w:rPr>
                <w:sz w:val="22"/>
              </w:rPr>
            </w:pPr>
            <w:bookmarkStart w:id="143" w:name="_Toc333923256"/>
            <w:bookmarkStart w:id="144" w:name="_Toc497228240"/>
            <w:bookmarkStart w:id="145" w:name="_Toc25317375"/>
            <w:r w:rsidRPr="008544CE">
              <w:rPr>
                <w:sz w:val="22"/>
              </w:rPr>
              <w:t>C.  Quality Control</w:t>
            </w:r>
            <w:bookmarkEnd w:id="143"/>
            <w:bookmarkEnd w:id="144"/>
            <w:bookmarkEnd w:id="145"/>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6" w:name="_Toc333923257"/>
            <w:bookmarkStart w:id="147" w:name="_Toc497228241"/>
            <w:bookmarkStart w:id="148" w:name="_Toc25317376"/>
            <w:r w:rsidRPr="008544CE">
              <w:rPr>
                <w:sz w:val="22"/>
              </w:rPr>
              <w:t>Identifying Defects</w:t>
            </w:r>
            <w:bookmarkEnd w:id="146"/>
            <w:bookmarkEnd w:id="147"/>
            <w:bookmarkEnd w:id="148"/>
          </w:p>
        </w:tc>
        <w:tc>
          <w:tcPr>
            <w:tcW w:w="7380"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49" w:name="_Toc333923258"/>
            <w:bookmarkStart w:id="150" w:name="_Toc497228242"/>
            <w:bookmarkStart w:id="151" w:name="_Toc25317377"/>
            <w:r w:rsidRPr="008544CE">
              <w:rPr>
                <w:sz w:val="22"/>
              </w:rPr>
              <w:t>Tests</w:t>
            </w:r>
            <w:bookmarkEnd w:id="149"/>
            <w:bookmarkEnd w:id="150"/>
            <w:bookmarkEnd w:id="151"/>
          </w:p>
        </w:tc>
        <w:tc>
          <w:tcPr>
            <w:tcW w:w="7380"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2" w:name="_Toc333923259"/>
            <w:bookmarkStart w:id="153" w:name="_Toc497228243"/>
            <w:bookmarkStart w:id="154" w:name="_Toc25317378"/>
            <w:r w:rsidRPr="008544CE">
              <w:rPr>
                <w:sz w:val="22"/>
              </w:rPr>
              <w:t>Correction of Defects</w:t>
            </w:r>
            <w:bookmarkEnd w:id="152"/>
            <w:bookmarkEnd w:id="153"/>
            <w:bookmarkEnd w:id="154"/>
          </w:p>
        </w:tc>
        <w:tc>
          <w:tcPr>
            <w:tcW w:w="7380"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5" w:name="_Toc333923260"/>
            <w:bookmarkStart w:id="156" w:name="_Toc497228244"/>
            <w:bookmarkStart w:id="157" w:name="_Toc25317379"/>
            <w:r w:rsidRPr="008544CE">
              <w:rPr>
                <w:sz w:val="22"/>
              </w:rPr>
              <w:lastRenderedPageBreak/>
              <w:t>Uncorrected Defects</w:t>
            </w:r>
            <w:bookmarkEnd w:id="155"/>
            <w:bookmarkEnd w:id="156"/>
            <w:bookmarkEnd w:id="157"/>
          </w:p>
        </w:tc>
        <w:tc>
          <w:tcPr>
            <w:tcW w:w="7380"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234522">
            <w:pPr>
              <w:pStyle w:val="Section8-Section"/>
              <w:keepNext/>
              <w:keepLines/>
              <w:spacing w:after="120"/>
              <w:ind w:left="-18" w:firstLine="142"/>
              <w:jc w:val="both"/>
              <w:rPr>
                <w:sz w:val="22"/>
              </w:rPr>
            </w:pPr>
            <w:bookmarkStart w:id="158" w:name="_Toc333923261"/>
            <w:bookmarkStart w:id="159" w:name="_Toc497228245"/>
            <w:bookmarkStart w:id="160" w:name="_Toc25317380"/>
            <w:r w:rsidRPr="008544CE">
              <w:rPr>
                <w:sz w:val="22"/>
              </w:rPr>
              <w:t>D.  Cost Control</w:t>
            </w:r>
            <w:bookmarkEnd w:id="158"/>
            <w:bookmarkEnd w:id="159"/>
            <w:bookmarkEnd w:id="160"/>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1" w:name="_Toc333923262"/>
            <w:bookmarkStart w:id="162" w:name="_Toc497228246"/>
            <w:bookmarkStart w:id="163" w:name="_Toc25317381"/>
            <w:r w:rsidRPr="008544CE">
              <w:rPr>
                <w:sz w:val="22"/>
              </w:rPr>
              <w:t>Contract Price</w:t>
            </w:r>
            <w:bookmarkEnd w:id="161"/>
            <w:r w:rsidRPr="008544CE">
              <w:rPr>
                <w:sz w:val="22"/>
                <w:vertAlign w:val="superscript"/>
              </w:rPr>
              <w:footnoteReference w:id="4"/>
            </w:r>
            <w:bookmarkEnd w:id="162"/>
            <w:bookmarkEnd w:id="163"/>
          </w:p>
        </w:tc>
        <w:tc>
          <w:tcPr>
            <w:tcW w:w="7380"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4" w:name="_Toc333923263"/>
            <w:bookmarkStart w:id="165" w:name="_Toc497228247"/>
            <w:bookmarkStart w:id="166" w:name="_Toc25317382"/>
            <w:r w:rsidRPr="008544CE">
              <w:rPr>
                <w:sz w:val="22"/>
              </w:rPr>
              <w:t>Changes in the Contract Price</w:t>
            </w:r>
            <w:bookmarkEnd w:id="164"/>
            <w:r w:rsidRPr="008544CE">
              <w:rPr>
                <w:sz w:val="22"/>
                <w:vertAlign w:val="superscript"/>
              </w:rPr>
              <w:footnoteReference w:id="5"/>
            </w:r>
            <w:bookmarkEnd w:id="165"/>
            <w:bookmarkEnd w:id="166"/>
          </w:p>
        </w:tc>
        <w:tc>
          <w:tcPr>
            <w:tcW w:w="7380"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7" w:name="_Toc333923264"/>
            <w:bookmarkStart w:id="168" w:name="_Toc497228248"/>
            <w:bookmarkStart w:id="169" w:name="_Toc25317383"/>
            <w:r w:rsidRPr="008544CE">
              <w:rPr>
                <w:sz w:val="22"/>
              </w:rPr>
              <w:t>Variations</w:t>
            </w:r>
            <w:bookmarkEnd w:id="167"/>
            <w:bookmarkEnd w:id="168"/>
            <w:bookmarkEnd w:id="169"/>
          </w:p>
        </w:tc>
        <w:tc>
          <w:tcPr>
            <w:tcW w:w="7380"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line="240" w:lineRule="auto"/>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0" w:name="_Toc333923265"/>
            <w:bookmarkStart w:id="171" w:name="_Toc497228249"/>
            <w:bookmarkStart w:id="172" w:name="_Toc25317384"/>
            <w:r w:rsidRPr="008544CE">
              <w:rPr>
                <w:sz w:val="22"/>
              </w:rPr>
              <w:lastRenderedPageBreak/>
              <w:t>Cash Flow Forecasts</w:t>
            </w:r>
            <w:bookmarkEnd w:id="170"/>
            <w:bookmarkEnd w:id="171"/>
            <w:bookmarkEnd w:id="172"/>
          </w:p>
        </w:tc>
        <w:tc>
          <w:tcPr>
            <w:tcW w:w="7380"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3" w:name="_Toc333923266"/>
            <w:bookmarkStart w:id="174" w:name="_Toc497228250"/>
            <w:bookmarkStart w:id="175" w:name="_Toc25317385"/>
            <w:r w:rsidRPr="008544CE">
              <w:rPr>
                <w:sz w:val="22"/>
              </w:rPr>
              <w:lastRenderedPageBreak/>
              <w:t>Payment Certificates</w:t>
            </w:r>
            <w:bookmarkEnd w:id="173"/>
            <w:bookmarkEnd w:id="174"/>
            <w:bookmarkEnd w:id="175"/>
          </w:p>
        </w:tc>
        <w:tc>
          <w:tcPr>
            <w:tcW w:w="7380"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line="240" w:lineRule="auto"/>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6" w:name="_Toc333923267"/>
            <w:bookmarkStart w:id="177" w:name="_Toc497228251"/>
            <w:bookmarkStart w:id="178" w:name="_Toc25317386"/>
            <w:r w:rsidRPr="008544CE">
              <w:rPr>
                <w:sz w:val="22"/>
              </w:rPr>
              <w:t>Payments</w:t>
            </w:r>
            <w:bookmarkEnd w:id="176"/>
            <w:bookmarkEnd w:id="177"/>
            <w:bookmarkEnd w:id="178"/>
          </w:p>
        </w:tc>
        <w:tc>
          <w:tcPr>
            <w:tcW w:w="7380"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w:t>
            </w:r>
            <w:r w:rsidRPr="008544CE">
              <w:rPr>
                <w:sz w:val="22"/>
              </w:rPr>
              <w:lastRenderedPageBreak/>
              <w:t>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79" w:name="_Toc333923268"/>
            <w:bookmarkStart w:id="180" w:name="_Toc497228252"/>
            <w:bookmarkStart w:id="181" w:name="_Toc25317387"/>
            <w:r w:rsidRPr="008544CE">
              <w:rPr>
                <w:sz w:val="22"/>
              </w:rPr>
              <w:lastRenderedPageBreak/>
              <w:t>Compensation Events</w:t>
            </w:r>
            <w:bookmarkEnd w:id="179"/>
            <w:bookmarkEnd w:id="180"/>
            <w:bookmarkEnd w:id="181"/>
          </w:p>
        </w:tc>
        <w:tc>
          <w:tcPr>
            <w:tcW w:w="7380"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As soon as information demonstrating the effect of each Compensation Event upon the Contractor’s forecast cost has been provided by the Contractor, </w:t>
            </w:r>
            <w:r w:rsidRPr="008544CE">
              <w:rPr>
                <w:sz w:val="22"/>
              </w:rPr>
              <w:lastRenderedPageBreak/>
              <w:t>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2" w:name="_Toc333923269"/>
            <w:bookmarkStart w:id="183" w:name="_Toc497228253"/>
            <w:bookmarkStart w:id="184" w:name="_Toc25317388"/>
            <w:r w:rsidRPr="008544CE">
              <w:rPr>
                <w:sz w:val="22"/>
              </w:rPr>
              <w:lastRenderedPageBreak/>
              <w:t>Tax</w:t>
            </w:r>
            <w:bookmarkEnd w:id="182"/>
            <w:bookmarkEnd w:id="183"/>
            <w:bookmarkEnd w:id="184"/>
          </w:p>
        </w:tc>
        <w:tc>
          <w:tcPr>
            <w:tcW w:w="7380"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5" w:name="_Toc333923270"/>
            <w:bookmarkStart w:id="186" w:name="_Toc497228254"/>
            <w:bookmarkStart w:id="187" w:name="_Toc25317389"/>
            <w:r w:rsidRPr="008544CE">
              <w:rPr>
                <w:sz w:val="22"/>
              </w:rPr>
              <w:t>Currencies</w:t>
            </w:r>
            <w:bookmarkEnd w:id="185"/>
            <w:bookmarkEnd w:id="186"/>
            <w:bookmarkEnd w:id="187"/>
          </w:p>
        </w:tc>
        <w:tc>
          <w:tcPr>
            <w:tcW w:w="7380"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88" w:name="_Toc333923271"/>
            <w:bookmarkStart w:id="189" w:name="_Toc497228255"/>
            <w:bookmarkStart w:id="190" w:name="_Toc25317390"/>
            <w:r w:rsidRPr="008544CE">
              <w:rPr>
                <w:sz w:val="22"/>
              </w:rPr>
              <w:t>Price Adjustment</w:t>
            </w:r>
            <w:bookmarkEnd w:id="188"/>
            <w:bookmarkEnd w:id="189"/>
            <w:bookmarkEnd w:id="190"/>
          </w:p>
        </w:tc>
        <w:tc>
          <w:tcPr>
            <w:tcW w:w="7380"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B</w:t>
            </w:r>
            <w:r w:rsidRPr="008544CE">
              <w:rPr>
                <w:b/>
                <w:sz w:val="22"/>
                <w:vertAlign w:val="subscript"/>
              </w:rPr>
              <w:t>c</w:t>
            </w:r>
            <w:r w:rsidRPr="008544CE">
              <w:rPr>
                <w:b/>
                <w:sz w:val="22"/>
              </w:rPr>
              <w:t xml:space="preserve">  Imc/Ioc</w:t>
            </w:r>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B</w:t>
            </w:r>
            <w:r w:rsidRPr="008544CE">
              <w:rPr>
                <w:sz w:val="22"/>
                <w:vertAlign w:val="subscript"/>
              </w:rPr>
              <w:t>c</w:t>
            </w:r>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r w:rsidRPr="008544CE">
              <w:rPr>
                <w:spacing w:val="-4"/>
                <w:sz w:val="22"/>
              </w:rPr>
              <w:t>Imc is the index prevailing at the end of the month being invoiced and Ioc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1" w:name="_Toc333923272"/>
            <w:bookmarkStart w:id="192" w:name="_Toc497228256"/>
            <w:bookmarkStart w:id="193" w:name="_Toc25317391"/>
            <w:r w:rsidRPr="008544CE">
              <w:rPr>
                <w:sz w:val="22"/>
              </w:rPr>
              <w:t>Retention</w:t>
            </w:r>
            <w:bookmarkEnd w:id="191"/>
            <w:bookmarkEnd w:id="192"/>
            <w:bookmarkEnd w:id="193"/>
          </w:p>
        </w:tc>
        <w:tc>
          <w:tcPr>
            <w:tcW w:w="7380"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4" w:name="_Toc333923273"/>
            <w:bookmarkStart w:id="195" w:name="_Toc497228257"/>
            <w:bookmarkStart w:id="196" w:name="_Toc25317392"/>
            <w:r w:rsidRPr="008544CE">
              <w:rPr>
                <w:sz w:val="22"/>
              </w:rPr>
              <w:lastRenderedPageBreak/>
              <w:t>Liquidated Damages</w:t>
            </w:r>
            <w:bookmarkEnd w:id="194"/>
            <w:bookmarkEnd w:id="195"/>
            <w:bookmarkEnd w:id="196"/>
          </w:p>
        </w:tc>
        <w:tc>
          <w:tcPr>
            <w:tcW w:w="7380"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97" w:name="_Toc333923274"/>
            <w:bookmarkStart w:id="198" w:name="_Toc497228258"/>
            <w:bookmarkStart w:id="199" w:name="_Toc25317393"/>
            <w:r w:rsidRPr="008544CE">
              <w:rPr>
                <w:sz w:val="22"/>
              </w:rPr>
              <w:t>Bonus</w:t>
            </w:r>
            <w:bookmarkEnd w:id="197"/>
            <w:bookmarkEnd w:id="198"/>
            <w:bookmarkEnd w:id="199"/>
          </w:p>
        </w:tc>
        <w:tc>
          <w:tcPr>
            <w:tcW w:w="7380"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0" w:name="_Toc333923275"/>
            <w:bookmarkStart w:id="201" w:name="_Toc497228259"/>
            <w:bookmarkStart w:id="202" w:name="_Toc25317394"/>
            <w:r w:rsidRPr="008544CE">
              <w:rPr>
                <w:sz w:val="22"/>
              </w:rPr>
              <w:t>Advance Payment</w:t>
            </w:r>
            <w:bookmarkEnd w:id="200"/>
            <w:bookmarkEnd w:id="201"/>
            <w:bookmarkEnd w:id="202"/>
          </w:p>
        </w:tc>
        <w:tc>
          <w:tcPr>
            <w:tcW w:w="7380"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3" w:name="_Toc333923276"/>
            <w:bookmarkStart w:id="204" w:name="_Toc497228260"/>
            <w:bookmarkStart w:id="205" w:name="_Toc25317395"/>
            <w:r w:rsidRPr="008544CE">
              <w:rPr>
                <w:sz w:val="22"/>
              </w:rPr>
              <w:t>Securities</w:t>
            </w:r>
            <w:bookmarkEnd w:id="203"/>
            <w:bookmarkEnd w:id="204"/>
            <w:bookmarkEnd w:id="205"/>
          </w:p>
        </w:tc>
        <w:tc>
          <w:tcPr>
            <w:tcW w:w="7380"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w:t>
            </w:r>
            <w:r w:rsidRPr="008544CE">
              <w:rPr>
                <w:sz w:val="22"/>
              </w:rPr>
              <w:lastRenderedPageBreak/>
              <w:t>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06" w:name="_Toc333923277"/>
            <w:bookmarkStart w:id="207" w:name="_Toc497228261"/>
            <w:bookmarkStart w:id="208" w:name="_Toc25317396"/>
            <w:r w:rsidRPr="008544CE">
              <w:rPr>
                <w:sz w:val="22"/>
              </w:rPr>
              <w:lastRenderedPageBreak/>
              <w:t>Dayworks</w:t>
            </w:r>
            <w:bookmarkEnd w:id="206"/>
            <w:bookmarkEnd w:id="207"/>
            <w:bookmarkEnd w:id="208"/>
          </w:p>
        </w:tc>
        <w:tc>
          <w:tcPr>
            <w:tcW w:w="7380"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09" w:name="_Toc333923278"/>
            <w:bookmarkStart w:id="210" w:name="_Toc497228262"/>
            <w:bookmarkStart w:id="211" w:name="_Toc25317397"/>
            <w:r w:rsidRPr="008544CE">
              <w:rPr>
                <w:sz w:val="22"/>
              </w:rPr>
              <w:t>Cost of Repairs</w:t>
            </w:r>
            <w:bookmarkEnd w:id="209"/>
            <w:bookmarkEnd w:id="210"/>
            <w:bookmarkEnd w:id="211"/>
          </w:p>
        </w:tc>
        <w:tc>
          <w:tcPr>
            <w:tcW w:w="7380"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7259F6">
            <w:pPr>
              <w:pStyle w:val="Section8-Section"/>
              <w:spacing w:after="120"/>
              <w:ind w:left="180" w:right="90" w:firstLine="142"/>
              <w:jc w:val="both"/>
              <w:rPr>
                <w:sz w:val="22"/>
              </w:rPr>
            </w:pPr>
            <w:bookmarkStart w:id="212" w:name="_Toc333923279"/>
            <w:bookmarkStart w:id="213" w:name="_Toc497228263"/>
            <w:bookmarkStart w:id="214" w:name="_Toc25317398"/>
            <w:r w:rsidRPr="008544CE">
              <w:rPr>
                <w:sz w:val="22"/>
              </w:rPr>
              <w:t>E.  Finishing the Contract</w:t>
            </w:r>
            <w:bookmarkEnd w:id="212"/>
            <w:bookmarkEnd w:id="213"/>
            <w:bookmarkEnd w:id="214"/>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5" w:name="_Toc333923280"/>
            <w:bookmarkStart w:id="216" w:name="_Toc497228264"/>
            <w:bookmarkStart w:id="217" w:name="_Toc25317399"/>
            <w:r w:rsidRPr="008544CE">
              <w:rPr>
                <w:sz w:val="22"/>
              </w:rPr>
              <w:t>Completion</w:t>
            </w:r>
            <w:bookmarkEnd w:id="215"/>
            <w:bookmarkEnd w:id="216"/>
            <w:bookmarkEnd w:id="217"/>
          </w:p>
        </w:tc>
        <w:tc>
          <w:tcPr>
            <w:tcW w:w="6748"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18" w:name="_Toc333923281"/>
            <w:bookmarkStart w:id="219" w:name="_Toc497228265"/>
            <w:bookmarkStart w:id="220" w:name="_Toc25317400"/>
            <w:r w:rsidRPr="008544CE">
              <w:rPr>
                <w:sz w:val="22"/>
              </w:rPr>
              <w:t>Taking Over</w:t>
            </w:r>
            <w:bookmarkEnd w:id="218"/>
            <w:bookmarkEnd w:id="219"/>
            <w:bookmarkEnd w:id="220"/>
          </w:p>
        </w:tc>
        <w:tc>
          <w:tcPr>
            <w:tcW w:w="6748"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1" w:name="_Toc333923282"/>
            <w:bookmarkStart w:id="222" w:name="_Toc497228266"/>
            <w:bookmarkStart w:id="223" w:name="_Toc25317401"/>
            <w:r w:rsidRPr="008544CE">
              <w:rPr>
                <w:sz w:val="22"/>
              </w:rPr>
              <w:t>Final Account</w:t>
            </w:r>
            <w:bookmarkEnd w:id="221"/>
            <w:bookmarkEnd w:id="222"/>
            <w:bookmarkEnd w:id="223"/>
          </w:p>
        </w:tc>
        <w:tc>
          <w:tcPr>
            <w:tcW w:w="6748"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4" w:name="_Toc333923283"/>
            <w:bookmarkStart w:id="225" w:name="_Toc497228267"/>
            <w:bookmarkStart w:id="226" w:name="_Toc25317402"/>
            <w:r w:rsidRPr="008544CE">
              <w:rPr>
                <w:sz w:val="22"/>
              </w:rPr>
              <w:t>Operating and Maintenance Manuals</w:t>
            </w:r>
            <w:bookmarkEnd w:id="224"/>
            <w:bookmarkEnd w:id="225"/>
            <w:bookmarkEnd w:id="226"/>
          </w:p>
        </w:tc>
        <w:tc>
          <w:tcPr>
            <w:tcW w:w="6748"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7" w:name="_Toc497228268"/>
            <w:bookmarkStart w:id="228" w:name="_Toc25317403"/>
            <w:r w:rsidRPr="008544CE">
              <w:rPr>
                <w:sz w:val="22"/>
              </w:rPr>
              <w:t>Termination</w:t>
            </w:r>
            <w:bookmarkEnd w:id="227"/>
            <w:bookmarkEnd w:id="228"/>
          </w:p>
        </w:tc>
        <w:tc>
          <w:tcPr>
            <w:tcW w:w="6748"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lastRenderedPageBreak/>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line="240" w:lineRule="auto"/>
              <w:ind w:left="180" w:right="90" w:firstLine="142"/>
              <w:rPr>
                <w:sz w:val="22"/>
              </w:rPr>
            </w:pPr>
            <w:r w:rsidRPr="008544CE">
              <w:rPr>
                <w:sz w:val="22"/>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29" w:name="_Toc333923285"/>
            <w:bookmarkStart w:id="230" w:name="_Toc497228269"/>
            <w:bookmarkStart w:id="231" w:name="_Toc25317404"/>
            <w:r w:rsidRPr="008544CE">
              <w:rPr>
                <w:sz w:val="22"/>
              </w:rPr>
              <w:t>Payment upon Termination</w:t>
            </w:r>
            <w:bookmarkEnd w:id="229"/>
            <w:bookmarkEnd w:id="230"/>
            <w:bookmarkEnd w:id="231"/>
          </w:p>
        </w:tc>
        <w:tc>
          <w:tcPr>
            <w:tcW w:w="6748"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for the Employer’s convenience or because of a fundamental breach of Contract by the Employer, the Project Manager shall issue a certificate for the value of the work done, </w:t>
            </w:r>
            <w:r w:rsidRPr="008544CE">
              <w:rPr>
                <w:sz w:val="22"/>
              </w:rPr>
              <w:lastRenderedPageBreak/>
              <w:t>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2" w:name="_Toc333923286"/>
            <w:bookmarkStart w:id="233" w:name="_Toc497228270"/>
            <w:bookmarkStart w:id="234" w:name="_Toc25317405"/>
            <w:r w:rsidRPr="008544CE">
              <w:rPr>
                <w:sz w:val="22"/>
              </w:rPr>
              <w:lastRenderedPageBreak/>
              <w:t>Property</w:t>
            </w:r>
            <w:bookmarkEnd w:id="232"/>
            <w:bookmarkEnd w:id="233"/>
            <w:bookmarkEnd w:id="234"/>
          </w:p>
        </w:tc>
        <w:tc>
          <w:tcPr>
            <w:tcW w:w="6748"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5" w:name="_Toc333923287"/>
            <w:bookmarkStart w:id="236" w:name="_Toc497228271"/>
            <w:bookmarkStart w:id="237" w:name="_Toc25317406"/>
            <w:r w:rsidRPr="008544CE">
              <w:rPr>
                <w:sz w:val="22"/>
              </w:rPr>
              <w:t>Release from Performance</w:t>
            </w:r>
            <w:bookmarkEnd w:id="235"/>
            <w:bookmarkEnd w:id="236"/>
            <w:bookmarkEnd w:id="237"/>
          </w:p>
        </w:tc>
        <w:tc>
          <w:tcPr>
            <w:tcW w:w="6748"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38" w:name="_Toc333923288"/>
            <w:bookmarkStart w:id="239" w:name="_Toc497228272"/>
            <w:bookmarkStart w:id="240" w:name="_Toc25317407"/>
            <w:r w:rsidRPr="008544CE">
              <w:rPr>
                <w:sz w:val="22"/>
              </w:rPr>
              <w:t>Suspension of Bank Loan or Credit</w:t>
            </w:r>
            <w:bookmarkEnd w:id="238"/>
            <w:bookmarkEnd w:id="239"/>
            <w:bookmarkEnd w:id="240"/>
          </w:p>
        </w:tc>
        <w:tc>
          <w:tcPr>
            <w:tcW w:w="6748"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after="0" w:line="259" w:lineRule="auto"/>
        <w:ind w:firstLine="0"/>
        <w:jc w:val="left"/>
        <w:rPr>
          <w:sz w:val="22"/>
        </w:rPr>
      </w:pPr>
    </w:p>
    <w:p w14:paraId="7A906B5B" w14:textId="77777777" w:rsidR="007A5CC1" w:rsidRDefault="007A5CC1" w:rsidP="00603413">
      <w:pPr>
        <w:spacing w:after="0" w:line="259" w:lineRule="auto"/>
        <w:ind w:firstLine="0"/>
        <w:jc w:val="left"/>
        <w:rPr>
          <w:sz w:val="22"/>
        </w:rPr>
      </w:pPr>
    </w:p>
    <w:p w14:paraId="15BB28B6" w14:textId="77777777" w:rsidR="007A5CC1" w:rsidRDefault="007A5CC1" w:rsidP="00603413">
      <w:pPr>
        <w:spacing w:after="0" w:line="259" w:lineRule="auto"/>
        <w:ind w:firstLine="0"/>
        <w:jc w:val="left"/>
        <w:rPr>
          <w:sz w:val="22"/>
        </w:rPr>
      </w:pPr>
    </w:p>
    <w:p w14:paraId="7FC56B99" w14:textId="77777777" w:rsidR="007A5CC1" w:rsidRDefault="007A5CC1" w:rsidP="00603413">
      <w:pPr>
        <w:spacing w:after="0" w:line="259" w:lineRule="auto"/>
        <w:ind w:firstLine="0"/>
        <w:jc w:val="left"/>
        <w:rPr>
          <w:sz w:val="22"/>
        </w:rPr>
      </w:pPr>
    </w:p>
    <w:p w14:paraId="3299F5E0" w14:textId="77777777" w:rsidR="007A5CC1" w:rsidRDefault="007A5CC1" w:rsidP="00603413">
      <w:pPr>
        <w:spacing w:after="0" w:line="259" w:lineRule="auto"/>
        <w:ind w:firstLine="0"/>
        <w:jc w:val="left"/>
        <w:rPr>
          <w:sz w:val="22"/>
        </w:rPr>
      </w:pPr>
    </w:p>
    <w:p w14:paraId="0C600522" w14:textId="77777777" w:rsidR="007A5CC1" w:rsidRDefault="007A5CC1" w:rsidP="00603413">
      <w:pPr>
        <w:spacing w:after="0" w:line="259" w:lineRule="auto"/>
        <w:ind w:firstLine="0"/>
        <w:jc w:val="left"/>
        <w:rPr>
          <w:sz w:val="22"/>
        </w:rPr>
      </w:pPr>
    </w:p>
    <w:p w14:paraId="6BB798BA" w14:textId="77777777" w:rsidR="007A5CC1" w:rsidRDefault="007A5CC1" w:rsidP="00603413">
      <w:pPr>
        <w:spacing w:after="0" w:line="259" w:lineRule="auto"/>
        <w:ind w:firstLine="0"/>
        <w:jc w:val="left"/>
        <w:rPr>
          <w:sz w:val="22"/>
        </w:rPr>
      </w:pPr>
    </w:p>
    <w:p w14:paraId="0EDB0B82" w14:textId="77777777" w:rsidR="007A5CC1" w:rsidRDefault="007A5CC1" w:rsidP="00603413">
      <w:pPr>
        <w:spacing w:after="0" w:line="259" w:lineRule="auto"/>
        <w:ind w:firstLine="0"/>
        <w:jc w:val="left"/>
        <w:rPr>
          <w:sz w:val="22"/>
        </w:rPr>
      </w:pPr>
    </w:p>
    <w:p w14:paraId="525FA8B8" w14:textId="77777777" w:rsidR="007A5CC1" w:rsidRDefault="007A5CC1" w:rsidP="00603413">
      <w:pPr>
        <w:spacing w:after="0" w:line="259" w:lineRule="auto"/>
        <w:ind w:firstLine="0"/>
        <w:jc w:val="left"/>
        <w:rPr>
          <w:sz w:val="22"/>
        </w:rPr>
      </w:pPr>
    </w:p>
    <w:p w14:paraId="1C2C78D2" w14:textId="77777777" w:rsidR="007A5CC1" w:rsidRDefault="007A5CC1" w:rsidP="00603413">
      <w:pPr>
        <w:spacing w:after="0" w:line="259" w:lineRule="auto"/>
        <w:ind w:firstLine="0"/>
        <w:jc w:val="left"/>
        <w:rPr>
          <w:sz w:val="22"/>
        </w:rPr>
      </w:pPr>
    </w:p>
    <w:p w14:paraId="03BE0C04" w14:textId="77777777" w:rsidR="007A5CC1" w:rsidRDefault="007A5CC1" w:rsidP="00603413">
      <w:pPr>
        <w:spacing w:after="0" w:line="259" w:lineRule="auto"/>
        <w:ind w:firstLine="0"/>
        <w:jc w:val="left"/>
        <w:rPr>
          <w:sz w:val="22"/>
        </w:rPr>
      </w:pPr>
    </w:p>
    <w:p w14:paraId="1DD8E7AF" w14:textId="77777777" w:rsidR="007A5CC1" w:rsidRDefault="007A5CC1" w:rsidP="00603413">
      <w:pPr>
        <w:spacing w:after="0" w:line="259" w:lineRule="auto"/>
        <w:ind w:firstLine="0"/>
        <w:jc w:val="left"/>
        <w:rPr>
          <w:sz w:val="22"/>
        </w:rPr>
      </w:pPr>
    </w:p>
    <w:p w14:paraId="2C4464DC" w14:textId="77777777" w:rsidR="007A5CC1" w:rsidRDefault="007A5CC1" w:rsidP="00603413">
      <w:pPr>
        <w:spacing w:after="0" w:line="259" w:lineRule="auto"/>
        <w:ind w:firstLine="0"/>
        <w:jc w:val="left"/>
        <w:rPr>
          <w:sz w:val="22"/>
        </w:rPr>
      </w:pPr>
    </w:p>
    <w:p w14:paraId="201FA0C3" w14:textId="77777777" w:rsidR="007A5CC1" w:rsidRDefault="007A5CC1" w:rsidP="00603413">
      <w:pPr>
        <w:spacing w:after="0" w:line="259" w:lineRule="auto"/>
        <w:ind w:firstLine="0"/>
        <w:jc w:val="left"/>
        <w:rPr>
          <w:sz w:val="22"/>
        </w:rPr>
      </w:pPr>
    </w:p>
    <w:p w14:paraId="23E31604" w14:textId="77777777" w:rsidR="007A5CC1" w:rsidRDefault="007A5CC1" w:rsidP="00603413">
      <w:pPr>
        <w:spacing w:after="0" w:line="259" w:lineRule="auto"/>
        <w:ind w:firstLine="0"/>
        <w:jc w:val="left"/>
        <w:rPr>
          <w:sz w:val="22"/>
        </w:rPr>
      </w:pPr>
    </w:p>
    <w:p w14:paraId="273ED97B" w14:textId="77777777" w:rsidR="007A5CC1" w:rsidRDefault="007A5CC1" w:rsidP="00603413">
      <w:pPr>
        <w:spacing w:after="0" w:line="259" w:lineRule="auto"/>
        <w:ind w:firstLine="0"/>
        <w:jc w:val="left"/>
        <w:rPr>
          <w:sz w:val="22"/>
        </w:rPr>
      </w:pPr>
    </w:p>
    <w:p w14:paraId="32ADE98D" w14:textId="77777777" w:rsidR="007A5CC1" w:rsidRPr="00620F9B" w:rsidRDefault="007A5CC1" w:rsidP="00603413">
      <w:pPr>
        <w:spacing w:after="0" w:line="259" w:lineRule="auto"/>
        <w:ind w:firstLine="0"/>
        <w:jc w:val="left"/>
        <w:rPr>
          <w:sz w:val="22"/>
        </w:rPr>
      </w:pPr>
    </w:p>
    <w:p w14:paraId="0F4A0342" w14:textId="77777777" w:rsidR="005D3F5B" w:rsidRPr="00620F9B" w:rsidRDefault="005D3F5B" w:rsidP="00603413">
      <w:pPr>
        <w:spacing w:after="0" w:line="259" w:lineRule="auto"/>
        <w:ind w:firstLine="0"/>
        <w:jc w:val="left"/>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lastRenderedPageBreak/>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firstLine="0"/>
        <w:jc w:val="center"/>
        <w:rPr>
          <w:sz w:val="28"/>
        </w:rPr>
      </w:pPr>
      <w:r w:rsidRPr="00620F9B">
        <w:rPr>
          <w:b/>
          <w:sz w:val="20"/>
        </w:rPr>
        <w:t xml:space="preserve"> </w:t>
      </w:r>
    </w:p>
    <w:p w14:paraId="3B21394E" w14:textId="77777777" w:rsidR="00EC7AD6" w:rsidRPr="00620F9B" w:rsidRDefault="00065C08" w:rsidP="00892D5A">
      <w:pPr>
        <w:spacing w:after="0" w:line="259" w:lineRule="auto"/>
        <w:ind w:left="180" w:right="60" w:hanging="10"/>
        <w:jc w:val="center"/>
        <w:rPr>
          <w:sz w:val="28"/>
        </w:rPr>
      </w:pPr>
      <w:r w:rsidRPr="00620F9B">
        <w:rPr>
          <w:b/>
          <w:i/>
          <w:sz w:val="28"/>
        </w:rPr>
        <w:t xml:space="preserve">(Text in this Appendix shall not be modified) </w:t>
      </w:r>
    </w:p>
    <w:p w14:paraId="04A03211" w14:textId="77777777" w:rsidR="00EC7AD6" w:rsidRPr="008544CE" w:rsidRDefault="00065C08" w:rsidP="00892D5A">
      <w:pPr>
        <w:spacing w:after="0" w:line="259" w:lineRule="auto"/>
        <w:ind w:left="180" w:firstLine="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misprocurement, if the Bank determines at any time that representatives </w:t>
      </w:r>
      <w:r w:rsidRPr="008544CE">
        <w:lastRenderedPageBreak/>
        <w:t xml:space="preserve">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spacing w:after="0"/>
        <w:ind w:left="180" w:right="50" w:hanging="360"/>
      </w:pPr>
      <w:r w:rsidRPr="008544CE">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Pr>
        <w:ind w:firstLine="0"/>
      </w:pPr>
    </w:p>
    <w:p w14:paraId="3C89A00E" w14:textId="77777777" w:rsidR="007A5CC1" w:rsidRDefault="007A5CC1" w:rsidP="007A5CC1">
      <w:pPr>
        <w:pStyle w:val="footnotedescription"/>
        <w:spacing w:line="252" w:lineRule="auto"/>
      </w:pPr>
      <w:r>
        <w:rPr>
          <w:rStyle w:val="footnotemark"/>
        </w:rPr>
        <w:footnoteRef/>
      </w:r>
      <w:r>
        <w:t xml:space="preserve"> </w:t>
      </w:r>
      <w:r>
        <w:rPr>
          <w:sz w:val="16"/>
        </w:rPr>
        <w:t xml:space="preserve">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r>
        <w:rPr>
          <w:sz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7A5CC1">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7A5CC1">
      <w:pPr>
        <w:pStyle w:val="footnotedescription"/>
        <w:spacing w:after="19" w:line="249" w:lineRule="auto"/>
      </w:pPr>
      <w:r>
        <w:rPr>
          <w:rStyle w:val="footnotemark"/>
        </w:rPr>
        <w:footnoteRef/>
      </w:r>
      <w:r>
        <w:t xml:space="preserve"> </w:t>
      </w:r>
      <w:r>
        <w:rPr>
          <w:i/>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Default="007A5CC1" w:rsidP="007A5CC1">
      <w:pPr>
        <w:pStyle w:val="footnotedescription"/>
        <w:spacing w:after="29" w:line="247" w:lineRule="auto"/>
        <w:ind w:right="68"/>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Default="007A5CC1" w:rsidP="007A5CC1">
      <w:pPr>
        <w:spacing w:after="692"/>
        <w:ind w:right="50"/>
      </w:pPr>
    </w:p>
    <w:p w14:paraId="38392CB9" w14:textId="77777777" w:rsidR="007A5CC1" w:rsidRDefault="007A5CC1" w:rsidP="007A5CC1">
      <w:pPr>
        <w:spacing w:after="0"/>
        <w:ind w:right="50" w:firstLine="0"/>
      </w:pPr>
    </w:p>
    <w:p w14:paraId="63F83EBE" w14:textId="77777777" w:rsidR="00E30AC6" w:rsidRPr="007A5CC1" w:rsidRDefault="00E30AC6" w:rsidP="007A5CC1">
      <w:pPr>
        <w:spacing w:after="0"/>
        <w:ind w:right="50" w:firstLine="0"/>
      </w:pPr>
    </w:p>
    <w:p w14:paraId="4288F011"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lastRenderedPageBreak/>
        <w:t>LIST OF BANKS AND FINANCIAL INSTITUTIONS AUTHORISED TO ISSUE GUARANTEES</w:t>
      </w:r>
    </w:p>
    <w:p w14:paraId="1A6EA17B"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t>TO ISSUE GUARANTEES IN CONNECTION WITH PUBLIC CONTRACTS</w:t>
      </w:r>
    </w:p>
    <w:p w14:paraId="2135B557" w14:textId="77777777" w:rsidR="00603413" w:rsidRPr="00E90E38" w:rsidRDefault="00603413" w:rsidP="00603413">
      <w:pPr>
        <w:ind w:left="-426" w:firstLine="142"/>
        <w:rPr>
          <w:highlight w:val="cyan"/>
        </w:rPr>
      </w:pPr>
    </w:p>
    <w:p w14:paraId="247A934A"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Afriland First Bank</w:t>
      </w:r>
    </w:p>
    <w:p w14:paraId="0D7138B4"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Bank Of Africa Cameroun (BOA Cameroun</w:t>
      </w:r>
    </w:p>
    <w:p w14:paraId="4B991B6B"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Camerounaise des Petites et Moyennes Entreprises (BC-PME)</w:t>
      </w:r>
    </w:p>
    <w:p w14:paraId="4BBDC36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Gabonaise pour le Financement International (BGFIBANK)</w:t>
      </w:r>
    </w:p>
    <w:p w14:paraId="49FDC64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Internationale du Cameroun pour l’Epargne et le Crédit (BICEC)</w:t>
      </w:r>
    </w:p>
    <w:p w14:paraId="27AC10F8"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Citibank Cameroun (CITIGROUP)</w:t>
      </w:r>
    </w:p>
    <w:p w14:paraId="0F13D403"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Commercial Bank-Cameroun (CBC)</w:t>
      </w:r>
    </w:p>
    <w:p w14:paraId="06B9295F"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Crédit Communautaire d'Afrique – Bank (CCA-BANK)</w:t>
      </w:r>
    </w:p>
    <w:p w14:paraId="0874D06C"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ECOBANK CAMEROON (ECOBANK)</w:t>
      </w:r>
    </w:p>
    <w:p w14:paraId="046C677A"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National Financial Credit-Bank (NFC-Bank)</w:t>
      </w:r>
    </w:p>
    <w:p w14:paraId="4DCA5530"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Société Commerciale de Banques-Cameroun (SCB-Cameroun)</w:t>
      </w:r>
    </w:p>
    <w:p w14:paraId="6632F02C" w14:textId="77777777" w:rsidR="00603413" w:rsidRPr="00E90E38" w:rsidRDefault="00603413">
      <w:pPr>
        <w:pStyle w:val="ListParagraph"/>
        <w:numPr>
          <w:ilvl w:val="0"/>
          <w:numId w:val="15"/>
        </w:numPr>
        <w:spacing w:after="0" w:line="360" w:lineRule="auto"/>
        <w:ind w:left="-426" w:firstLine="142"/>
        <w:rPr>
          <w:highlight w:val="cyan"/>
        </w:rPr>
      </w:pPr>
      <w:r w:rsidRPr="00E90E38">
        <w:rPr>
          <w:color w:val="212529"/>
          <w:highlight w:val="cyan"/>
          <w:shd w:val="clear" w:color="auto" w:fill="FFFFFF"/>
        </w:rPr>
        <w:t>Société Générale Cameroun (SGC)</w:t>
      </w:r>
    </w:p>
    <w:p w14:paraId="4B34AABD"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lang w:val="en-GB"/>
        </w:rPr>
        <w:t>Standard Chatered Bank Cameroon (SCBC)</w:t>
      </w:r>
    </w:p>
    <w:p w14:paraId="3E86FDEF"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shd w:val="clear" w:color="auto" w:fill="FFFFFF"/>
          <w:lang w:val="en-GB"/>
        </w:rPr>
        <w:t>Union Bank of Cameroon (UBC)</w:t>
      </w:r>
    </w:p>
    <w:p w14:paraId="5BC89B88"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United Bank for Africa (UBA)</w:t>
      </w:r>
    </w:p>
    <w:p w14:paraId="3A0384DA" w14:textId="77777777" w:rsidR="00603413" w:rsidRPr="00E90E38" w:rsidRDefault="00603413" w:rsidP="00603413">
      <w:pPr>
        <w:ind w:left="-426" w:firstLine="142"/>
        <w:jc w:val="center"/>
        <w:rPr>
          <w:b/>
          <w:highlight w:val="cyan"/>
          <w:lang w:val="en-GB"/>
        </w:rPr>
      </w:pPr>
    </w:p>
    <w:p w14:paraId="340C6DDF" w14:textId="77777777" w:rsidR="00603413" w:rsidRPr="00E90E38" w:rsidRDefault="00603413" w:rsidP="00603413">
      <w:pPr>
        <w:ind w:left="-426" w:firstLine="142"/>
        <w:jc w:val="center"/>
        <w:rPr>
          <w:b/>
          <w:highlight w:val="cyan"/>
        </w:rPr>
      </w:pPr>
      <w:r w:rsidRPr="00E90E38">
        <w:rPr>
          <w:b/>
          <w:highlight w:val="cyan"/>
        </w:rPr>
        <w:t>INSURANCE COMPANIES</w:t>
      </w:r>
    </w:p>
    <w:p w14:paraId="5BDFD3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ACTIVA ASSURANCES S.A</w:t>
      </w:r>
    </w:p>
    <w:p w14:paraId="34B6983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AREA ASSURANCES S.A</w:t>
      </w:r>
    </w:p>
    <w:p w14:paraId="5BFAF290"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ATLANTIQUE ASSURANCES S.A</w:t>
      </w:r>
    </w:p>
    <w:p w14:paraId="4538641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BENEFICIAL GENERAL INSURANCES S.A</w:t>
      </w:r>
    </w:p>
    <w:p w14:paraId="1F63AD48"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CHANAS ASSURANCES S.A</w:t>
      </w:r>
    </w:p>
    <w:p w14:paraId="4DFB531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CPA S.A</w:t>
      </w:r>
    </w:p>
    <w:p w14:paraId="3DB03C9A"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NSIA ASSURANCES S.A</w:t>
      </w:r>
    </w:p>
    <w:p w14:paraId="2D11BB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PRO ASSUR S.A</w:t>
      </w:r>
    </w:p>
    <w:p w14:paraId="1C47C33D"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SAAR S.A</w:t>
      </w:r>
    </w:p>
    <w:p w14:paraId="0819AC9E"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SAHAM ASSURANCES S.A</w:t>
      </w:r>
    </w:p>
    <w:p w14:paraId="5BFFD86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ZENITH ASSURANCES S.A</w:t>
      </w:r>
    </w:p>
    <w:p w14:paraId="011CD6D0" w14:textId="77777777" w:rsidR="00603413" w:rsidRPr="00620F9B" w:rsidRDefault="00603413" w:rsidP="00603413">
      <w:pPr>
        <w:rPr>
          <w:sz w:val="28"/>
        </w:rPr>
      </w:pPr>
    </w:p>
    <w:sectPr w:rsidR="00603413" w:rsidRPr="00620F9B" w:rsidSect="007A5CC1">
      <w:headerReference w:type="even" r:id="rId32"/>
      <w:headerReference w:type="default" r:id="rId33"/>
      <w:headerReference w:type="first" r:id="rId34"/>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8AC8A" w14:textId="77777777" w:rsidR="0049360C" w:rsidRDefault="0049360C">
      <w:pPr>
        <w:spacing w:after="0" w:line="240" w:lineRule="auto"/>
      </w:pPr>
      <w:r>
        <w:separator/>
      </w:r>
    </w:p>
  </w:endnote>
  <w:endnote w:type="continuationSeparator" w:id="0">
    <w:p w14:paraId="567F17F7" w14:textId="77777777" w:rsidR="0049360C" w:rsidRDefault="00493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388F0000" w:usb2="00000016" w:usb3="00000000" w:csb0="80040001"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01E09" w14:textId="77777777" w:rsidR="0049360C" w:rsidRDefault="0049360C">
      <w:pPr>
        <w:spacing w:after="0" w:line="263" w:lineRule="auto"/>
        <w:ind w:left="720" w:hanging="360"/>
        <w:jc w:val="left"/>
      </w:pPr>
      <w:r>
        <w:separator/>
      </w:r>
    </w:p>
  </w:footnote>
  <w:footnote w:type="continuationSeparator" w:id="0">
    <w:p w14:paraId="76E45E29" w14:textId="77777777" w:rsidR="0049360C" w:rsidRDefault="0049360C">
      <w:pPr>
        <w:spacing w:after="0" w:line="263" w:lineRule="auto"/>
        <w:ind w:left="720" w:hanging="360"/>
        <w:jc w:val="left"/>
      </w:pPr>
      <w:r>
        <w:continuationSeparator/>
      </w:r>
    </w:p>
  </w:footnote>
  <w:footnote w:id="1">
    <w:p w14:paraId="3A69F58C" w14:textId="77777777" w:rsidR="008161F5" w:rsidRDefault="008161F5">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8161F5" w:rsidRPr="0026306C" w:rsidRDefault="008161F5"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8161F5" w:rsidRPr="0026306C" w:rsidRDefault="008161F5"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8161F5" w:rsidRPr="0026306C" w:rsidRDefault="008161F5"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8161F5" w:rsidRPr="0026306C" w:rsidRDefault="008161F5"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8161F5" w:rsidRPr="005F76C3" w:rsidRDefault="008161F5"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8161F5" w:rsidRPr="0026306C" w:rsidRDefault="008161F5"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8161F5" w:rsidRDefault="0064520B" w:rsidP="0064520B">
      <w:pPr>
        <w:pStyle w:val="footnotedescription"/>
        <w:tabs>
          <w:tab w:val="left" w:pos="1455"/>
        </w:tabs>
        <w:spacing w:line="252" w:lineRule="auto"/>
        <w:ind w:left="0" w:firstLine="0"/>
      </w:pPr>
      <w:r>
        <w:tab/>
      </w:r>
    </w:p>
  </w:footnote>
  <w:footnote w:id="12">
    <w:p w14:paraId="4050CBDD" w14:textId="77777777" w:rsidR="008161F5" w:rsidRDefault="008161F5" w:rsidP="00603413">
      <w:pPr>
        <w:pStyle w:val="footnotedescription"/>
        <w:spacing w:after="62" w:line="242" w:lineRule="auto"/>
        <w:ind w:left="0" w:right="54" w:firstLine="0"/>
      </w:pPr>
      <w:r>
        <w:rPr>
          <w:sz w:val="16"/>
        </w:rPr>
        <w:t xml:space="preserve">  </w:t>
      </w:r>
    </w:p>
  </w:footnote>
  <w:footnote w:id="13">
    <w:p w14:paraId="7BE2FB4F" w14:textId="77777777" w:rsidR="008161F5" w:rsidRPr="00603413" w:rsidRDefault="008161F5"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29D9" w14:textId="77777777" w:rsidR="008161F5" w:rsidRDefault="008161F5">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0AE9" w14:textId="77777777" w:rsidR="008161F5" w:rsidRDefault="008161F5">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5CB1" w14:textId="77777777" w:rsidR="008161F5" w:rsidRPr="001555CC" w:rsidRDefault="008161F5"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392F4" w14:textId="77777777" w:rsidR="008161F5" w:rsidRDefault="008161F5">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55D1" w14:textId="48C7FBD2" w:rsidR="008161F5" w:rsidRDefault="008161F5">
    <w:pPr>
      <w:spacing w:after="0" w:line="259" w:lineRule="auto"/>
      <w:ind w:right="1439" w:firstLine="0"/>
      <w:jc w:val="right"/>
    </w:pPr>
    <w:r>
      <w:fldChar w:fldCharType="begin"/>
    </w:r>
    <w:r>
      <w:instrText xml:space="preserve"> PAGE   \* MERGEFORMAT </w:instrText>
    </w:r>
    <w:r>
      <w:fldChar w:fldCharType="separate"/>
    </w:r>
    <w:r w:rsidR="00B06A82" w:rsidRPr="00B06A82">
      <w:rPr>
        <w:noProof/>
        <w:sz w:val="20"/>
      </w:rPr>
      <w:t>1</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22E7F" w14:textId="77777777" w:rsidR="008161F5" w:rsidRPr="00993933" w:rsidRDefault="008161F5" w:rsidP="00AC662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26C9" w14:textId="77777777" w:rsidR="008161F5" w:rsidRPr="00516B75" w:rsidRDefault="008161F5"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2CAC" w14:textId="10E1103A" w:rsidR="008161F5" w:rsidRPr="004509D8" w:rsidRDefault="008161F5"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B06A82">
      <w:rPr>
        <w:rStyle w:val="PageNumber"/>
        <w:noProof/>
      </w:rPr>
      <w:t>20</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5ECDA" w14:textId="2417D4E5" w:rsidR="008161F5" w:rsidRDefault="008161F5">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B06A82">
      <w:rPr>
        <w:rStyle w:val="PageNumber"/>
        <w:rFonts w:cs="Arial"/>
        <w:noProof/>
      </w:rPr>
      <w:t>19</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04ED" w14:textId="222BC40D" w:rsidR="008161F5" w:rsidRDefault="008161F5">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B06A82">
      <w:rPr>
        <w:rStyle w:val="PageNumber"/>
        <w:noProof/>
      </w:rPr>
      <w:t>13</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6359" w14:textId="3DFCACCC" w:rsidR="008161F5" w:rsidRDefault="008161F5">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8303" w14:textId="77777777" w:rsidR="008161F5" w:rsidRDefault="008161F5">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78D3" w14:textId="1AADE678" w:rsidR="008161F5" w:rsidRDefault="008161F5">
    <w:pPr>
      <w:spacing w:after="0" w:line="259" w:lineRule="auto"/>
      <w:ind w:right="2" w:firstLine="0"/>
      <w:jc w:val="right"/>
    </w:pPr>
    <w:r>
      <w:fldChar w:fldCharType="begin"/>
    </w:r>
    <w:r>
      <w:instrText xml:space="preserve"> PAGE   \* MERGEFORMAT </w:instrText>
    </w:r>
    <w:r>
      <w:fldChar w:fldCharType="separate"/>
    </w:r>
    <w:r w:rsidR="00B06A82" w:rsidRPr="00B06A82">
      <w:rPr>
        <w:noProof/>
        <w:sz w:val="20"/>
      </w:rPr>
      <w:t>21</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5"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9"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5"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7"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9"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0347D41"/>
    <w:multiLevelType w:val="hybridMultilevel"/>
    <w:tmpl w:val="187490C8"/>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21"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5"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28"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29"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3C2F0F05"/>
    <w:multiLevelType w:val="hybridMultilevel"/>
    <w:tmpl w:val="C8D0891E"/>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33"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42225E82"/>
    <w:multiLevelType w:val="hybridMultilevel"/>
    <w:tmpl w:val="F53EDD5A"/>
    <w:lvl w:ilvl="0" w:tplc="7B74B6EA">
      <w:start w:val="1"/>
      <w:numFmt w:val="bullet"/>
      <w:lvlText w:val="•"/>
      <w:lvlJc w:val="left"/>
      <w:pPr>
        <w:ind w:left="70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A55C2D2A">
      <w:start w:val="1"/>
      <w:numFmt w:val="upperLetter"/>
      <w:lvlText w:val="%2"/>
      <w:lvlJc w:val="left"/>
      <w:pPr>
        <w:ind w:left="106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F076969C">
      <w:start w:val="1"/>
      <w:numFmt w:val="lowerRoman"/>
      <w:lvlText w:val="%3"/>
      <w:lvlJc w:val="left"/>
      <w:pPr>
        <w:ind w:left="17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73306DAC">
      <w:start w:val="1"/>
      <w:numFmt w:val="decimal"/>
      <w:lvlText w:val="%4"/>
      <w:lvlJc w:val="left"/>
      <w:pPr>
        <w:ind w:left="250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BEF2F618">
      <w:start w:val="1"/>
      <w:numFmt w:val="lowerLetter"/>
      <w:lvlText w:val="%5"/>
      <w:lvlJc w:val="left"/>
      <w:pPr>
        <w:ind w:left="322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8F94A92E">
      <w:start w:val="1"/>
      <w:numFmt w:val="lowerRoman"/>
      <w:lvlText w:val="%6"/>
      <w:lvlJc w:val="left"/>
      <w:pPr>
        <w:ind w:left="394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C90C4ADE">
      <w:start w:val="1"/>
      <w:numFmt w:val="decimal"/>
      <w:lvlText w:val="%7"/>
      <w:lvlJc w:val="left"/>
      <w:pPr>
        <w:ind w:left="466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BBFA0230">
      <w:start w:val="1"/>
      <w:numFmt w:val="lowerLetter"/>
      <w:lvlText w:val="%8"/>
      <w:lvlJc w:val="left"/>
      <w:pPr>
        <w:ind w:left="538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4A3A0FAA">
      <w:start w:val="1"/>
      <w:numFmt w:val="lowerRoman"/>
      <w:lvlText w:val="%9"/>
      <w:lvlJc w:val="left"/>
      <w:pPr>
        <w:ind w:left="6108"/>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37"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E9275E5"/>
    <w:multiLevelType w:val="hybridMultilevel"/>
    <w:tmpl w:val="47829446"/>
    <w:lvl w:ilvl="0" w:tplc="EF3086E6">
      <w:start w:val="1"/>
      <w:numFmt w:val="bullet"/>
      <w:lvlText w:val="•"/>
      <w:lvlJc w:val="left"/>
      <w:pPr>
        <w:ind w:left="70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C908CFC6">
      <w:start w:val="1"/>
      <w:numFmt w:val="bullet"/>
      <w:lvlText w:val="-"/>
      <w:lvlJc w:val="left"/>
      <w:pPr>
        <w:ind w:left="14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024C380">
      <w:start w:val="1"/>
      <w:numFmt w:val="bullet"/>
      <w:lvlText w:val="▪"/>
      <w:lvlJc w:val="left"/>
      <w:pPr>
        <w:ind w:left="22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FF85956">
      <w:start w:val="1"/>
      <w:numFmt w:val="bullet"/>
      <w:lvlText w:val="•"/>
      <w:lvlJc w:val="left"/>
      <w:pPr>
        <w:ind w:left="29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D822E7A">
      <w:start w:val="1"/>
      <w:numFmt w:val="bullet"/>
      <w:lvlText w:val="o"/>
      <w:lvlJc w:val="left"/>
      <w:pPr>
        <w:ind w:left="36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AB61D90">
      <w:start w:val="1"/>
      <w:numFmt w:val="bullet"/>
      <w:lvlText w:val="▪"/>
      <w:lvlJc w:val="left"/>
      <w:pPr>
        <w:ind w:left="43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D767ABC">
      <w:start w:val="1"/>
      <w:numFmt w:val="bullet"/>
      <w:lvlText w:val="•"/>
      <w:lvlJc w:val="left"/>
      <w:pPr>
        <w:ind w:left="50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E82D118">
      <w:start w:val="1"/>
      <w:numFmt w:val="bullet"/>
      <w:lvlText w:val="o"/>
      <w:lvlJc w:val="left"/>
      <w:pPr>
        <w:ind w:left="58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42C0364C">
      <w:start w:val="1"/>
      <w:numFmt w:val="bullet"/>
      <w:lvlText w:val="▪"/>
      <w:lvlJc w:val="left"/>
      <w:pPr>
        <w:ind w:left="65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5"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4FE26573"/>
    <w:multiLevelType w:val="hybridMultilevel"/>
    <w:tmpl w:val="5A62C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E6338E2"/>
    <w:multiLevelType w:val="hybridMultilevel"/>
    <w:tmpl w:val="022A4ADC"/>
    <w:lvl w:ilvl="0" w:tplc="3A56846E">
      <w:start w:val="1"/>
      <w:numFmt w:val="bullet"/>
      <w:lvlText w:val="❖"/>
      <w:lvlJc w:val="left"/>
      <w:pPr>
        <w:ind w:left="705"/>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1" w:tplc="D8EE9C2E">
      <w:start w:val="1"/>
      <w:numFmt w:val="bullet"/>
      <w:lvlText w:val="o"/>
      <w:lvlJc w:val="left"/>
      <w:pPr>
        <w:ind w:left="144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2" w:tplc="0F9C1252">
      <w:start w:val="1"/>
      <w:numFmt w:val="bullet"/>
      <w:lvlText w:val="▪"/>
      <w:lvlJc w:val="left"/>
      <w:pPr>
        <w:ind w:left="216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3" w:tplc="1146FA10">
      <w:start w:val="1"/>
      <w:numFmt w:val="bullet"/>
      <w:lvlText w:val="•"/>
      <w:lvlJc w:val="left"/>
      <w:pPr>
        <w:ind w:left="288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4" w:tplc="CBBA13F2">
      <w:start w:val="1"/>
      <w:numFmt w:val="bullet"/>
      <w:lvlText w:val="o"/>
      <w:lvlJc w:val="left"/>
      <w:pPr>
        <w:ind w:left="360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5" w:tplc="829E4576">
      <w:start w:val="1"/>
      <w:numFmt w:val="bullet"/>
      <w:lvlText w:val="▪"/>
      <w:lvlJc w:val="left"/>
      <w:pPr>
        <w:ind w:left="432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6" w:tplc="0F84B01E">
      <w:start w:val="1"/>
      <w:numFmt w:val="bullet"/>
      <w:lvlText w:val="•"/>
      <w:lvlJc w:val="left"/>
      <w:pPr>
        <w:ind w:left="504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7" w:tplc="F6A83768">
      <w:start w:val="1"/>
      <w:numFmt w:val="bullet"/>
      <w:lvlText w:val="o"/>
      <w:lvlJc w:val="left"/>
      <w:pPr>
        <w:ind w:left="576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8" w:tplc="EB40AEE8">
      <w:start w:val="1"/>
      <w:numFmt w:val="bullet"/>
      <w:lvlText w:val="▪"/>
      <w:lvlJc w:val="left"/>
      <w:pPr>
        <w:ind w:left="648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abstractNum>
  <w:abstractNum w:abstractNumId="51"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2"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3"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5"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BE7437B"/>
    <w:multiLevelType w:val="hybridMultilevel"/>
    <w:tmpl w:val="0B00462A"/>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57"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3"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DEE7022"/>
    <w:multiLevelType w:val="hybridMultilevel"/>
    <w:tmpl w:val="48D0BED6"/>
    <w:lvl w:ilvl="0" w:tplc="0409000B">
      <w:start w:val="1"/>
      <w:numFmt w:val="bullet"/>
      <w:lvlText w:val=""/>
      <w:lvlJc w:val="left"/>
      <w:pPr>
        <w:ind w:left="1350" w:hanging="360"/>
      </w:pPr>
      <w:rPr>
        <w:rFonts w:ascii="Wingdings" w:hAnsi="Wingdings"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num w:numId="1" w16cid:durableId="1435709250">
    <w:abstractNumId w:val="34"/>
  </w:num>
  <w:num w:numId="2" w16cid:durableId="430665145">
    <w:abstractNumId w:val="45"/>
  </w:num>
  <w:num w:numId="3" w16cid:durableId="1436710099">
    <w:abstractNumId w:val="59"/>
  </w:num>
  <w:num w:numId="4" w16cid:durableId="1621300249">
    <w:abstractNumId w:val="65"/>
  </w:num>
  <w:num w:numId="5" w16cid:durableId="910701924">
    <w:abstractNumId w:val="25"/>
  </w:num>
  <w:num w:numId="6" w16cid:durableId="748772076">
    <w:abstractNumId w:val="60"/>
  </w:num>
  <w:num w:numId="7" w16cid:durableId="732851262">
    <w:abstractNumId w:val="2"/>
  </w:num>
  <w:num w:numId="8" w16cid:durableId="581763943">
    <w:abstractNumId w:val="53"/>
  </w:num>
  <w:num w:numId="9" w16cid:durableId="1096904715">
    <w:abstractNumId w:val="48"/>
  </w:num>
  <w:num w:numId="10" w16cid:durableId="1495418309">
    <w:abstractNumId w:val="16"/>
  </w:num>
  <w:num w:numId="11" w16cid:durableId="1005744232">
    <w:abstractNumId w:val="12"/>
  </w:num>
  <w:num w:numId="12" w16cid:durableId="1961917978">
    <w:abstractNumId w:val="41"/>
  </w:num>
  <w:num w:numId="13" w16cid:durableId="1691878581">
    <w:abstractNumId w:val="28"/>
  </w:num>
  <w:num w:numId="14" w16cid:durableId="1561013926">
    <w:abstractNumId w:val="33"/>
  </w:num>
  <w:num w:numId="15" w16cid:durableId="842208534">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5560323">
    <w:abstractNumId w:val="54"/>
  </w:num>
  <w:num w:numId="17" w16cid:durableId="24864666">
    <w:abstractNumId w:val="40"/>
  </w:num>
  <w:num w:numId="18" w16cid:durableId="917834130">
    <w:abstractNumId w:val="51"/>
  </w:num>
  <w:num w:numId="19" w16cid:durableId="725300726">
    <w:abstractNumId w:val="13"/>
  </w:num>
  <w:num w:numId="20" w16cid:durableId="2044137682">
    <w:abstractNumId w:val="52"/>
  </w:num>
  <w:num w:numId="21" w16cid:durableId="1680816268">
    <w:abstractNumId w:val="8"/>
  </w:num>
  <w:num w:numId="22" w16cid:durableId="813596163">
    <w:abstractNumId w:val="14"/>
  </w:num>
  <w:num w:numId="23" w16cid:durableId="891774407">
    <w:abstractNumId w:val="1"/>
  </w:num>
  <w:num w:numId="24" w16cid:durableId="1236281572">
    <w:abstractNumId w:val="23"/>
  </w:num>
  <w:num w:numId="25" w16cid:durableId="2025210575">
    <w:abstractNumId w:val="31"/>
  </w:num>
  <w:num w:numId="26" w16cid:durableId="1442530160">
    <w:abstractNumId w:val="27"/>
  </w:num>
  <w:num w:numId="27" w16cid:durableId="2090348496">
    <w:abstractNumId w:val="39"/>
  </w:num>
  <w:num w:numId="28" w16cid:durableId="846600301">
    <w:abstractNumId w:val="64"/>
  </w:num>
  <w:num w:numId="29" w16cid:durableId="1383286575">
    <w:abstractNumId w:val="66"/>
  </w:num>
  <w:num w:numId="30" w16cid:durableId="695541330">
    <w:abstractNumId w:val="58"/>
  </w:num>
  <w:num w:numId="31" w16cid:durableId="1308436956">
    <w:abstractNumId w:val="63"/>
  </w:num>
  <w:num w:numId="32" w16cid:durableId="1799109967">
    <w:abstractNumId w:val="7"/>
  </w:num>
  <w:num w:numId="33" w16cid:durableId="20282873">
    <w:abstractNumId w:val="57"/>
  </w:num>
  <w:num w:numId="34" w16cid:durableId="1711418540">
    <w:abstractNumId w:val="15"/>
  </w:num>
  <w:num w:numId="35" w16cid:durableId="1701734647">
    <w:abstractNumId w:val="10"/>
  </w:num>
  <w:num w:numId="36" w16cid:durableId="2113670075">
    <w:abstractNumId w:val="21"/>
  </w:num>
  <w:num w:numId="37" w16cid:durableId="693506083">
    <w:abstractNumId w:val="0"/>
  </w:num>
  <w:num w:numId="38" w16cid:durableId="572131829">
    <w:abstractNumId w:val="38"/>
  </w:num>
  <w:num w:numId="39" w16cid:durableId="97912027">
    <w:abstractNumId w:val="29"/>
  </w:num>
  <w:num w:numId="40" w16cid:durableId="1619024947">
    <w:abstractNumId w:val="5"/>
  </w:num>
  <w:num w:numId="41" w16cid:durableId="504636378">
    <w:abstractNumId w:val="17"/>
  </w:num>
  <w:num w:numId="42" w16cid:durableId="2033801470">
    <w:abstractNumId w:val="35"/>
  </w:num>
  <w:num w:numId="43" w16cid:durableId="986056808">
    <w:abstractNumId w:val="30"/>
  </w:num>
  <w:num w:numId="44" w16cid:durableId="2082176082">
    <w:abstractNumId w:val="55"/>
  </w:num>
  <w:num w:numId="45" w16cid:durableId="1075471800">
    <w:abstractNumId w:val="22"/>
  </w:num>
  <w:num w:numId="46" w16cid:durableId="2096782973">
    <w:abstractNumId w:val="46"/>
  </w:num>
  <w:num w:numId="47" w16cid:durableId="1126848988">
    <w:abstractNumId w:val="56"/>
  </w:num>
  <w:num w:numId="48" w16cid:durableId="23019853">
    <w:abstractNumId w:val="67"/>
  </w:num>
  <w:num w:numId="49" w16cid:durableId="1660813947">
    <w:abstractNumId w:val="20"/>
  </w:num>
  <w:num w:numId="50" w16cid:durableId="523709288">
    <w:abstractNumId w:val="32"/>
  </w:num>
  <w:num w:numId="51" w16cid:durableId="1970746050">
    <w:abstractNumId w:val="47"/>
  </w:num>
  <w:num w:numId="52" w16cid:durableId="1531070179">
    <w:abstractNumId w:val="61"/>
  </w:num>
  <w:num w:numId="53" w16cid:durableId="989208660">
    <w:abstractNumId w:val="9"/>
  </w:num>
  <w:num w:numId="54" w16cid:durableId="2127432285">
    <w:abstractNumId w:val="42"/>
  </w:num>
  <w:num w:numId="55" w16cid:durableId="1073045739">
    <w:abstractNumId w:val="49"/>
  </w:num>
  <w:num w:numId="56" w16cid:durableId="366610476">
    <w:abstractNumId w:val="3"/>
  </w:num>
  <w:num w:numId="57" w16cid:durableId="841430845">
    <w:abstractNumId w:val="37"/>
  </w:num>
  <w:num w:numId="58" w16cid:durableId="896160381">
    <w:abstractNumId w:val="11"/>
  </w:num>
  <w:num w:numId="59" w16cid:durableId="1639651419">
    <w:abstractNumId w:val="19"/>
  </w:num>
  <w:num w:numId="60" w16cid:durableId="1245652302">
    <w:abstractNumId w:val="26"/>
  </w:num>
  <w:num w:numId="61" w16cid:durableId="767892726">
    <w:abstractNumId w:val="18"/>
  </w:num>
  <w:num w:numId="62" w16cid:durableId="1704940465">
    <w:abstractNumId w:val="43"/>
  </w:num>
  <w:num w:numId="63" w16cid:durableId="402871688">
    <w:abstractNumId w:val="24"/>
  </w:num>
  <w:num w:numId="64" w16cid:durableId="1305891147">
    <w:abstractNumId w:val="4"/>
  </w:num>
  <w:num w:numId="65" w16cid:durableId="1698003787">
    <w:abstractNumId w:val="6"/>
  </w:num>
  <w:num w:numId="66" w16cid:durableId="576015863">
    <w:abstractNumId w:val="50"/>
  </w:num>
  <w:num w:numId="67" w16cid:durableId="1014724271">
    <w:abstractNumId w:val="44"/>
  </w:num>
  <w:num w:numId="68" w16cid:durableId="1481460708">
    <w:abstractNumId w:val="3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AD6"/>
    <w:rsid w:val="000033F8"/>
    <w:rsid w:val="00010FCD"/>
    <w:rsid w:val="000142DC"/>
    <w:rsid w:val="000241A7"/>
    <w:rsid w:val="0002428C"/>
    <w:rsid w:val="00024807"/>
    <w:rsid w:val="00032043"/>
    <w:rsid w:val="00033DFE"/>
    <w:rsid w:val="00037F1F"/>
    <w:rsid w:val="00040516"/>
    <w:rsid w:val="00041761"/>
    <w:rsid w:val="000436E0"/>
    <w:rsid w:val="000469B9"/>
    <w:rsid w:val="000500AE"/>
    <w:rsid w:val="00051FFE"/>
    <w:rsid w:val="000523A5"/>
    <w:rsid w:val="000652A3"/>
    <w:rsid w:val="00065C08"/>
    <w:rsid w:val="00066896"/>
    <w:rsid w:val="000701CA"/>
    <w:rsid w:val="00072E8B"/>
    <w:rsid w:val="00073B45"/>
    <w:rsid w:val="00077717"/>
    <w:rsid w:val="00080E52"/>
    <w:rsid w:val="00084903"/>
    <w:rsid w:val="000922DF"/>
    <w:rsid w:val="000967AF"/>
    <w:rsid w:val="000A1463"/>
    <w:rsid w:val="000A3686"/>
    <w:rsid w:val="000A6DA8"/>
    <w:rsid w:val="000B0639"/>
    <w:rsid w:val="000C6B25"/>
    <w:rsid w:val="000F5D21"/>
    <w:rsid w:val="00106ED1"/>
    <w:rsid w:val="0010774B"/>
    <w:rsid w:val="00112200"/>
    <w:rsid w:val="00120BC9"/>
    <w:rsid w:val="00124705"/>
    <w:rsid w:val="001272BA"/>
    <w:rsid w:val="00130986"/>
    <w:rsid w:val="00134534"/>
    <w:rsid w:val="00137FDC"/>
    <w:rsid w:val="00142472"/>
    <w:rsid w:val="0014364C"/>
    <w:rsid w:val="0014775A"/>
    <w:rsid w:val="001555CC"/>
    <w:rsid w:val="0015769F"/>
    <w:rsid w:val="00161EF6"/>
    <w:rsid w:val="001631C4"/>
    <w:rsid w:val="001656B0"/>
    <w:rsid w:val="00173F29"/>
    <w:rsid w:val="001744DE"/>
    <w:rsid w:val="00181EA3"/>
    <w:rsid w:val="00190451"/>
    <w:rsid w:val="00193AC2"/>
    <w:rsid w:val="00196584"/>
    <w:rsid w:val="00197BFA"/>
    <w:rsid w:val="001A31BE"/>
    <w:rsid w:val="001A4462"/>
    <w:rsid w:val="001A7680"/>
    <w:rsid w:val="001B0370"/>
    <w:rsid w:val="001B03DC"/>
    <w:rsid w:val="001B57D9"/>
    <w:rsid w:val="001B6644"/>
    <w:rsid w:val="002007EE"/>
    <w:rsid w:val="00200942"/>
    <w:rsid w:val="002009BA"/>
    <w:rsid w:val="00201FD4"/>
    <w:rsid w:val="00205028"/>
    <w:rsid w:val="00212B6D"/>
    <w:rsid w:val="0021733E"/>
    <w:rsid w:val="00217BC5"/>
    <w:rsid w:val="00217DF1"/>
    <w:rsid w:val="00222864"/>
    <w:rsid w:val="00227106"/>
    <w:rsid w:val="00231B2B"/>
    <w:rsid w:val="00234522"/>
    <w:rsid w:val="0023582D"/>
    <w:rsid w:val="00244D80"/>
    <w:rsid w:val="0025613F"/>
    <w:rsid w:val="0025724E"/>
    <w:rsid w:val="00261342"/>
    <w:rsid w:val="00262947"/>
    <w:rsid w:val="00267E43"/>
    <w:rsid w:val="0027520D"/>
    <w:rsid w:val="002823E9"/>
    <w:rsid w:val="0029031F"/>
    <w:rsid w:val="00290DCA"/>
    <w:rsid w:val="00293869"/>
    <w:rsid w:val="00295BBD"/>
    <w:rsid w:val="00296C7B"/>
    <w:rsid w:val="002A1888"/>
    <w:rsid w:val="002A22DA"/>
    <w:rsid w:val="002A43D5"/>
    <w:rsid w:val="002A4D93"/>
    <w:rsid w:val="002A59BA"/>
    <w:rsid w:val="002B0DC2"/>
    <w:rsid w:val="002B1A81"/>
    <w:rsid w:val="002B227B"/>
    <w:rsid w:val="002C36FF"/>
    <w:rsid w:val="002C58FE"/>
    <w:rsid w:val="002C698F"/>
    <w:rsid w:val="002D664E"/>
    <w:rsid w:val="002E3F93"/>
    <w:rsid w:val="002E4D96"/>
    <w:rsid w:val="002E5F90"/>
    <w:rsid w:val="002E6805"/>
    <w:rsid w:val="002E771D"/>
    <w:rsid w:val="002F5705"/>
    <w:rsid w:val="0030079B"/>
    <w:rsid w:val="00315C81"/>
    <w:rsid w:val="00322B30"/>
    <w:rsid w:val="0032325B"/>
    <w:rsid w:val="00324170"/>
    <w:rsid w:val="00327E21"/>
    <w:rsid w:val="00335EE3"/>
    <w:rsid w:val="00344F51"/>
    <w:rsid w:val="0034689D"/>
    <w:rsid w:val="0035072C"/>
    <w:rsid w:val="00351860"/>
    <w:rsid w:val="00351C97"/>
    <w:rsid w:val="00361A36"/>
    <w:rsid w:val="003700F2"/>
    <w:rsid w:val="00372DE0"/>
    <w:rsid w:val="003742D4"/>
    <w:rsid w:val="0037574C"/>
    <w:rsid w:val="00381582"/>
    <w:rsid w:val="00382FA0"/>
    <w:rsid w:val="003834C2"/>
    <w:rsid w:val="0038385D"/>
    <w:rsid w:val="003915E2"/>
    <w:rsid w:val="003A70E2"/>
    <w:rsid w:val="003B02C0"/>
    <w:rsid w:val="003B0967"/>
    <w:rsid w:val="003B15BA"/>
    <w:rsid w:val="003B6602"/>
    <w:rsid w:val="003B7665"/>
    <w:rsid w:val="003D3F2D"/>
    <w:rsid w:val="003D4360"/>
    <w:rsid w:val="003E1FDC"/>
    <w:rsid w:val="003E5A14"/>
    <w:rsid w:val="003E6CAB"/>
    <w:rsid w:val="003F76A8"/>
    <w:rsid w:val="00402B82"/>
    <w:rsid w:val="0040543B"/>
    <w:rsid w:val="00415607"/>
    <w:rsid w:val="00420AE5"/>
    <w:rsid w:val="00420B25"/>
    <w:rsid w:val="00422A23"/>
    <w:rsid w:val="00422ABB"/>
    <w:rsid w:val="00423188"/>
    <w:rsid w:val="004318E7"/>
    <w:rsid w:val="004320F8"/>
    <w:rsid w:val="004419FB"/>
    <w:rsid w:val="00451F93"/>
    <w:rsid w:val="00473056"/>
    <w:rsid w:val="00475AA5"/>
    <w:rsid w:val="00487236"/>
    <w:rsid w:val="0049360C"/>
    <w:rsid w:val="00495014"/>
    <w:rsid w:val="00495252"/>
    <w:rsid w:val="004A12C2"/>
    <w:rsid w:val="004A1A82"/>
    <w:rsid w:val="004A27B7"/>
    <w:rsid w:val="004A2F8B"/>
    <w:rsid w:val="004A7A66"/>
    <w:rsid w:val="004A7BE5"/>
    <w:rsid w:val="004B14DA"/>
    <w:rsid w:val="004B373A"/>
    <w:rsid w:val="004B492A"/>
    <w:rsid w:val="004C0377"/>
    <w:rsid w:val="004C6F83"/>
    <w:rsid w:val="004C71EA"/>
    <w:rsid w:val="004D022A"/>
    <w:rsid w:val="004D0BDD"/>
    <w:rsid w:val="004D630B"/>
    <w:rsid w:val="004E228A"/>
    <w:rsid w:val="004F4967"/>
    <w:rsid w:val="004F6DAB"/>
    <w:rsid w:val="00501779"/>
    <w:rsid w:val="005078BA"/>
    <w:rsid w:val="00507EF5"/>
    <w:rsid w:val="00510F18"/>
    <w:rsid w:val="005136E7"/>
    <w:rsid w:val="00524368"/>
    <w:rsid w:val="00526954"/>
    <w:rsid w:val="00536D25"/>
    <w:rsid w:val="00544497"/>
    <w:rsid w:val="005444A5"/>
    <w:rsid w:val="00554AF7"/>
    <w:rsid w:val="00561CD9"/>
    <w:rsid w:val="00567B14"/>
    <w:rsid w:val="00574682"/>
    <w:rsid w:val="00583CEE"/>
    <w:rsid w:val="005917C9"/>
    <w:rsid w:val="00593DFD"/>
    <w:rsid w:val="005A2018"/>
    <w:rsid w:val="005A2295"/>
    <w:rsid w:val="005A340B"/>
    <w:rsid w:val="005A3599"/>
    <w:rsid w:val="005A3F97"/>
    <w:rsid w:val="005A7205"/>
    <w:rsid w:val="005B0B27"/>
    <w:rsid w:val="005B14BE"/>
    <w:rsid w:val="005B46FD"/>
    <w:rsid w:val="005B6D8B"/>
    <w:rsid w:val="005C0F0A"/>
    <w:rsid w:val="005C120C"/>
    <w:rsid w:val="005C4630"/>
    <w:rsid w:val="005D32E3"/>
    <w:rsid w:val="005D3F5B"/>
    <w:rsid w:val="005E1BC4"/>
    <w:rsid w:val="005E1BD9"/>
    <w:rsid w:val="005E290D"/>
    <w:rsid w:val="005E7A84"/>
    <w:rsid w:val="005F4F7B"/>
    <w:rsid w:val="00603413"/>
    <w:rsid w:val="00610E03"/>
    <w:rsid w:val="00612DE5"/>
    <w:rsid w:val="00615003"/>
    <w:rsid w:val="00620F9B"/>
    <w:rsid w:val="00624E90"/>
    <w:rsid w:val="006403A3"/>
    <w:rsid w:val="0064520B"/>
    <w:rsid w:val="00645F17"/>
    <w:rsid w:val="00651B6C"/>
    <w:rsid w:val="006675DF"/>
    <w:rsid w:val="00671FDC"/>
    <w:rsid w:val="00675FE5"/>
    <w:rsid w:val="0067608E"/>
    <w:rsid w:val="00680758"/>
    <w:rsid w:val="00694444"/>
    <w:rsid w:val="006A6EA6"/>
    <w:rsid w:val="006B2773"/>
    <w:rsid w:val="006C39F1"/>
    <w:rsid w:val="006D0A08"/>
    <w:rsid w:val="006D3CA6"/>
    <w:rsid w:val="006D68C4"/>
    <w:rsid w:val="006E08EE"/>
    <w:rsid w:val="006F2664"/>
    <w:rsid w:val="006F58E7"/>
    <w:rsid w:val="006F6046"/>
    <w:rsid w:val="007015C4"/>
    <w:rsid w:val="00702768"/>
    <w:rsid w:val="007033E0"/>
    <w:rsid w:val="0070683E"/>
    <w:rsid w:val="007122B6"/>
    <w:rsid w:val="00714631"/>
    <w:rsid w:val="00714920"/>
    <w:rsid w:val="00717FC7"/>
    <w:rsid w:val="007259F6"/>
    <w:rsid w:val="007310F7"/>
    <w:rsid w:val="007328E1"/>
    <w:rsid w:val="0074120D"/>
    <w:rsid w:val="00745449"/>
    <w:rsid w:val="007505CB"/>
    <w:rsid w:val="007529D3"/>
    <w:rsid w:val="007552EB"/>
    <w:rsid w:val="00757DA7"/>
    <w:rsid w:val="00762B9E"/>
    <w:rsid w:val="00766B85"/>
    <w:rsid w:val="00767A9D"/>
    <w:rsid w:val="007719BD"/>
    <w:rsid w:val="00784923"/>
    <w:rsid w:val="00785404"/>
    <w:rsid w:val="00786E53"/>
    <w:rsid w:val="00795FBC"/>
    <w:rsid w:val="00797F1F"/>
    <w:rsid w:val="007A4C3E"/>
    <w:rsid w:val="007A5CC1"/>
    <w:rsid w:val="007B1ADA"/>
    <w:rsid w:val="007B3EE7"/>
    <w:rsid w:val="007B58F9"/>
    <w:rsid w:val="007B6253"/>
    <w:rsid w:val="007B65F5"/>
    <w:rsid w:val="007C225F"/>
    <w:rsid w:val="007C5279"/>
    <w:rsid w:val="007C56BE"/>
    <w:rsid w:val="007C5C72"/>
    <w:rsid w:val="007D084F"/>
    <w:rsid w:val="007D4B22"/>
    <w:rsid w:val="007E29B1"/>
    <w:rsid w:val="007E46D8"/>
    <w:rsid w:val="007E63F5"/>
    <w:rsid w:val="007E7DF8"/>
    <w:rsid w:val="007F12CC"/>
    <w:rsid w:val="007F55CB"/>
    <w:rsid w:val="00810A60"/>
    <w:rsid w:val="00811E4A"/>
    <w:rsid w:val="008161F5"/>
    <w:rsid w:val="008231E0"/>
    <w:rsid w:val="0082389E"/>
    <w:rsid w:val="008307BA"/>
    <w:rsid w:val="00830830"/>
    <w:rsid w:val="00834E3E"/>
    <w:rsid w:val="0083733B"/>
    <w:rsid w:val="00841E56"/>
    <w:rsid w:val="00844AAC"/>
    <w:rsid w:val="008544CE"/>
    <w:rsid w:val="00854749"/>
    <w:rsid w:val="00855FCA"/>
    <w:rsid w:val="00857FA7"/>
    <w:rsid w:val="00863E90"/>
    <w:rsid w:val="0087339B"/>
    <w:rsid w:val="00876B55"/>
    <w:rsid w:val="0088385D"/>
    <w:rsid w:val="00883DB9"/>
    <w:rsid w:val="00892D5A"/>
    <w:rsid w:val="008B14C8"/>
    <w:rsid w:val="008B3B3D"/>
    <w:rsid w:val="008B4494"/>
    <w:rsid w:val="008B7F41"/>
    <w:rsid w:val="008C77E8"/>
    <w:rsid w:val="008D09D2"/>
    <w:rsid w:val="008D2A11"/>
    <w:rsid w:val="008E08CC"/>
    <w:rsid w:val="008E19B5"/>
    <w:rsid w:val="008E48D2"/>
    <w:rsid w:val="008E7A51"/>
    <w:rsid w:val="008F27B6"/>
    <w:rsid w:val="008F37AE"/>
    <w:rsid w:val="009007D9"/>
    <w:rsid w:val="0090162C"/>
    <w:rsid w:val="009020D2"/>
    <w:rsid w:val="00906463"/>
    <w:rsid w:val="009258C4"/>
    <w:rsid w:val="009265EA"/>
    <w:rsid w:val="00940B07"/>
    <w:rsid w:val="00941EED"/>
    <w:rsid w:val="009432AD"/>
    <w:rsid w:val="009438EC"/>
    <w:rsid w:val="00945583"/>
    <w:rsid w:val="009530E3"/>
    <w:rsid w:val="0095749A"/>
    <w:rsid w:val="00964662"/>
    <w:rsid w:val="00977828"/>
    <w:rsid w:val="00990A35"/>
    <w:rsid w:val="00991DA0"/>
    <w:rsid w:val="00992E68"/>
    <w:rsid w:val="009941DB"/>
    <w:rsid w:val="00994492"/>
    <w:rsid w:val="009A2D1B"/>
    <w:rsid w:val="009A35EA"/>
    <w:rsid w:val="009A58D6"/>
    <w:rsid w:val="009B6D3C"/>
    <w:rsid w:val="009C4742"/>
    <w:rsid w:val="009C61B1"/>
    <w:rsid w:val="009D41BF"/>
    <w:rsid w:val="009D51CA"/>
    <w:rsid w:val="009D6AAF"/>
    <w:rsid w:val="009E00F9"/>
    <w:rsid w:val="009E0D1D"/>
    <w:rsid w:val="009F67F3"/>
    <w:rsid w:val="009F7386"/>
    <w:rsid w:val="00A006D3"/>
    <w:rsid w:val="00A016F0"/>
    <w:rsid w:val="00A10806"/>
    <w:rsid w:val="00A10EE1"/>
    <w:rsid w:val="00A158EF"/>
    <w:rsid w:val="00A24EE9"/>
    <w:rsid w:val="00A26335"/>
    <w:rsid w:val="00A313B0"/>
    <w:rsid w:val="00A33775"/>
    <w:rsid w:val="00A34F35"/>
    <w:rsid w:val="00A37BBE"/>
    <w:rsid w:val="00A400E0"/>
    <w:rsid w:val="00A47003"/>
    <w:rsid w:val="00A478C5"/>
    <w:rsid w:val="00A54D94"/>
    <w:rsid w:val="00A5562E"/>
    <w:rsid w:val="00A574BB"/>
    <w:rsid w:val="00A61A61"/>
    <w:rsid w:val="00A61CE4"/>
    <w:rsid w:val="00A62088"/>
    <w:rsid w:val="00A66E48"/>
    <w:rsid w:val="00A71158"/>
    <w:rsid w:val="00A77A61"/>
    <w:rsid w:val="00A85054"/>
    <w:rsid w:val="00A87564"/>
    <w:rsid w:val="00A87AEC"/>
    <w:rsid w:val="00A95B09"/>
    <w:rsid w:val="00A96497"/>
    <w:rsid w:val="00AA7AC5"/>
    <w:rsid w:val="00AC3E66"/>
    <w:rsid w:val="00AC662A"/>
    <w:rsid w:val="00AE2B69"/>
    <w:rsid w:val="00AE7DBD"/>
    <w:rsid w:val="00AF222E"/>
    <w:rsid w:val="00AF3411"/>
    <w:rsid w:val="00AF7678"/>
    <w:rsid w:val="00B06A82"/>
    <w:rsid w:val="00B133B9"/>
    <w:rsid w:val="00B7482D"/>
    <w:rsid w:val="00B74EB4"/>
    <w:rsid w:val="00B77C63"/>
    <w:rsid w:val="00B87682"/>
    <w:rsid w:val="00BA78F2"/>
    <w:rsid w:val="00BB69CE"/>
    <w:rsid w:val="00BC50D6"/>
    <w:rsid w:val="00BD14EA"/>
    <w:rsid w:val="00BD47E4"/>
    <w:rsid w:val="00BE3F4B"/>
    <w:rsid w:val="00BE5D3F"/>
    <w:rsid w:val="00BF4C26"/>
    <w:rsid w:val="00BF7EA6"/>
    <w:rsid w:val="00C061C1"/>
    <w:rsid w:val="00C068BF"/>
    <w:rsid w:val="00C10050"/>
    <w:rsid w:val="00C12F26"/>
    <w:rsid w:val="00C1560E"/>
    <w:rsid w:val="00C17B1B"/>
    <w:rsid w:val="00C21E68"/>
    <w:rsid w:val="00C33742"/>
    <w:rsid w:val="00C37BAA"/>
    <w:rsid w:val="00C40653"/>
    <w:rsid w:val="00C44CC1"/>
    <w:rsid w:val="00C501E2"/>
    <w:rsid w:val="00C50D55"/>
    <w:rsid w:val="00C51E6B"/>
    <w:rsid w:val="00C56132"/>
    <w:rsid w:val="00C67E16"/>
    <w:rsid w:val="00C728C0"/>
    <w:rsid w:val="00C9074A"/>
    <w:rsid w:val="00C97ABA"/>
    <w:rsid w:val="00CA047D"/>
    <w:rsid w:val="00CA204D"/>
    <w:rsid w:val="00CA7AF8"/>
    <w:rsid w:val="00CC218F"/>
    <w:rsid w:val="00CC3C18"/>
    <w:rsid w:val="00CD10A1"/>
    <w:rsid w:val="00CD13F3"/>
    <w:rsid w:val="00CF05E9"/>
    <w:rsid w:val="00CF0825"/>
    <w:rsid w:val="00D078FC"/>
    <w:rsid w:val="00D1607E"/>
    <w:rsid w:val="00D16480"/>
    <w:rsid w:val="00D223E8"/>
    <w:rsid w:val="00D310E3"/>
    <w:rsid w:val="00D3501A"/>
    <w:rsid w:val="00D366E6"/>
    <w:rsid w:val="00D373DB"/>
    <w:rsid w:val="00D41100"/>
    <w:rsid w:val="00D41FBD"/>
    <w:rsid w:val="00D424BD"/>
    <w:rsid w:val="00D42BF6"/>
    <w:rsid w:val="00D51C14"/>
    <w:rsid w:val="00D51CD7"/>
    <w:rsid w:val="00D52D0B"/>
    <w:rsid w:val="00D5525D"/>
    <w:rsid w:val="00D76E90"/>
    <w:rsid w:val="00D82AB8"/>
    <w:rsid w:val="00D82B45"/>
    <w:rsid w:val="00D84722"/>
    <w:rsid w:val="00D84F5C"/>
    <w:rsid w:val="00D9287F"/>
    <w:rsid w:val="00DA0D01"/>
    <w:rsid w:val="00DB0A82"/>
    <w:rsid w:val="00DB186B"/>
    <w:rsid w:val="00DB5D3C"/>
    <w:rsid w:val="00DC0D62"/>
    <w:rsid w:val="00DC4673"/>
    <w:rsid w:val="00DC7CA3"/>
    <w:rsid w:val="00DD1EBB"/>
    <w:rsid w:val="00DE01B5"/>
    <w:rsid w:val="00DE020B"/>
    <w:rsid w:val="00DE094F"/>
    <w:rsid w:val="00DE0CB3"/>
    <w:rsid w:val="00DF31E0"/>
    <w:rsid w:val="00DF66EE"/>
    <w:rsid w:val="00DF79B2"/>
    <w:rsid w:val="00DF7B23"/>
    <w:rsid w:val="00E06CE5"/>
    <w:rsid w:val="00E06E1A"/>
    <w:rsid w:val="00E16B99"/>
    <w:rsid w:val="00E30A45"/>
    <w:rsid w:val="00E30AC6"/>
    <w:rsid w:val="00E32D1B"/>
    <w:rsid w:val="00E33ACE"/>
    <w:rsid w:val="00E3522F"/>
    <w:rsid w:val="00E366D8"/>
    <w:rsid w:val="00E36F5E"/>
    <w:rsid w:val="00E37E2B"/>
    <w:rsid w:val="00E456A5"/>
    <w:rsid w:val="00E456C9"/>
    <w:rsid w:val="00E5015D"/>
    <w:rsid w:val="00E574F6"/>
    <w:rsid w:val="00E627BC"/>
    <w:rsid w:val="00E63444"/>
    <w:rsid w:val="00E63800"/>
    <w:rsid w:val="00E661C7"/>
    <w:rsid w:val="00E6714D"/>
    <w:rsid w:val="00E75DA6"/>
    <w:rsid w:val="00E83DF4"/>
    <w:rsid w:val="00E84936"/>
    <w:rsid w:val="00E90E38"/>
    <w:rsid w:val="00E944B0"/>
    <w:rsid w:val="00E94510"/>
    <w:rsid w:val="00EB0160"/>
    <w:rsid w:val="00EB1850"/>
    <w:rsid w:val="00EB1FA0"/>
    <w:rsid w:val="00EB35C3"/>
    <w:rsid w:val="00EB4FB4"/>
    <w:rsid w:val="00EC4B53"/>
    <w:rsid w:val="00EC7AD6"/>
    <w:rsid w:val="00ED4C64"/>
    <w:rsid w:val="00ED5FC4"/>
    <w:rsid w:val="00ED7AA4"/>
    <w:rsid w:val="00EF2DBD"/>
    <w:rsid w:val="00EF32BB"/>
    <w:rsid w:val="00EF57BE"/>
    <w:rsid w:val="00F01E59"/>
    <w:rsid w:val="00F022AC"/>
    <w:rsid w:val="00F03718"/>
    <w:rsid w:val="00F12C34"/>
    <w:rsid w:val="00F13ABB"/>
    <w:rsid w:val="00F23B78"/>
    <w:rsid w:val="00F24857"/>
    <w:rsid w:val="00F27768"/>
    <w:rsid w:val="00F36FF1"/>
    <w:rsid w:val="00F40CE5"/>
    <w:rsid w:val="00F46F19"/>
    <w:rsid w:val="00F500B2"/>
    <w:rsid w:val="00F5219C"/>
    <w:rsid w:val="00F60B52"/>
    <w:rsid w:val="00F652A2"/>
    <w:rsid w:val="00F66D44"/>
    <w:rsid w:val="00F75922"/>
    <w:rsid w:val="00F75A56"/>
    <w:rsid w:val="00F75E6A"/>
    <w:rsid w:val="00FA0CAA"/>
    <w:rsid w:val="00FA146B"/>
    <w:rsid w:val="00FB374D"/>
    <w:rsid w:val="00FB42B1"/>
    <w:rsid w:val="00FC0FAF"/>
    <w:rsid w:val="00FC15EE"/>
    <w:rsid w:val="00FD3F6B"/>
    <w:rsid w:val="00FE461E"/>
    <w:rsid w:val="00FE5DF4"/>
    <w:rsid w:val="00FF181C"/>
    <w:rsid w:val="00FF5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paragraph" w:styleId="Heading6">
    <w:name w:val="heading 6"/>
    <w:basedOn w:val="Normal1"/>
    <w:next w:val="Normal1"/>
    <w:link w:val="Heading6Char"/>
    <w:uiPriority w:val="9"/>
    <w:qFormat/>
    <w:rsid w:val="003E6CAB"/>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E5A14"/>
    <w:pPr>
      <w:keepNext/>
      <w:keepLines/>
      <w:spacing w:before="40" w:after="0"/>
      <w:outlineLvl w:val="6"/>
    </w:pPr>
    <w:rPr>
      <w:rFonts w:asciiTheme="minorHAnsi" w:hAnsiTheme="minorHAnsi"/>
      <w:color w:val="595959"/>
      <w:sz w:val="22"/>
    </w:rPr>
  </w:style>
  <w:style w:type="paragraph" w:styleId="Heading8">
    <w:name w:val="heading 8"/>
    <w:basedOn w:val="Normal"/>
    <w:next w:val="Normal"/>
    <w:link w:val="Heading8Char"/>
    <w:uiPriority w:val="9"/>
    <w:semiHidden/>
    <w:unhideWhenUsed/>
    <w:qFormat/>
    <w:rsid w:val="003E5A14"/>
    <w:pPr>
      <w:keepNext/>
      <w:keepLines/>
      <w:spacing w:before="40" w:after="0"/>
      <w:outlineLvl w:val="7"/>
    </w:pPr>
    <w:rPr>
      <w:rFonts w:asciiTheme="minorHAnsi" w:hAnsiTheme="minorHAnsi"/>
      <w:i/>
      <w:iCs/>
      <w:color w:val="272727"/>
      <w:sz w:val="22"/>
    </w:rPr>
  </w:style>
  <w:style w:type="paragraph" w:styleId="Heading9">
    <w:name w:val="heading 9"/>
    <w:basedOn w:val="Normal"/>
    <w:next w:val="Normal"/>
    <w:link w:val="Heading9Char"/>
    <w:uiPriority w:val="9"/>
    <w:semiHidden/>
    <w:unhideWhenUsed/>
    <w:qFormat/>
    <w:rsid w:val="003E5A14"/>
    <w:pPr>
      <w:keepNext/>
      <w:keepLines/>
      <w:spacing w:before="40" w:after="0"/>
      <w:outlineLvl w:val="8"/>
    </w:pPr>
    <w:rPr>
      <w:rFonts w:asciiTheme="minorHAnsi" w:hAnsiTheme="minorHAnsi"/>
      <w:color w:val="272727"/>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line="240" w:lineRule="auto"/>
      <w:ind w:firstLine="0"/>
      <w:jc w:val="center"/>
    </w:pPr>
    <w:rPr>
      <w:rFonts w:cs="Arial"/>
      <w:b/>
      <w:color w:val="auto"/>
      <w:sz w:val="32"/>
      <w:szCs w:val="24"/>
    </w:rPr>
  </w:style>
  <w:style w:type="paragraph" w:styleId="NoSpacing">
    <w:name w:val="No Spacing"/>
    <w:qFormat/>
    <w:rsid w:val="0082389E"/>
    <w:pPr>
      <w:spacing w:after="0" w:line="240" w:lineRule="auto"/>
    </w:pPr>
    <w:rPr>
      <w:lang w:val="fr-FR"/>
    </w:rPr>
  </w:style>
  <w:style w:type="character" w:customStyle="1" w:styleId="Heading6Char">
    <w:name w:val="Heading 6 Char"/>
    <w:basedOn w:val="DefaultParagraphFont"/>
    <w:link w:val="Heading6"/>
    <w:uiPriority w:val="9"/>
    <w:rsid w:val="003E6CAB"/>
    <w:rPr>
      <w:rFonts w:ascii="Calibri" w:eastAsia="Calibri" w:hAnsi="Calibri" w:cs="Calibri"/>
      <w:b/>
      <w:bCs/>
      <w:sz w:val="20"/>
      <w:szCs w:val="20"/>
    </w:rPr>
  </w:style>
  <w:style w:type="paragraph" w:customStyle="1" w:styleId="Normal1">
    <w:name w:val="Normal1"/>
    <w:rsid w:val="003E6CAB"/>
    <w:rPr>
      <w:rFonts w:ascii="Calibri" w:eastAsia="Calibri" w:hAnsi="Calibri" w:cs="Calibri"/>
    </w:rPr>
  </w:style>
  <w:style w:type="paragraph" w:styleId="Title">
    <w:name w:val="Title"/>
    <w:basedOn w:val="Normal1"/>
    <w:next w:val="Normal1"/>
    <w:link w:val="TitleChar"/>
    <w:uiPriority w:val="10"/>
    <w:qFormat/>
    <w:rsid w:val="003E6CAB"/>
    <w:pPr>
      <w:keepNext/>
      <w:keepLines/>
      <w:spacing w:before="480" w:after="120"/>
    </w:pPr>
    <w:rPr>
      <w:b/>
      <w:bCs/>
      <w:sz w:val="72"/>
      <w:szCs w:val="72"/>
    </w:rPr>
  </w:style>
  <w:style w:type="character" w:customStyle="1" w:styleId="TitleChar">
    <w:name w:val="Title Char"/>
    <w:basedOn w:val="DefaultParagraphFont"/>
    <w:link w:val="Title"/>
    <w:uiPriority w:val="10"/>
    <w:rsid w:val="003E6CAB"/>
    <w:rPr>
      <w:rFonts w:ascii="Calibri" w:eastAsia="Calibri" w:hAnsi="Calibri" w:cs="Calibri"/>
      <w:b/>
      <w:bCs/>
      <w:sz w:val="72"/>
      <w:szCs w:val="72"/>
    </w:rPr>
  </w:style>
  <w:style w:type="paragraph" w:customStyle="1" w:styleId="Heading71">
    <w:name w:val="Heading 71"/>
    <w:basedOn w:val="Normal"/>
    <w:next w:val="Normal"/>
    <w:uiPriority w:val="9"/>
    <w:semiHidden/>
    <w:unhideWhenUsed/>
    <w:qFormat/>
    <w:rsid w:val="003E5A14"/>
    <w:pPr>
      <w:keepNext/>
      <w:keepLines/>
      <w:spacing w:before="40" w:after="0"/>
      <w:outlineLvl w:val="6"/>
    </w:pPr>
    <w:rPr>
      <w:color w:val="595959"/>
    </w:rPr>
  </w:style>
  <w:style w:type="paragraph" w:customStyle="1" w:styleId="Heading81">
    <w:name w:val="Heading 81"/>
    <w:basedOn w:val="Normal"/>
    <w:next w:val="Normal"/>
    <w:uiPriority w:val="9"/>
    <w:semiHidden/>
    <w:unhideWhenUsed/>
    <w:qFormat/>
    <w:rsid w:val="003E5A14"/>
    <w:pPr>
      <w:keepNext/>
      <w:keepLines/>
      <w:spacing w:after="0"/>
      <w:outlineLvl w:val="7"/>
    </w:pPr>
    <w:rPr>
      <w:i/>
      <w:iCs/>
      <w:color w:val="272727"/>
    </w:rPr>
  </w:style>
  <w:style w:type="paragraph" w:customStyle="1" w:styleId="Heading91">
    <w:name w:val="Heading 91"/>
    <w:basedOn w:val="Normal"/>
    <w:next w:val="Normal"/>
    <w:uiPriority w:val="9"/>
    <w:semiHidden/>
    <w:unhideWhenUsed/>
    <w:qFormat/>
    <w:rsid w:val="003E5A14"/>
    <w:pPr>
      <w:keepNext/>
      <w:keepLines/>
      <w:spacing w:after="0"/>
      <w:outlineLvl w:val="8"/>
    </w:pPr>
    <w:rPr>
      <w:color w:val="272727"/>
    </w:rPr>
  </w:style>
  <w:style w:type="character" w:customStyle="1" w:styleId="Heading7Char">
    <w:name w:val="Heading 7 Char"/>
    <w:basedOn w:val="DefaultParagraphFont"/>
    <w:link w:val="Heading7"/>
    <w:uiPriority w:val="9"/>
    <w:semiHidden/>
    <w:rsid w:val="003E5A14"/>
    <w:rPr>
      <w:rFonts w:eastAsia="Times New Roman" w:cs="Times New Roman"/>
      <w:color w:val="595959"/>
    </w:rPr>
  </w:style>
  <w:style w:type="character" w:customStyle="1" w:styleId="Heading8Char">
    <w:name w:val="Heading 8 Char"/>
    <w:basedOn w:val="DefaultParagraphFont"/>
    <w:link w:val="Heading8"/>
    <w:uiPriority w:val="9"/>
    <w:semiHidden/>
    <w:rsid w:val="003E5A14"/>
    <w:rPr>
      <w:rFonts w:eastAsia="Times New Roman" w:cs="Times New Roman"/>
      <w:i/>
      <w:iCs/>
      <w:color w:val="272727"/>
    </w:rPr>
  </w:style>
  <w:style w:type="character" w:customStyle="1" w:styleId="Heading9Char">
    <w:name w:val="Heading 9 Char"/>
    <w:basedOn w:val="DefaultParagraphFont"/>
    <w:link w:val="Heading9"/>
    <w:uiPriority w:val="9"/>
    <w:semiHidden/>
    <w:rsid w:val="003E5A14"/>
    <w:rPr>
      <w:rFonts w:eastAsia="Times New Roman" w:cs="Times New Roman"/>
      <w:color w:val="272727"/>
    </w:rPr>
  </w:style>
  <w:style w:type="paragraph" w:customStyle="1" w:styleId="Quote1">
    <w:name w:val="Quote1"/>
    <w:basedOn w:val="Normal"/>
    <w:next w:val="Normal"/>
    <w:uiPriority w:val="29"/>
    <w:qFormat/>
    <w:rsid w:val="003E5A14"/>
    <w:pPr>
      <w:spacing w:before="160"/>
      <w:jc w:val="center"/>
    </w:pPr>
    <w:rPr>
      <w:i/>
      <w:iCs/>
      <w:color w:val="404040"/>
    </w:rPr>
  </w:style>
  <w:style w:type="character" w:customStyle="1" w:styleId="QuoteChar">
    <w:name w:val="Quote Char"/>
    <w:basedOn w:val="DefaultParagraphFont"/>
    <w:link w:val="Quote"/>
    <w:uiPriority w:val="29"/>
    <w:rsid w:val="003E5A14"/>
    <w:rPr>
      <w:i/>
      <w:iCs/>
      <w:color w:val="404040"/>
    </w:rPr>
  </w:style>
  <w:style w:type="character" w:customStyle="1" w:styleId="IntenseEmphasis1">
    <w:name w:val="Intense Emphasis1"/>
    <w:basedOn w:val="DefaultParagraphFont"/>
    <w:uiPriority w:val="21"/>
    <w:qFormat/>
    <w:rsid w:val="003E5A14"/>
    <w:rPr>
      <w:i/>
      <w:iCs/>
      <w:color w:val="0F4761"/>
    </w:rPr>
  </w:style>
  <w:style w:type="paragraph" w:customStyle="1" w:styleId="IntenseQuote1">
    <w:name w:val="Intense Quote1"/>
    <w:basedOn w:val="Normal"/>
    <w:next w:val="Normal"/>
    <w:uiPriority w:val="30"/>
    <w:qFormat/>
    <w:rsid w:val="003E5A14"/>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3E5A14"/>
    <w:rPr>
      <w:i/>
      <w:iCs/>
      <w:color w:val="0F4761"/>
    </w:rPr>
  </w:style>
  <w:style w:type="character" w:customStyle="1" w:styleId="IntenseReference1">
    <w:name w:val="Intense Reference1"/>
    <w:basedOn w:val="DefaultParagraphFont"/>
    <w:uiPriority w:val="32"/>
    <w:qFormat/>
    <w:rsid w:val="003E5A14"/>
    <w:rPr>
      <w:b/>
      <w:bCs/>
      <w:smallCaps/>
      <w:color w:val="0F4761"/>
      <w:spacing w:val="5"/>
    </w:rPr>
  </w:style>
  <w:style w:type="character" w:customStyle="1" w:styleId="Heading7Char1">
    <w:name w:val="Heading 7 Char1"/>
    <w:basedOn w:val="DefaultParagraphFont"/>
    <w:uiPriority w:val="9"/>
    <w:semiHidden/>
    <w:rsid w:val="003E5A14"/>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uiPriority w:val="9"/>
    <w:semiHidden/>
    <w:rsid w:val="003E5A1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E5A14"/>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E5A14"/>
    <w:pPr>
      <w:spacing w:before="200" w:after="160"/>
      <w:ind w:left="864" w:right="864"/>
      <w:jc w:val="center"/>
    </w:pPr>
    <w:rPr>
      <w:rFonts w:asciiTheme="minorHAnsi" w:eastAsiaTheme="minorEastAsia" w:hAnsiTheme="minorHAnsi" w:cstheme="minorBidi"/>
      <w:i/>
      <w:iCs/>
      <w:color w:val="404040"/>
      <w:sz w:val="22"/>
    </w:rPr>
  </w:style>
  <w:style w:type="character" w:customStyle="1" w:styleId="QuoteChar1">
    <w:name w:val="Quote Char1"/>
    <w:basedOn w:val="DefaultParagraphFont"/>
    <w:uiPriority w:val="29"/>
    <w:rsid w:val="003E5A14"/>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3E5A14"/>
    <w:rPr>
      <w:i/>
      <w:iCs/>
      <w:color w:val="5B9BD5" w:themeColor="accent1"/>
    </w:rPr>
  </w:style>
  <w:style w:type="paragraph" w:styleId="IntenseQuote">
    <w:name w:val="Intense Quote"/>
    <w:basedOn w:val="Normal"/>
    <w:next w:val="Normal"/>
    <w:link w:val="IntenseQuoteChar"/>
    <w:uiPriority w:val="30"/>
    <w:qFormat/>
    <w:rsid w:val="003E5A14"/>
    <w:pPr>
      <w:pBdr>
        <w:top w:val="single" w:sz="4" w:space="10" w:color="5B9BD5" w:themeColor="accent1"/>
        <w:bottom w:val="single" w:sz="4" w:space="10" w:color="5B9BD5" w:themeColor="accent1"/>
      </w:pBdr>
      <w:spacing w:before="360" w:after="360"/>
      <w:ind w:left="864" w:right="864"/>
      <w:jc w:val="center"/>
    </w:pPr>
    <w:rPr>
      <w:rFonts w:asciiTheme="minorHAnsi" w:eastAsiaTheme="minorEastAsia" w:hAnsiTheme="minorHAnsi" w:cstheme="minorBidi"/>
      <w:i/>
      <w:iCs/>
      <w:color w:val="0F4761"/>
      <w:sz w:val="22"/>
    </w:rPr>
  </w:style>
  <w:style w:type="character" w:customStyle="1" w:styleId="IntenseQuoteChar1">
    <w:name w:val="Intense Quote Char1"/>
    <w:basedOn w:val="DefaultParagraphFont"/>
    <w:uiPriority w:val="30"/>
    <w:rsid w:val="003E5A14"/>
    <w:rPr>
      <w:rFonts w:ascii="Times New Roman" w:eastAsia="Times New Roman" w:hAnsi="Times New Roman" w:cs="Times New Roman"/>
      <w:i/>
      <w:iCs/>
      <w:color w:val="5B9BD5" w:themeColor="accent1"/>
      <w:sz w:val="24"/>
    </w:rPr>
  </w:style>
  <w:style w:type="character" w:styleId="IntenseReference">
    <w:name w:val="Intense Reference"/>
    <w:basedOn w:val="DefaultParagraphFont"/>
    <w:uiPriority w:val="32"/>
    <w:qFormat/>
    <w:rsid w:val="003E5A14"/>
    <w:rPr>
      <w:b/>
      <w:bCs/>
      <w:smallCaps/>
      <w:color w:val="5B9BD5" w:themeColor="accent1"/>
      <w:spacing w:val="5"/>
    </w:rPr>
  </w:style>
  <w:style w:type="paragraph" w:customStyle="1" w:styleId="NormalTahoma">
    <w:name w:val="Normal + Tahoma"/>
    <w:aliases w:val="Gauche :  0 cm,Suspendu : 0,99 cm"/>
    <w:basedOn w:val="Normal"/>
    <w:rsid w:val="001272BA"/>
    <w:pPr>
      <w:spacing w:after="0" w:line="240" w:lineRule="auto"/>
      <w:ind w:left="561" w:hanging="561"/>
      <w:jc w:val="left"/>
    </w:pPr>
    <w:rPr>
      <w:rFonts w:ascii="Tahoma" w:hAnsi="Tahoma" w:cs="Tahoma"/>
      <w:color w:val="auto"/>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660158118">
      <w:bodyDiv w:val="1"/>
      <w:marLeft w:val="0"/>
      <w:marRight w:val="0"/>
      <w:marTop w:val="0"/>
      <w:marBottom w:val="0"/>
      <w:divBdr>
        <w:top w:val="none" w:sz="0" w:space="0" w:color="auto"/>
        <w:left w:val="none" w:sz="0" w:space="0" w:color="auto"/>
        <w:bottom w:val="none" w:sz="0" w:space="0" w:color="auto"/>
        <w:right w:val="none" w:sz="0" w:space="0" w:color="auto"/>
      </w:divBdr>
    </w:div>
    <w:div w:id="749086272">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866913185">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3574596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679966726">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www.worldbank.org/debarr." TargetMode="External"/><Relationship Id="rId26"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3.jpeg"/><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worldbank.org/debarr." TargetMode="External"/><Relationship Id="rId25" Type="http://schemas.openxmlformats.org/officeDocument/2006/relationships/image" Target="media/image7.jpeg"/><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yperlink" Target="http://www.worldbank.org/debarr." TargetMode="External"/><Relationship Id="rId20" Type="http://schemas.openxmlformats.org/officeDocument/2006/relationships/image" Target="media/image2.jpeg"/><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rldbank.org/debarr." TargetMode="External"/><Relationship Id="rId24" Type="http://schemas.openxmlformats.org/officeDocument/2006/relationships/image" Target="media/image6.png"/><Relationship Id="rId32"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yperlink" Target="http://www.worldbank.org/debarr." TargetMode="External"/><Relationship Id="rId23" Type="http://schemas.openxmlformats.org/officeDocument/2006/relationships/image" Target="media/image5.jpeg"/><Relationship Id="rId28" Type="http://schemas.openxmlformats.org/officeDocument/2006/relationships/header" Target="header7.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www.worldbank.org/debarr." TargetMode="Externa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image" Target="media/image4.jpeg"/><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47532</Words>
  <Characters>270938</Characters>
  <Application>Microsoft Office Word</Application>
  <DocSecurity>0</DocSecurity>
  <Lines>2257</Lines>
  <Paragraphs>635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317835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Nestor Yari</cp:lastModifiedBy>
  <cp:revision>10</cp:revision>
  <cp:lastPrinted>2026-05-13T16:19:00Z</cp:lastPrinted>
  <dcterms:created xsi:type="dcterms:W3CDTF">2026-08-24T10:28:00Z</dcterms:created>
  <dcterms:modified xsi:type="dcterms:W3CDTF">2026-09-15T10:05:00Z</dcterms:modified>
</cp:coreProperties>
</file>